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5D27" w:rsidRPr="00420DCE" w:rsidRDefault="00A47B3F" w:rsidP="00645D27">
      <w:pPr>
        <w:pStyle w:val="Titre"/>
        <w:rPr>
          <w:rFonts w:eastAsia="Times New Roman"/>
          <w:caps w:val="0"/>
          <w:lang w:eastAsia="en-GB"/>
        </w:rPr>
      </w:pPr>
      <w:bookmarkStart w:id="8" w:name="_Hlk35189066"/>
      <w:r w:rsidRPr="00420DCE">
        <w:rPr>
          <w:rFonts w:eastAsia="Times New Roman"/>
          <w:caps w:val="0"/>
          <w:lang w:eastAsia="en-GB"/>
        </w:rPr>
        <w:t>ASSOCIATION LATINO-AMÉRICAINE D'INTÉGRATION</w:t>
      </w:r>
    </w:p>
    <w:p w:rsidR="00C10054" w:rsidRPr="00420DCE" w:rsidRDefault="00645D27" w:rsidP="00FB4172">
      <w:pPr>
        <w:ind w:firstLine="567"/>
      </w:pPr>
      <w:r w:rsidRPr="00420DCE">
        <w:t>Le présent document est distribué à la demande des pays membres de l'Association latino</w:t>
      </w:r>
      <w:r w:rsidR="00D074D1" w:rsidRPr="00420DCE">
        <w:noBreakHyphen/>
      </w:r>
      <w:r w:rsidRPr="00420DCE">
        <w:t>américaine d'intégration (ALADI)</w:t>
      </w:r>
      <w:r w:rsidR="00A47B3F" w:rsidRPr="00420DCE">
        <w:t>. I</w:t>
      </w:r>
      <w:r w:rsidRPr="00420DCE">
        <w:t>l contient le texte du Traité de Montevideo de</w:t>
      </w:r>
      <w:r w:rsidR="00A47B3F" w:rsidRPr="00420DCE">
        <w:t xml:space="preserve"> </w:t>
      </w:r>
      <w:r w:rsidRPr="00420DCE">
        <w:t>1980, initialement distribué le 1</w:t>
      </w:r>
      <w:r w:rsidRPr="00420DCE">
        <w:rPr>
          <w:vertAlign w:val="superscript"/>
        </w:rPr>
        <w:t>er</w:t>
      </w:r>
      <w:r w:rsidR="00D074D1" w:rsidRPr="00420DCE">
        <w:t> </w:t>
      </w:r>
      <w:r w:rsidR="00A47B3F" w:rsidRPr="00420DCE">
        <w:t>juillet</w:t>
      </w:r>
      <w:r w:rsidR="00D074D1" w:rsidRPr="00420DCE">
        <w:t> </w:t>
      </w:r>
      <w:r w:rsidR="00A47B3F" w:rsidRPr="00420DCE">
        <w:t>1</w:t>
      </w:r>
      <w:r w:rsidRPr="00420DCE">
        <w:t>982 sous la cote L/5342 en tant que notification au titre de la Clause d'habilitation.</w:t>
      </w:r>
    </w:p>
    <w:p w:rsidR="00FB4172" w:rsidRPr="00420DCE" w:rsidRDefault="00FB4172" w:rsidP="00FB4172"/>
    <w:p w:rsidR="00FB4172" w:rsidRPr="00420DCE" w:rsidRDefault="00FB4172" w:rsidP="00FB4172">
      <w:pPr>
        <w:ind w:firstLine="567"/>
        <w:jc w:val="center"/>
        <w:rPr>
          <w:b/>
        </w:rPr>
      </w:pPr>
      <w:r w:rsidRPr="00420DCE">
        <w:rPr>
          <w:b/>
        </w:rPr>
        <w:t>_______________</w:t>
      </w:r>
    </w:p>
    <w:p w:rsidR="00FB4172" w:rsidRPr="00420DCE" w:rsidRDefault="00FB4172" w:rsidP="00FB4172"/>
    <w:p w:rsidR="00FB4172" w:rsidRPr="00420DCE" w:rsidRDefault="00FB4172" w:rsidP="00FB4172"/>
    <w:p w:rsidR="00FB4172" w:rsidRPr="00420DCE" w:rsidRDefault="00FB4172">
      <w:pPr>
        <w:ind w:right="14"/>
        <w:jc w:val="center"/>
      </w:pPr>
      <w:r w:rsidRPr="00420DCE">
        <w:br w:type="page"/>
      </w:r>
    </w:p>
    <w:p w:rsidR="00C10054" w:rsidRPr="00420DCE" w:rsidRDefault="00645D27" w:rsidP="00FB4172">
      <w:pPr>
        <w:spacing w:after="240"/>
        <w:ind w:right="14"/>
        <w:jc w:val="center"/>
      </w:pPr>
      <w:r w:rsidRPr="00420DCE">
        <w:lastRenderedPageBreak/>
        <w:t>TRAIT</w:t>
      </w:r>
      <w:r w:rsidR="00A47B3F" w:rsidRPr="00420DCE">
        <w:t xml:space="preserve">É </w:t>
      </w:r>
      <w:r w:rsidRPr="00420DCE">
        <w:t>DE MONTEVIDEO, 1980</w:t>
      </w:r>
    </w:p>
    <w:p w:rsidR="00FB4172" w:rsidRPr="00420DCE" w:rsidRDefault="00645D27" w:rsidP="007B3E06">
      <w:pPr>
        <w:spacing w:after="240"/>
        <w:jc w:val="center"/>
      </w:pPr>
      <w:r w:rsidRPr="00420DCE">
        <w:t xml:space="preserve">Montevideo, </w:t>
      </w:r>
      <w:r w:rsidR="00A47B3F" w:rsidRPr="00420DCE">
        <w:t>août 1</w:t>
      </w:r>
      <w:r w:rsidRPr="00420DCE">
        <w:t>980</w:t>
      </w:r>
    </w:p>
    <w:p w:rsidR="00C10054" w:rsidRPr="00420DCE" w:rsidRDefault="00645D27" w:rsidP="007B3E06">
      <w:pPr>
        <w:spacing w:after="240"/>
        <w:ind w:firstLine="567"/>
      </w:pPr>
      <w:r w:rsidRPr="00420DCE">
        <w:t xml:space="preserve">Les </w:t>
      </w:r>
      <w:r w:rsidR="006E36C3" w:rsidRPr="00420DCE">
        <w:t>GOUVERNEMENTS</w:t>
      </w:r>
      <w:r w:rsidRPr="00420DCE">
        <w:t xml:space="preserve"> de la République argentine, de la République de Bolivie, de</w:t>
      </w:r>
      <w:r w:rsidR="00FB4172" w:rsidRPr="00420DCE">
        <w:t xml:space="preserve"> </w:t>
      </w:r>
      <w:r w:rsidRPr="00420DCE">
        <w:t>la République fédérative du Brésil, de la République de Colombie, de la République du Chili, de la République de l'</w:t>
      </w:r>
      <w:r w:rsidR="00834934" w:rsidRPr="00420DCE">
        <w:t>É</w:t>
      </w:r>
      <w:r w:rsidRPr="00420DCE">
        <w:t xml:space="preserve">quateur, des </w:t>
      </w:r>
      <w:r w:rsidR="00834934" w:rsidRPr="00420DCE">
        <w:t>É</w:t>
      </w:r>
      <w:r w:rsidRPr="00420DCE">
        <w:t>tats</w:t>
      </w:r>
      <w:r w:rsidR="00A47B3F" w:rsidRPr="00420DCE">
        <w:t>-</w:t>
      </w:r>
      <w:r w:rsidRPr="00420DCE">
        <w:t>Unis du Mexique, de la République du Paraguay, de la République du Pérou, de la République orientale de l'Uruguay et de la République d</w:t>
      </w:r>
      <w:r w:rsidR="00A47B3F" w:rsidRPr="00420DCE">
        <w:t xml:space="preserve">u </w:t>
      </w:r>
      <w:r w:rsidR="00E240C9" w:rsidRPr="00420DCE">
        <w:t>Venezuela.</w:t>
      </w:r>
    </w:p>
    <w:p w:rsidR="00A47B3F" w:rsidRPr="00420DCE" w:rsidRDefault="006E36C3" w:rsidP="007B3E06">
      <w:pPr>
        <w:spacing w:after="240"/>
        <w:ind w:firstLine="567"/>
      </w:pPr>
      <w:r w:rsidRPr="00420DCE">
        <w:t xml:space="preserve">DÉSIREUX </w:t>
      </w:r>
      <w:r w:rsidR="00645D27" w:rsidRPr="00420DCE">
        <w:t xml:space="preserve">de renforcer les liens d'amitié et de solidarité qui unissent </w:t>
      </w:r>
      <w:r w:rsidR="004A404A" w:rsidRPr="00420DCE">
        <w:t>l</w:t>
      </w:r>
      <w:r w:rsidR="00645D27" w:rsidRPr="00420DCE">
        <w:t>eurs peuples</w:t>
      </w:r>
      <w:r w:rsidR="00E240C9" w:rsidRPr="00420DCE">
        <w:t>.</w:t>
      </w:r>
    </w:p>
    <w:p w:rsidR="00A34111" w:rsidRPr="00420DCE" w:rsidRDefault="006E36C3" w:rsidP="007B3E06">
      <w:pPr>
        <w:spacing w:after="240"/>
        <w:ind w:firstLine="567"/>
      </w:pPr>
      <w:r w:rsidRPr="00420DCE">
        <w:t xml:space="preserve">PERSUADÉS </w:t>
      </w:r>
      <w:r w:rsidR="00645D27" w:rsidRPr="00420DCE">
        <w:t xml:space="preserve">que l'intégration économique régionale est, pour les pays d'Amérique latine, l'un des principaux moyens d'accélérer </w:t>
      </w:r>
      <w:r w:rsidR="000A5AE8" w:rsidRPr="00420DCE">
        <w:t>l</w:t>
      </w:r>
      <w:r w:rsidR="00645D27" w:rsidRPr="00420DCE">
        <w:t>e processus de leur</w:t>
      </w:r>
      <w:r w:rsidR="000E4340" w:rsidRPr="00420DCE">
        <w:t xml:space="preserve"> </w:t>
      </w:r>
      <w:r w:rsidR="00645D27" w:rsidRPr="00420DCE">
        <w:t>développement</w:t>
      </w:r>
      <w:r w:rsidR="00E240C9" w:rsidRPr="00420DCE">
        <w:t xml:space="preserve"> </w:t>
      </w:r>
      <w:r w:rsidR="00645D27" w:rsidRPr="00420DCE">
        <w:t>économique et social afin d'assurer à leurs peuples un meilleur niveau de vie</w:t>
      </w:r>
      <w:r w:rsidR="00E240C9" w:rsidRPr="00420DCE">
        <w:t>.</w:t>
      </w:r>
    </w:p>
    <w:p w:rsidR="00A34111" w:rsidRPr="00420DCE" w:rsidRDefault="006E36C3" w:rsidP="007B3E06">
      <w:pPr>
        <w:spacing w:after="240"/>
        <w:ind w:firstLine="567"/>
      </w:pPr>
      <w:r w:rsidRPr="00420DCE">
        <w:t xml:space="preserve">DÉTERMINÉS </w:t>
      </w:r>
      <w:r w:rsidR="00645D27" w:rsidRPr="00420DCE">
        <w:t xml:space="preserve">à rénover </w:t>
      </w:r>
      <w:r w:rsidR="004A404A" w:rsidRPr="00420DCE">
        <w:t>l</w:t>
      </w:r>
      <w:r w:rsidR="00645D27" w:rsidRPr="00420DCE">
        <w:t>e processus d'intégration latino</w:t>
      </w:r>
      <w:r w:rsidR="00A47B3F" w:rsidRPr="00420DCE">
        <w:t>-</w:t>
      </w:r>
      <w:r w:rsidR="00645D27" w:rsidRPr="00420DCE">
        <w:t>américaine</w:t>
      </w:r>
      <w:r w:rsidR="004A404A" w:rsidRPr="00420DCE">
        <w:t xml:space="preserve"> </w:t>
      </w:r>
      <w:r w:rsidR="00645D27" w:rsidRPr="00420DCE">
        <w:t>et à établir des objectifs et des mécanismes compatibles avec la situation réelle de la région</w:t>
      </w:r>
      <w:r w:rsidR="00E240C9" w:rsidRPr="00420DCE">
        <w:t>.</w:t>
      </w:r>
    </w:p>
    <w:p w:rsidR="00A34111" w:rsidRPr="00420DCE" w:rsidRDefault="006E36C3" w:rsidP="007B3E06">
      <w:pPr>
        <w:spacing w:after="240"/>
        <w:ind w:firstLine="567"/>
      </w:pPr>
      <w:r w:rsidRPr="00420DCE">
        <w:t xml:space="preserve">ASSURÉS </w:t>
      </w:r>
      <w:r w:rsidR="00645D27" w:rsidRPr="00420DCE">
        <w:t xml:space="preserve">que la poursuite de ce processus doit tirer parti de l'expérience positive acquise en appliquant </w:t>
      </w:r>
      <w:r w:rsidR="004A404A" w:rsidRPr="00420DCE">
        <w:t>l</w:t>
      </w:r>
      <w:r w:rsidR="00645D27" w:rsidRPr="00420DCE">
        <w:t>e Traité de Montevideo du 1</w:t>
      </w:r>
      <w:r w:rsidR="00A47B3F" w:rsidRPr="00420DCE">
        <w:t>8 février 1</w:t>
      </w:r>
      <w:r w:rsidR="00645D27" w:rsidRPr="00420DCE">
        <w:t>960</w:t>
      </w:r>
      <w:r w:rsidR="00E240C9" w:rsidRPr="00420DCE">
        <w:t>.</w:t>
      </w:r>
    </w:p>
    <w:p w:rsidR="00A34111" w:rsidRPr="00420DCE" w:rsidRDefault="006E36C3" w:rsidP="007B3E06">
      <w:pPr>
        <w:spacing w:after="240"/>
        <w:ind w:firstLine="567"/>
      </w:pPr>
      <w:r w:rsidRPr="00420DCE">
        <w:t xml:space="preserve">CONSCIENTS </w:t>
      </w:r>
      <w:r w:rsidR="00645D27" w:rsidRPr="00420DCE">
        <w:t xml:space="preserve">de la nécessité d'un traitement spécial pour les pays où </w:t>
      </w:r>
      <w:r w:rsidRPr="00420DCE">
        <w:t>l</w:t>
      </w:r>
      <w:r w:rsidR="00645D27" w:rsidRPr="00420DCE">
        <w:t xml:space="preserve">e niveau relatif du développement économique est </w:t>
      </w:r>
      <w:r w:rsidRPr="00420DCE">
        <w:t>l</w:t>
      </w:r>
      <w:r w:rsidR="00645D27" w:rsidRPr="00420DCE">
        <w:t>e plus bas</w:t>
      </w:r>
      <w:r w:rsidR="00E240C9" w:rsidRPr="00420DCE">
        <w:t>.</w:t>
      </w:r>
    </w:p>
    <w:p w:rsidR="00A34111" w:rsidRPr="00420DCE" w:rsidRDefault="006E36C3" w:rsidP="007B3E06">
      <w:pPr>
        <w:spacing w:after="240"/>
        <w:ind w:firstLine="567"/>
      </w:pPr>
      <w:r w:rsidRPr="00420DCE">
        <w:t xml:space="preserve">DISPOSÉS </w:t>
      </w:r>
      <w:r w:rsidR="00645D27" w:rsidRPr="00420DCE">
        <w:t xml:space="preserve">à promouvoir </w:t>
      </w:r>
      <w:r w:rsidRPr="00420DCE">
        <w:t>l</w:t>
      </w:r>
      <w:r w:rsidR="00645D27" w:rsidRPr="00420DCE">
        <w:t>e développement de liens de solidarité et de coopération avec d'autres pays et zones d'intégration d'Amérique latine, afin de faciliter un processus convergent qui conduise à l'établissement d'un marché commun régional</w:t>
      </w:r>
      <w:r w:rsidR="00E240C9" w:rsidRPr="00420DCE">
        <w:t>.</w:t>
      </w:r>
    </w:p>
    <w:p w:rsidR="00A34111" w:rsidRPr="00420DCE" w:rsidRDefault="006E36C3" w:rsidP="007B3E06">
      <w:pPr>
        <w:spacing w:after="240"/>
        <w:ind w:firstLine="567"/>
      </w:pPr>
      <w:r w:rsidRPr="00420DCE">
        <w:t xml:space="preserve">CONVAINCUS </w:t>
      </w:r>
      <w:r w:rsidR="00645D27" w:rsidRPr="00420DCE">
        <w:t xml:space="preserve">de la nécessité de contribuer à l'obtention d'un nouveau schéma de coopération horizontale entre pays en développement et </w:t>
      </w:r>
      <w:r w:rsidRPr="00420DCE">
        <w:t>l</w:t>
      </w:r>
      <w:r w:rsidR="00645D27" w:rsidRPr="00420DCE">
        <w:t>eurs zones d'intégration, inspiré des principes du droit international en matière d</w:t>
      </w:r>
      <w:r w:rsidR="00A47B3F" w:rsidRPr="00420DCE">
        <w:t xml:space="preserve">e </w:t>
      </w:r>
      <w:r w:rsidR="00645D27" w:rsidRPr="00420DCE">
        <w:t>développement</w:t>
      </w:r>
      <w:r w:rsidR="00DA7719" w:rsidRPr="00420DCE">
        <w:t>.</w:t>
      </w:r>
    </w:p>
    <w:p w:rsidR="00DA7719" w:rsidRPr="00420DCE" w:rsidRDefault="006E36C3" w:rsidP="007B3E06">
      <w:pPr>
        <w:spacing w:after="240"/>
        <w:ind w:firstLine="567"/>
      </w:pPr>
      <w:r w:rsidRPr="00420DCE">
        <w:t xml:space="preserve">TENANT COMPTE </w:t>
      </w:r>
      <w:r w:rsidR="00645D27" w:rsidRPr="00420DCE">
        <w:t xml:space="preserve">de la décision adoptée par les Parties contractantes </w:t>
      </w:r>
      <w:r w:rsidR="00645D27" w:rsidRPr="00420DCE">
        <w:rPr>
          <w:rFonts w:ascii="Arial" w:hAnsi="Arial"/>
        </w:rPr>
        <w:t xml:space="preserve">à </w:t>
      </w:r>
      <w:r w:rsidR="00645D27" w:rsidRPr="00420DCE">
        <w:t xml:space="preserve">l'Accord général sur les tarifs douaniers et </w:t>
      </w:r>
      <w:r w:rsidRPr="00420DCE">
        <w:t>l</w:t>
      </w:r>
      <w:r w:rsidR="00645D27" w:rsidRPr="00420DCE">
        <w:t>e commerce</w:t>
      </w:r>
      <w:r w:rsidR="00A47B3F" w:rsidRPr="00420DCE">
        <w:rPr>
          <w:rFonts w:ascii="Arial" w:hAnsi="Arial"/>
          <w:sz w:val="10"/>
        </w:rPr>
        <w:t xml:space="preserve">, </w:t>
      </w:r>
      <w:r w:rsidR="00645D27" w:rsidRPr="00420DCE">
        <w:t>qui permet de conclure des accords</w:t>
      </w:r>
      <w:r w:rsidR="00DA7719" w:rsidRPr="00420DCE">
        <w:t xml:space="preserve"> régionaux ou généraux entre pays en développement afin de réduire ou d'éliminer mutuellement les obstacles à leurs échanges commerciaux.</w:t>
      </w:r>
    </w:p>
    <w:p w:rsidR="00DA7719" w:rsidRPr="00420DCE" w:rsidRDefault="00DA7719" w:rsidP="007B3E06">
      <w:pPr>
        <w:spacing w:after="240"/>
        <w:ind w:firstLine="567"/>
      </w:pPr>
      <w:r w:rsidRPr="00420DCE">
        <w:t>CONVIENNENT de signer le présent Traité qui remplacera, conformément aux dispositions qui y sont stipulées, le Traité portant création de l'Association latino­américaine de libre</w:t>
      </w:r>
      <w:r w:rsidRPr="00420DCE">
        <w:noBreakHyphen/>
        <w:t>échange.</w:t>
      </w:r>
    </w:p>
    <w:p w:rsidR="00DA7719" w:rsidRPr="00420DCE" w:rsidRDefault="00DA7719" w:rsidP="007B3E06">
      <w:pPr>
        <w:spacing w:after="240"/>
        <w:ind w:firstLine="567"/>
      </w:pPr>
    </w:p>
    <w:p w:rsidR="00A34111" w:rsidRPr="00420DCE" w:rsidRDefault="00A34111" w:rsidP="007B3E06">
      <w:pPr>
        <w:spacing w:after="240"/>
        <w:rPr>
          <w:sz w:val="12"/>
        </w:rPr>
        <w:sectPr w:rsidR="00A34111" w:rsidRPr="00420DCE" w:rsidSect="00A47B3F">
          <w:headerReference w:type="even" r:id="rId8"/>
          <w:headerReference w:type="default" r:id="rId9"/>
          <w:footerReference w:type="even" r:id="rId10"/>
          <w:footerReference w:type="default" r:id="rId11"/>
          <w:headerReference w:type="first" r:id="rId12"/>
          <w:footerReference w:type="first" r:id="rId13"/>
          <w:type w:val="continuous"/>
          <w:pgSz w:w="11907" w:h="16840"/>
          <w:pgMar w:top="1701" w:right="1440" w:bottom="1440" w:left="1440" w:header="720" w:footer="720" w:gutter="0"/>
          <w:cols w:space="720"/>
          <w:titlePg/>
          <w:docGrid w:linePitch="299"/>
        </w:sectPr>
      </w:pPr>
    </w:p>
    <w:p w:rsidR="00A47B3F" w:rsidRPr="00420DCE" w:rsidRDefault="00645D27" w:rsidP="007B3E06">
      <w:pPr>
        <w:tabs>
          <w:tab w:val="left" w:pos="1217"/>
        </w:tabs>
        <w:spacing w:after="240"/>
        <w:ind w:right="45"/>
        <w:jc w:val="center"/>
        <w:rPr>
          <w:szCs w:val="18"/>
        </w:rPr>
      </w:pPr>
      <w:r w:rsidRPr="00420DCE">
        <w:rPr>
          <w:szCs w:val="18"/>
        </w:rPr>
        <w:lastRenderedPageBreak/>
        <w:t>CHAP</w:t>
      </w:r>
      <w:r w:rsidR="00EB4826" w:rsidRPr="00420DCE">
        <w:rPr>
          <w:szCs w:val="18"/>
        </w:rPr>
        <w:t>I</w:t>
      </w:r>
      <w:r w:rsidRPr="00420DCE">
        <w:rPr>
          <w:szCs w:val="18"/>
        </w:rPr>
        <w:t>TR</w:t>
      </w:r>
      <w:r w:rsidR="00A47B3F" w:rsidRPr="00420DCE">
        <w:rPr>
          <w:szCs w:val="18"/>
        </w:rPr>
        <w:t xml:space="preserve">E </w:t>
      </w:r>
      <w:r w:rsidRPr="00420DCE">
        <w:rPr>
          <w:szCs w:val="18"/>
        </w:rPr>
        <w:t>I</w:t>
      </w:r>
    </w:p>
    <w:p w:rsidR="00C10054" w:rsidRPr="00420DCE" w:rsidRDefault="006E36C3" w:rsidP="007B3E06">
      <w:pPr>
        <w:tabs>
          <w:tab w:val="left" w:pos="1217"/>
        </w:tabs>
        <w:spacing w:after="240"/>
        <w:ind w:right="45"/>
        <w:jc w:val="center"/>
        <w:rPr>
          <w:szCs w:val="18"/>
        </w:rPr>
      </w:pPr>
      <w:r w:rsidRPr="00420DCE">
        <w:rPr>
          <w:szCs w:val="18"/>
        </w:rPr>
        <w:t>Objectifs</w:t>
      </w:r>
      <w:r w:rsidR="00A47B3F" w:rsidRPr="00420DCE">
        <w:rPr>
          <w:szCs w:val="18"/>
        </w:rPr>
        <w:t xml:space="preserve">, </w:t>
      </w:r>
      <w:r w:rsidRPr="00420DCE">
        <w:rPr>
          <w:szCs w:val="18"/>
        </w:rPr>
        <w:t>fonction</w:t>
      </w:r>
      <w:r w:rsidR="00A47B3F" w:rsidRPr="00420DCE">
        <w:rPr>
          <w:szCs w:val="18"/>
        </w:rPr>
        <w:t xml:space="preserve">s </w:t>
      </w:r>
      <w:r w:rsidRPr="00420DCE">
        <w:rPr>
          <w:szCs w:val="18"/>
        </w:rPr>
        <w:t>et</w:t>
      </w:r>
      <w:r w:rsidRPr="00420DCE">
        <w:rPr>
          <w:spacing w:val="27"/>
          <w:szCs w:val="18"/>
        </w:rPr>
        <w:t xml:space="preserve"> </w:t>
      </w:r>
      <w:r w:rsidRPr="00420DCE">
        <w:rPr>
          <w:szCs w:val="18"/>
        </w:rPr>
        <w:t>principes</w:t>
      </w:r>
    </w:p>
    <w:p w:rsidR="00A47B3F" w:rsidRPr="00420DCE" w:rsidRDefault="00645D27" w:rsidP="007B3E06">
      <w:pPr>
        <w:pStyle w:val="Corpsdetexte"/>
        <w:numPr>
          <w:ilvl w:val="0"/>
          <w:numId w:val="0"/>
        </w:numPr>
        <w:jc w:val="center"/>
        <w:rPr>
          <w:iCs/>
          <w:szCs w:val="18"/>
        </w:rPr>
      </w:pPr>
      <w:r w:rsidRPr="00420DCE">
        <w:rPr>
          <w:iCs/>
          <w:szCs w:val="18"/>
        </w:rPr>
        <w:t>Article 1</w:t>
      </w:r>
    </w:p>
    <w:p w:rsidR="00C10054" w:rsidRPr="00420DCE" w:rsidRDefault="00645D27" w:rsidP="007B3E06">
      <w:pPr>
        <w:spacing w:after="240"/>
        <w:ind w:firstLine="567"/>
      </w:pPr>
      <w:r w:rsidRPr="00420DCE">
        <w:t>En vertu du présent Traité, les Parties contractantes poursuivent le processus d'intégration destiné à promouvoir le développement économique et social de la région, d'une façon harmonieuse et équilibrée, et instituent à cette fin l'Association latino</w:t>
      </w:r>
      <w:r w:rsidR="00A47B3F" w:rsidRPr="00420DCE">
        <w:t>-</w:t>
      </w:r>
      <w:r w:rsidRPr="00420DCE">
        <w:t>américaine d'intégration (ci</w:t>
      </w:r>
      <w:r w:rsidR="00A47B3F" w:rsidRPr="00420DCE">
        <w:t>-</w:t>
      </w:r>
      <w:r w:rsidRPr="00420DCE">
        <w:t xml:space="preserve">après dénommée </w:t>
      </w:r>
      <w:r w:rsidR="00A47B3F" w:rsidRPr="00420DCE">
        <w:t>"</w:t>
      </w:r>
      <w:r w:rsidRPr="00420DCE">
        <w:t>Association</w:t>
      </w:r>
      <w:r w:rsidR="00A47B3F" w:rsidRPr="00420DCE">
        <w:t>"</w:t>
      </w:r>
      <w:r w:rsidRPr="00420DCE">
        <w:t>) ayant son siège à Montevideo</w:t>
      </w:r>
      <w:r w:rsidR="00A47B3F" w:rsidRPr="00420DCE">
        <w:t xml:space="preserve">, </w:t>
      </w:r>
      <w:r w:rsidRPr="00420DCE">
        <w:t>République orientale de l'Uruguay.</w:t>
      </w:r>
    </w:p>
    <w:p w:rsidR="00C10054" w:rsidRPr="00420DCE" w:rsidRDefault="00645D27" w:rsidP="007B3E06">
      <w:pPr>
        <w:spacing w:after="240"/>
        <w:ind w:firstLine="567"/>
      </w:pPr>
      <w:r w:rsidRPr="00420DCE">
        <w:t>Ce processus aura comme objectif à long terme l'établissement, graduel et progressif</w:t>
      </w:r>
      <w:r w:rsidR="00A47B3F" w:rsidRPr="00420DCE">
        <w:t xml:space="preserve">, </w:t>
      </w:r>
      <w:r w:rsidRPr="00420DCE">
        <w:t>d'u</w:t>
      </w:r>
      <w:r w:rsidR="00A47B3F" w:rsidRPr="00420DCE">
        <w:t xml:space="preserve">n </w:t>
      </w:r>
      <w:r w:rsidRPr="00420DCE">
        <w:t>marché commun latino</w:t>
      </w:r>
      <w:r w:rsidR="00A47B3F" w:rsidRPr="00420DCE">
        <w:t>-</w:t>
      </w:r>
      <w:r w:rsidRPr="00420DCE">
        <w:t>américain.</w:t>
      </w:r>
    </w:p>
    <w:p w:rsidR="006E36C3" w:rsidRPr="00420DCE" w:rsidRDefault="00645D27" w:rsidP="007B3E06">
      <w:pPr>
        <w:tabs>
          <w:tab w:val="left" w:pos="1217"/>
        </w:tabs>
        <w:spacing w:after="240"/>
        <w:ind w:right="45"/>
        <w:jc w:val="center"/>
        <w:rPr>
          <w:szCs w:val="18"/>
        </w:rPr>
      </w:pPr>
      <w:r w:rsidRPr="00420DCE">
        <w:rPr>
          <w:szCs w:val="18"/>
        </w:rPr>
        <w:t>Article 2</w:t>
      </w:r>
    </w:p>
    <w:p w:rsidR="00C10054" w:rsidRPr="00420DCE" w:rsidRDefault="00645D27" w:rsidP="007B3E06">
      <w:pPr>
        <w:spacing w:after="240"/>
        <w:ind w:firstLine="567"/>
        <w:rPr>
          <w:szCs w:val="18"/>
        </w:rPr>
      </w:pPr>
      <w:r w:rsidRPr="00420DCE">
        <w:t>Les</w:t>
      </w:r>
      <w:r w:rsidRPr="00420DCE">
        <w:rPr>
          <w:szCs w:val="18"/>
        </w:rPr>
        <w:t xml:space="preserve"> normes et mécanismes prévus dans le présen</w:t>
      </w:r>
      <w:r w:rsidR="00A47B3F" w:rsidRPr="00420DCE">
        <w:rPr>
          <w:szCs w:val="18"/>
        </w:rPr>
        <w:t xml:space="preserve">t </w:t>
      </w:r>
      <w:r w:rsidRPr="00420DCE">
        <w:rPr>
          <w:szCs w:val="18"/>
        </w:rPr>
        <w:t>Traité</w:t>
      </w:r>
      <w:r w:rsidR="00A47B3F" w:rsidRPr="00420DCE">
        <w:rPr>
          <w:szCs w:val="18"/>
        </w:rPr>
        <w:t xml:space="preserve">, </w:t>
      </w:r>
      <w:r w:rsidRPr="00420DCE">
        <w:rPr>
          <w:szCs w:val="18"/>
        </w:rPr>
        <w:t>tout comm</w:t>
      </w:r>
      <w:r w:rsidR="006E36C3" w:rsidRPr="00420DCE">
        <w:rPr>
          <w:szCs w:val="18"/>
        </w:rPr>
        <w:t>e</w:t>
      </w:r>
      <w:r w:rsidRPr="00420DCE">
        <w:rPr>
          <w:szCs w:val="18"/>
        </w:rPr>
        <w:t xml:space="preserve"> ceux que </w:t>
      </w:r>
      <w:r w:rsidR="004427B5" w:rsidRPr="00420DCE">
        <w:rPr>
          <w:szCs w:val="18"/>
        </w:rPr>
        <w:t>l</w:t>
      </w:r>
      <w:r w:rsidRPr="00420DCE">
        <w:rPr>
          <w:szCs w:val="18"/>
        </w:rPr>
        <w:t>es pays membres établiront dans le cadre de celui</w:t>
      </w:r>
      <w:r w:rsidR="00A47B3F" w:rsidRPr="00420DCE">
        <w:rPr>
          <w:szCs w:val="18"/>
        </w:rPr>
        <w:t>-</w:t>
      </w:r>
      <w:r w:rsidRPr="00420DCE">
        <w:rPr>
          <w:szCs w:val="18"/>
        </w:rPr>
        <w:t xml:space="preserve">ci, auront pour objet </w:t>
      </w:r>
      <w:r w:rsidR="006E36C3" w:rsidRPr="00420DCE">
        <w:rPr>
          <w:szCs w:val="18"/>
        </w:rPr>
        <w:t>le</w:t>
      </w:r>
      <w:r w:rsidRPr="00420DCE">
        <w:rPr>
          <w:szCs w:val="18"/>
        </w:rPr>
        <w:t xml:space="preserve"> développement des fonctions fondamentales suivantes de l'Association</w:t>
      </w:r>
      <w:r w:rsidR="00A47B3F" w:rsidRPr="00420DCE">
        <w:rPr>
          <w:szCs w:val="18"/>
        </w:rPr>
        <w:t xml:space="preserve">: </w:t>
      </w:r>
      <w:r w:rsidRPr="00420DCE">
        <w:rPr>
          <w:szCs w:val="18"/>
        </w:rPr>
        <w:t>promotion et réglementation des échanges commerciaux, complémentarité économique et développement des activités de coopération économique qui contribuent à l'extension des marchés.</w:t>
      </w:r>
    </w:p>
    <w:p w:rsidR="00A47B3F" w:rsidRPr="00420DCE" w:rsidRDefault="00645D27" w:rsidP="007B3E06">
      <w:pPr>
        <w:tabs>
          <w:tab w:val="left" w:pos="1217"/>
        </w:tabs>
        <w:spacing w:after="240"/>
        <w:ind w:right="45"/>
        <w:jc w:val="center"/>
        <w:rPr>
          <w:szCs w:val="18"/>
        </w:rPr>
      </w:pPr>
      <w:r w:rsidRPr="00420DCE">
        <w:rPr>
          <w:szCs w:val="18"/>
        </w:rPr>
        <w:t xml:space="preserve">Article </w:t>
      </w:r>
      <w:r w:rsidR="00A47B3F" w:rsidRPr="00420DCE">
        <w:rPr>
          <w:szCs w:val="18"/>
        </w:rPr>
        <w:t>3</w:t>
      </w:r>
    </w:p>
    <w:p w:rsidR="004427B5" w:rsidRPr="00420DCE" w:rsidRDefault="00645D27" w:rsidP="007B3E06">
      <w:pPr>
        <w:spacing w:after="240"/>
        <w:ind w:firstLine="567"/>
        <w:rPr>
          <w:szCs w:val="18"/>
        </w:rPr>
      </w:pPr>
      <w:r w:rsidRPr="00420DCE">
        <w:rPr>
          <w:szCs w:val="18"/>
        </w:rPr>
        <w:t>En appliquan</w:t>
      </w:r>
      <w:r w:rsidR="00A47B3F" w:rsidRPr="00420DCE">
        <w:rPr>
          <w:szCs w:val="18"/>
        </w:rPr>
        <w:t xml:space="preserve">t </w:t>
      </w:r>
      <w:r w:rsidRPr="00420DCE">
        <w:rPr>
          <w:szCs w:val="18"/>
        </w:rPr>
        <w:t>le présent Traité et en faisant en sorte qu'il atteign</w:t>
      </w:r>
      <w:r w:rsidR="00A47B3F" w:rsidRPr="00420DCE">
        <w:rPr>
          <w:szCs w:val="18"/>
        </w:rPr>
        <w:t xml:space="preserve">e </w:t>
      </w:r>
      <w:r w:rsidRPr="00420DCE">
        <w:rPr>
          <w:szCs w:val="18"/>
        </w:rPr>
        <w:t>son objectif final, les pays membres tiendront compte des principe</w:t>
      </w:r>
      <w:r w:rsidR="00A47B3F" w:rsidRPr="00420DCE">
        <w:rPr>
          <w:szCs w:val="18"/>
        </w:rPr>
        <w:t xml:space="preserve">s </w:t>
      </w:r>
      <w:r w:rsidRPr="00420DCE">
        <w:rPr>
          <w:szCs w:val="18"/>
        </w:rPr>
        <w:t>suivants</w:t>
      </w:r>
      <w:r w:rsidR="00A47B3F" w:rsidRPr="00420DCE">
        <w:rPr>
          <w:szCs w:val="18"/>
        </w:rPr>
        <w:t>:</w:t>
      </w:r>
    </w:p>
    <w:p w:rsidR="00A47B3F" w:rsidRPr="00420DCE" w:rsidRDefault="00C57BD1" w:rsidP="007B3E06">
      <w:pPr>
        <w:pStyle w:val="Corpsdetexte2"/>
        <w:ind w:left="567" w:firstLine="0"/>
        <w:rPr>
          <w:rFonts w:ascii="Arial" w:hAnsi="Arial"/>
        </w:rPr>
      </w:pPr>
      <w:r w:rsidRPr="00420DCE">
        <w:t>Pluralisme</w:t>
      </w:r>
      <w:r w:rsidR="00A47B3F" w:rsidRPr="00420DCE">
        <w:t xml:space="preserve">: </w:t>
      </w:r>
      <w:r w:rsidR="00645D27" w:rsidRPr="00420DCE">
        <w:t xml:space="preserve">l'intégration voulue par les pays membres se superposant </w:t>
      </w:r>
      <w:r w:rsidR="00645D27" w:rsidRPr="00420DCE">
        <w:rPr>
          <w:rFonts w:ascii="Arial" w:hAnsi="Arial"/>
        </w:rPr>
        <w:t xml:space="preserve">à </w:t>
      </w:r>
      <w:r w:rsidR="00645D27" w:rsidRPr="00420DCE">
        <w:t>la diversité politique et économique que peu</w:t>
      </w:r>
      <w:r w:rsidR="00A47B3F" w:rsidRPr="00420DCE">
        <w:t xml:space="preserve">t </w:t>
      </w:r>
      <w:r w:rsidR="00645D27" w:rsidRPr="00420DCE">
        <w:t>présenter la région;</w:t>
      </w:r>
    </w:p>
    <w:p w:rsidR="00C10054" w:rsidRPr="00420DCE" w:rsidRDefault="00C57BD1" w:rsidP="007B3E06">
      <w:pPr>
        <w:pStyle w:val="Corpsdetexte2"/>
        <w:ind w:left="567" w:firstLine="0"/>
        <w:rPr>
          <w:rFonts w:ascii="Arial" w:hAnsi="Arial"/>
        </w:rPr>
      </w:pPr>
      <w:r w:rsidRPr="00420DCE">
        <w:t>Convergence</w:t>
      </w:r>
      <w:r w:rsidR="00A47B3F" w:rsidRPr="00420DCE">
        <w:t xml:space="preserve">: </w:t>
      </w:r>
      <w:r w:rsidR="00645D27" w:rsidRPr="00420DCE">
        <w:t>multilatéralisation progressive des accords de portée partielle périodiquement négociés entre les pays membres en vue d'établir un marché commu</w:t>
      </w:r>
      <w:r w:rsidR="00A47B3F" w:rsidRPr="00420DCE">
        <w:t xml:space="preserve">n </w:t>
      </w:r>
      <w:r w:rsidR="00645D27" w:rsidRPr="00420DCE">
        <w:t>latino</w:t>
      </w:r>
      <w:r w:rsidR="00A47B3F" w:rsidRPr="00420DCE">
        <w:t>-</w:t>
      </w:r>
      <w:r w:rsidR="00645D27" w:rsidRPr="00420DCE">
        <w:t>américain;</w:t>
      </w:r>
    </w:p>
    <w:p w:rsidR="00C10054" w:rsidRPr="00420DCE" w:rsidRDefault="00C57BD1" w:rsidP="007B3E06">
      <w:pPr>
        <w:pStyle w:val="Corpsdetexte2"/>
        <w:ind w:left="567" w:firstLine="0"/>
        <w:rPr>
          <w:rFonts w:ascii="Arial" w:hAnsi="Arial"/>
        </w:rPr>
      </w:pPr>
      <w:r w:rsidRPr="00420DCE">
        <w:t>Souplesse</w:t>
      </w:r>
      <w:r w:rsidR="00A47B3F" w:rsidRPr="00420DCE">
        <w:t xml:space="preserve">: </w:t>
      </w:r>
      <w:r w:rsidR="00645D27" w:rsidRPr="00420DCE">
        <w:t>possibilité de conclure des accords de portée partielle compatibles avec une convergence progressive et l'affermissement des lien</w:t>
      </w:r>
      <w:r w:rsidR="00A47B3F" w:rsidRPr="00420DCE">
        <w:t xml:space="preserve">s </w:t>
      </w:r>
      <w:r w:rsidR="00645D27" w:rsidRPr="00420DCE">
        <w:t>d'intégration;</w:t>
      </w:r>
    </w:p>
    <w:p w:rsidR="00C10054" w:rsidRPr="00420DCE" w:rsidRDefault="00C57BD1" w:rsidP="007B3E06">
      <w:pPr>
        <w:pStyle w:val="Corpsdetexte2"/>
        <w:ind w:left="567" w:firstLine="0"/>
        <w:rPr>
          <w:rFonts w:ascii="Arial" w:hAnsi="Arial"/>
        </w:rPr>
      </w:pPr>
      <w:r w:rsidRPr="00420DCE">
        <w:t xml:space="preserve">Traitements </w:t>
      </w:r>
      <w:r w:rsidR="00645D27" w:rsidRPr="00420DCE">
        <w:t>différentiels</w:t>
      </w:r>
      <w:r w:rsidR="00A47B3F" w:rsidRPr="00420DCE">
        <w:t xml:space="preserve">: </w:t>
      </w:r>
      <w:r w:rsidR="00645D27" w:rsidRPr="00420DCE">
        <w:t xml:space="preserve">application régionale ou partielle de mécanismes appropriés </w:t>
      </w:r>
      <w:r w:rsidR="00645D27" w:rsidRPr="00420DCE">
        <w:rPr>
          <w:rFonts w:ascii="Arial" w:hAnsi="Arial"/>
        </w:rPr>
        <w:t xml:space="preserve">à </w:t>
      </w:r>
      <w:r w:rsidR="00645D27" w:rsidRPr="00420DCE">
        <w:t>chaque cas, sur la base de trois catégories de pays dont les caractéristiques économiques et structurelles influent sur l'intégration, certains traitements étant prévus pour les pays de développement intermédiaire et des traitements plus favorables étant destinés aux pays de moindre développement économique relatif</w:t>
      </w:r>
      <w:r w:rsidR="00A47B3F" w:rsidRPr="00420DCE">
        <w:t>; e</w:t>
      </w:r>
      <w:r w:rsidR="00645D27" w:rsidRPr="00420DCE">
        <w:t>t</w:t>
      </w:r>
    </w:p>
    <w:p w:rsidR="00C10054" w:rsidRPr="00420DCE" w:rsidRDefault="00C57BD1" w:rsidP="007B3E06">
      <w:pPr>
        <w:pStyle w:val="Corpsdetexte2"/>
        <w:ind w:left="567" w:firstLine="0"/>
        <w:rPr>
          <w:rFonts w:ascii="Arial" w:hAnsi="Arial"/>
        </w:rPr>
      </w:pPr>
      <w:r w:rsidRPr="00420DCE">
        <w:t xml:space="preserve">Multiplicité </w:t>
      </w:r>
      <w:r w:rsidR="00645D27" w:rsidRPr="00420DCE">
        <w:t>de formes</w:t>
      </w:r>
      <w:r w:rsidR="00A47B3F" w:rsidRPr="00420DCE">
        <w:t xml:space="preserve">: </w:t>
      </w:r>
      <w:r w:rsidR="00645D27" w:rsidRPr="00420DCE">
        <w:t>différents types de concertation entre les pays membres, en harmonie avec les objectifs et les fonctions du processus d'intégration, en</w:t>
      </w:r>
      <w:r w:rsidR="00645D27" w:rsidRPr="00420DCE">
        <w:rPr>
          <w:spacing w:val="-25"/>
        </w:rPr>
        <w:t xml:space="preserve"> </w:t>
      </w:r>
      <w:r w:rsidR="00645D27" w:rsidRPr="00420DCE">
        <w:t xml:space="preserve">employant tous les moyens propres </w:t>
      </w:r>
      <w:r w:rsidR="00645D27" w:rsidRPr="00420DCE">
        <w:rPr>
          <w:rFonts w:ascii="Arial" w:hAnsi="Arial"/>
        </w:rPr>
        <w:t xml:space="preserve">à </w:t>
      </w:r>
      <w:r w:rsidR="00645D27" w:rsidRPr="00420DCE">
        <w:t xml:space="preserve">dynamiser et </w:t>
      </w:r>
      <w:r w:rsidR="00645D27" w:rsidRPr="00420DCE">
        <w:rPr>
          <w:rFonts w:ascii="Arial" w:hAnsi="Arial"/>
        </w:rPr>
        <w:t xml:space="preserve">à </w:t>
      </w:r>
      <w:r w:rsidR="00645D27" w:rsidRPr="00420DCE">
        <w:t>étendre les marchés au niveau régional.</w:t>
      </w:r>
    </w:p>
    <w:p w:rsidR="00A47B3F" w:rsidRPr="00420DCE" w:rsidRDefault="00645D27" w:rsidP="007B3E06">
      <w:pPr>
        <w:keepNext/>
        <w:tabs>
          <w:tab w:val="left" w:pos="1284"/>
        </w:tabs>
        <w:spacing w:after="240"/>
        <w:ind w:right="22"/>
        <w:jc w:val="center"/>
        <w:rPr>
          <w:szCs w:val="18"/>
        </w:rPr>
      </w:pPr>
      <w:r w:rsidRPr="00420DCE">
        <w:rPr>
          <w:szCs w:val="18"/>
        </w:rPr>
        <w:t>CHAPITR</w:t>
      </w:r>
      <w:r w:rsidR="00A47B3F" w:rsidRPr="00420DCE">
        <w:rPr>
          <w:szCs w:val="18"/>
        </w:rPr>
        <w:t xml:space="preserve">E </w:t>
      </w:r>
      <w:r w:rsidRPr="00420DCE">
        <w:rPr>
          <w:szCs w:val="18"/>
        </w:rPr>
        <w:t>II</w:t>
      </w:r>
    </w:p>
    <w:p w:rsidR="00C10054" w:rsidRPr="00420DCE" w:rsidRDefault="00EB4826" w:rsidP="007B3E06">
      <w:pPr>
        <w:keepNext/>
        <w:tabs>
          <w:tab w:val="left" w:pos="1284"/>
        </w:tabs>
        <w:spacing w:after="240"/>
        <w:ind w:right="22"/>
        <w:jc w:val="center"/>
        <w:rPr>
          <w:szCs w:val="18"/>
        </w:rPr>
      </w:pPr>
      <w:r w:rsidRPr="00420DCE">
        <w:rPr>
          <w:szCs w:val="18"/>
        </w:rPr>
        <w:t>Mécanismes</w:t>
      </w:r>
    </w:p>
    <w:p w:rsidR="00A47B3F" w:rsidRPr="00420DCE" w:rsidRDefault="00645D27" w:rsidP="007B3E06">
      <w:pPr>
        <w:keepNext/>
        <w:tabs>
          <w:tab w:val="left" w:pos="1217"/>
        </w:tabs>
        <w:spacing w:after="240"/>
        <w:ind w:right="45"/>
        <w:jc w:val="center"/>
        <w:rPr>
          <w:szCs w:val="18"/>
        </w:rPr>
      </w:pPr>
      <w:r w:rsidRPr="00420DCE">
        <w:rPr>
          <w:szCs w:val="18"/>
        </w:rPr>
        <w:t>Articl</w:t>
      </w:r>
      <w:r w:rsidR="00A47B3F" w:rsidRPr="00420DCE">
        <w:rPr>
          <w:szCs w:val="18"/>
        </w:rPr>
        <w:t xml:space="preserve">e </w:t>
      </w:r>
      <w:r w:rsidRPr="00420DCE">
        <w:rPr>
          <w:szCs w:val="18"/>
        </w:rPr>
        <w:t>4</w:t>
      </w:r>
    </w:p>
    <w:p w:rsidR="00C10054" w:rsidRPr="00420DCE" w:rsidRDefault="00645D27" w:rsidP="007B3E06">
      <w:pPr>
        <w:spacing w:after="240"/>
        <w:ind w:firstLine="567"/>
        <w:rPr>
          <w:szCs w:val="18"/>
        </w:rPr>
      </w:pPr>
      <w:r w:rsidRPr="00420DCE">
        <w:rPr>
          <w:szCs w:val="18"/>
        </w:rPr>
        <w:t>Pour remplir les fonctions fondamentales de l'Association définies</w:t>
      </w:r>
      <w:r w:rsidRPr="00420DCE">
        <w:rPr>
          <w:spacing w:val="-34"/>
          <w:szCs w:val="18"/>
        </w:rPr>
        <w:t xml:space="preserve"> </w:t>
      </w:r>
      <w:r w:rsidRPr="00420DCE">
        <w:rPr>
          <w:rFonts w:ascii="Arial" w:hAnsi="Arial"/>
          <w:szCs w:val="18"/>
        </w:rPr>
        <w:t>à</w:t>
      </w:r>
      <w:r w:rsidR="00EB4826" w:rsidRPr="00420DCE">
        <w:rPr>
          <w:rFonts w:ascii="Arial" w:hAnsi="Arial"/>
          <w:szCs w:val="18"/>
        </w:rPr>
        <w:t xml:space="preserve"> </w:t>
      </w:r>
      <w:r w:rsidRPr="00420DCE">
        <w:rPr>
          <w:szCs w:val="18"/>
        </w:rPr>
        <w:t>l'articl</w:t>
      </w:r>
      <w:r w:rsidR="00A47B3F" w:rsidRPr="00420DCE">
        <w:rPr>
          <w:szCs w:val="18"/>
        </w:rPr>
        <w:t xml:space="preserve">e </w:t>
      </w:r>
      <w:r w:rsidRPr="00420DCE">
        <w:rPr>
          <w:szCs w:val="18"/>
        </w:rPr>
        <w:t>2 du présen</w:t>
      </w:r>
      <w:r w:rsidR="00A47B3F" w:rsidRPr="00420DCE">
        <w:rPr>
          <w:szCs w:val="18"/>
        </w:rPr>
        <w:t xml:space="preserve">t </w:t>
      </w:r>
      <w:r w:rsidRPr="00420DCE">
        <w:rPr>
          <w:szCs w:val="18"/>
        </w:rPr>
        <w:t>Traité</w:t>
      </w:r>
      <w:r w:rsidR="00A47B3F" w:rsidRPr="00420DCE">
        <w:rPr>
          <w:szCs w:val="18"/>
        </w:rPr>
        <w:t xml:space="preserve">, </w:t>
      </w:r>
      <w:r w:rsidRPr="00420DCE">
        <w:rPr>
          <w:szCs w:val="18"/>
        </w:rPr>
        <w:t>les pays membres établissen</w:t>
      </w:r>
      <w:r w:rsidR="00A47B3F" w:rsidRPr="00420DCE">
        <w:rPr>
          <w:szCs w:val="18"/>
        </w:rPr>
        <w:t xml:space="preserve">t </w:t>
      </w:r>
      <w:r w:rsidRPr="00420DCE">
        <w:rPr>
          <w:szCs w:val="18"/>
        </w:rPr>
        <w:t>une zone d</w:t>
      </w:r>
      <w:r w:rsidR="00A47B3F" w:rsidRPr="00420DCE">
        <w:rPr>
          <w:szCs w:val="18"/>
        </w:rPr>
        <w:t xml:space="preserve">e </w:t>
      </w:r>
      <w:r w:rsidRPr="00420DCE">
        <w:rPr>
          <w:szCs w:val="18"/>
        </w:rPr>
        <w:t>préférence</w:t>
      </w:r>
      <w:r w:rsidR="00270D29" w:rsidRPr="00420DCE">
        <w:rPr>
          <w:szCs w:val="18"/>
        </w:rPr>
        <w:t xml:space="preserve"> </w:t>
      </w:r>
      <w:r w:rsidR="00270D29" w:rsidRPr="00420DCE">
        <w:rPr>
          <w:lang w:val="fr-CH"/>
        </w:rPr>
        <w:t>économique fondée sur des tarifs préférentiels régionaux au moyen d'accords de portée régionale ou partielle.</w:t>
      </w:r>
    </w:p>
    <w:p w:rsidR="00C10054" w:rsidRPr="00420DCE" w:rsidRDefault="00645D27" w:rsidP="007B3E06">
      <w:pPr>
        <w:keepNext/>
        <w:spacing w:after="240"/>
        <w:jc w:val="center"/>
        <w:rPr>
          <w:iCs/>
          <w:szCs w:val="18"/>
        </w:rPr>
      </w:pPr>
      <w:r w:rsidRPr="00420DCE">
        <w:rPr>
          <w:iCs/>
          <w:szCs w:val="18"/>
        </w:rPr>
        <w:lastRenderedPageBreak/>
        <w:t xml:space="preserve">Section </w:t>
      </w:r>
      <w:r w:rsidR="000A5AE8" w:rsidRPr="00420DCE">
        <w:rPr>
          <w:iCs/>
          <w:szCs w:val="18"/>
        </w:rPr>
        <w:t>1</w:t>
      </w:r>
      <w:r w:rsidRPr="00420DCE">
        <w:rPr>
          <w:iCs/>
          <w:szCs w:val="18"/>
        </w:rPr>
        <w:t xml:space="preserve"> </w:t>
      </w:r>
      <w:r w:rsidR="00EE5C92" w:rsidRPr="00420DCE">
        <w:rPr>
          <w:iCs/>
          <w:szCs w:val="18"/>
        </w:rPr>
        <w:t>–</w:t>
      </w:r>
      <w:r w:rsidR="00A47B3F" w:rsidRPr="00420DCE">
        <w:rPr>
          <w:iCs/>
          <w:szCs w:val="18"/>
        </w:rPr>
        <w:t xml:space="preserve"> </w:t>
      </w:r>
      <w:r w:rsidR="004427B5" w:rsidRPr="00420DCE">
        <w:rPr>
          <w:iCs/>
          <w:szCs w:val="18"/>
        </w:rPr>
        <w:t>Tarif</w:t>
      </w:r>
      <w:r w:rsidR="00A47B3F" w:rsidRPr="00420DCE">
        <w:rPr>
          <w:iCs/>
          <w:szCs w:val="18"/>
        </w:rPr>
        <w:t xml:space="preserve">s </w:t>
      </w:r>
      <w:r w:rsidR="004427B5" w:rsidRPr="00420DCE">
        <w:rPr>
          <w:iCs/>
          <w:szCs w:val="18"/>
        </w:rPr>
        <w:t>préférentiel</w:t>
      </w:r>
      <w:r w:rsidR="00A47B3F" w:rsidRPr="00420DCE">
        <w:rPr>
          <w:iCs/>
          <w:szCs w:val="18"/>
        </w:rPr>
        <w:t xml:space="preserve">s </w:t>
      </w:r>
      <w:r w:rsidR="004427B5" w:rsidRPr="00420DCE">
        <w:rPr>
          <w:iCs/>
          <w:szCs w:val="18"/>
        </w:rPr>
        <w:t>régionaux</w:t>
      </w:r>
    </w:p>
    <w:p w:rsidR="00A47B3F" w:rsidRPr="00420DCE" w:rsidRDefault="00EE5C92" w:rsidP="007B3E06">
      <w:pPr>
        <w:keepNext/>
        <w:spacing w:after="240"/>
        <w:jc w:val="center"/>
      </w:pPr>
      <w:r w:rsidRPr="00420DCE">
        <w:t xml:space="preserve">Article </w:t>
      </w:r>
      <w:r w:rsidR="00270D29" w:rsidRPr="00420DCE">
        <w:t>5</w:t>
      </w:r>
    </w:p>
    <w:p w:rsidR="00C10054" w:rsidRPr="00420DCE" w:rsidRDefault="00270D29" w:rsidP="007B3E06">
      <w:pPr>
        <w:spacing w:after="240"/>
        <w:ind w:firstLine="567"/>
      </w:pPr>
      <w:r w:rsidRPr="00420DCE">
        <w:t>Les pays membres s'accorderont réciproquement des tarifs régionaux préférentiels par rapport au niveau appliqué aux pays tiers; ces tarifs seront soumis à réglementation.</w:t>
      </w:r>
    </w:p>
    <w:p w:rsidR="00C10054" w:rsidRPr="00420DCE" w:rsidRDefault="00EE5C92" w:rsidP="007B3E06">
      <w:pPr>
        <w:keepNext/>
        <w:spacing w:after="240"/>
        <w:jc w:val="center"/>
      </w:pPr>
      <w:r w:rsidRPr="00420DCE">
        <w:t xml:space="preserve">Section </w:t>
      </w:r>
      <w:r w:rsidR="00270D29" w:rsidRPr="00420DCE">
        <w:t xml:space="preserve">2 </w:t>
      </w:r>
      <w:r w:rsidRPr="00420DCE">
        <w:t>–</w:t>
      </w:r>
      <w:r w:rsidR="00270D29" w:rsidRPr="00420DCE">
        <w:t xml:space="preserve"> </w:t>
      </w:r>
      <w:r w:rsidRPr="00420DCE">
        <w:t xml:space="preserve">Accords </w:t>
      </w:r>
      <w:r w:rsidR="00270D29" w:rsidRPr="00420DCE">
        <w:t>de portée régionale</w:t>
      </w:r>
    </w:p>
    <w:p w:rsidR="00A47B3F" w:rsidRPr="00420DCE" w:rsidRDefault="0018555A" w:rsidP="007B3E06">
      <w:pPr>
        <w:keepNext/>
        <w:spacing w:after="240"/>
        <w:jc w:val="center"/>
      </w:pPr>
      <w:r w:rsidRPr="00420DCE">
        <w:t xml:space="preserve">Article </w:t>
      </w:r>
      <w:r w:rsidR="00270D29" w:rsidRPr="00420DCE">
        <w:t>6</w:t>
      </w:r>
    </w:p>
    <w:p w:rsidR="00C10054" w:rsidRPr="00420DCE" w:rsidRDefault="00EE5C92" w:rsidP="007B3E06">
      <w:pPr>
        <w:spacing w:after="240"/>
        <w:ind w:firstLine="567"/>
      </w:pPr>
      <w:r w:rsidRPr="00420DCE">
        <w:t>P</w:t>
      </w:r>
      <w:r w:rsidR="00270D29" w:rsidRPr="00420DCE">
        <w:t>ar accords de portée régionale, on entend les accords dont tous les pays membres sont parties.</w:t>
      </w:r>
    </w:p>
    <w:p w:rsidR="00C10054" w:rsidRPr="00420DCE" w:rsidRDefault="00645D27" w:rsidP="007B3E06">
      <w:pPr>
        <w:spacing w:after="240"/>
        <w:ind w:firstLine="567"/>
      </w:pPr>
      <w:r w:rsidRPr="00420DCE">
        <w:rPr>
          <w:szCs w:val="18"/>
        </w:rPr>
        <w:t>Ces</w:t>
      </w:r>
      <w:r w:rsidRPr="00420DCE">
        <w:rPr>
          <w:spacing w:val="-7"/>
          <w:szCs w:val="18"/>
        </w:rPr>
        <w:t xml:space="preserve"> </w:t>
      </w:r>
      <w:r w:rsidRPr="00420DCE">
        <w:rPr>
          <w:szCs w:val="18"/>
        </w:rPr>
        <w:t>accords</w:t>
      </w:r>
      <w:r w:rsidRPr="00420DCE">
        <w:rPr>
          <w:spacing w:val="-4"/>
          <w:szCs w:val="18"/>
        </w:rPr>
        <w:t xml:space="preserve"> </w:t>
      </w:r>
      <w:r w:rsidRPr="00420DCE">
        <w:t>seront</w:t>
      </w:r>
      <w:r w:rsidRPr="00420DCE">
        <w:rPr>
          <w:spacing w:val="1"/>
          <w:szCs w:val="18"/>
        </w:rPr>
        <w:t xml:space="preserve"> </w:t>
      </w:r>
      <w:r w:rsidRPr="00420DCE">
        <w:rPr>
          <w:szCs w:val="18"/>
        </w:rPr>
        <w:t>conclus dans</w:t>
      </w:r>
      <w:r w:rsidRPr="00420DCE">
        <w:rPr>
          <w:spacing w:val="-4"/>
          <w:szCs w:val="18"/>
        </w:rPr>
        <w:t xml:space="preserve"> </w:t>
      </w:r>
      <w:r w:rsidRPr="00420DCE">
        <w:rPr>
          <w:szCs w:val="18"/>
        </w:rPr>
        <w:t>le</w:t>
      </w:r>
      <w:r w:rsidRPr="00420DCE">
        <w:rPr>
          <w:spacing w:val="-15"/>
          <w:szCs w:val="18"/>
        </w:rPr>
        <w:t xml:space="preserve"> </w:t>
      </w:r>
      <w:r w:rsidRPr="00420DCE">
        <w:rPr>
          <w:szCs w:val="18"/>
        </w:rPr>
        <w:t>cadre</w:t>
      </w:r>
      <w:r w:rsidRPr="00420DCE">
        <w:rPr>
          <w:spacing w:val="-9"/>
          <w:szCs w:val="18"/>
        </w:rPr>
        <w:t xml:space="preserve"> </w:t>
      </w:r>
      <w:r w:rsidRPr="00420DCE">
        <w:rPr>
          <w:szCs w:val="18"/>
        </w:rPr>
        <w:t>des</w:t>
      </w:r>
      <w:r w:rsidRPr="00420DCE">
        <w:rPr>
          <w:spacing w:val="-12"/>
          <w:szCs w:val="18"/>
        </w:rPr>
        <w:t xml:space="preserve"> </w:t>
      </w:r>
      <w:r w:rsidRPr="00420DCE">
        <w:rPr>
          <w:szCs w:val="18"/>
        </w:rPr>
        <w:t>objectifs</w:t>
      </w:r>
      <w:r w:rsidRPr="00420DCE">
        <w:rPr>
          <w:spacing w:val="1"/>
          <w:szCs w:val="18"/>
        </w:rPr>
        <w:t xml:space="preserve"> </w:t>
      </w:r>
      <w:r w:rsidRPr="00420DCE">
        <w:rPr>
          <w:szCs w:val="18"/>
        </w:rPr>
        <w:t>et</w:t>
      </w:r>
      <w:r w:rsidRPr="00420DCE">
        <w:rPr>
          <w:spacing w:val="-7"/>
          <w:szCs w:val="18"/>
        </w:rPr>
        <w:t xml:space="preserve"> </w:t>
      </w:r>
      <w:r w:rsidRPr="00420DCE">
        <w:rPr>
          <w:szCs w:val="18"/>
        </w:rPr>
        <w:t>des</w:t>
      </w:r>
      <w:r w:rsidRPr="00420DCE">
        <w:rPr>
          <w:spacing w:val="-12"/>
          <w:szCs w:val="18"/>
        </w:rPr>
        <w:t xml:space="preserve"> </w:t>
      </w:r>
      <w:r w:rsidRPr="00420DCE">
        <w:rPr>
          <w:szCs w:val="18"/>
        </w:rPr>
        <w:t>dispositions</w:t>
      </w:r>
      <w:r w:rsidRPr="00420DCE">
        <w:rPr>
          <w:spacing w:val="1"/>
          <w:szCs w:val="18"/>
        </w:rPr>
        <w:t xml:space="preserve"> </w:t>
      </w:r>
      <w:r w:rsidRPr="00420DCE">
        <w:rPr>
          <w:szCs w:val="18"/>
        </w:rPr>
        <w:t>du</w:t>
      </w:r>
      <w:r w:rsidRPr="00420DCE">
        <w:rPr>
          <w:spacing w:val="3"/>
          <w:szCs w:val="18"/>
        </w:rPr>
        <w:t xml:space="preserve"> </w:t>
      </w:r>
      <w:r w:rsidRPr="00420DCE">
        <w:rPr>
          <w:szCs w:val="18"/>
        </w:rPr>
        <w:t>présent</w:t>
      </w:r>
      <w:r w:rsidRPr="00420DCE">
        <w:rPr>
          <w:spacing w:val="-14"/>
          <w:szCs w:val="18"/>
        </w:rPr>
        <w:t xml:space="preserve"> </w:t>
      </w:r>
      <w:r w:rsidRPr="00420DCE">
        <w:rPr>
          <w:szCs w:val="18"/>
        </w:rPr>
        <w:t>Traité</w:t>
      </w:r>
      <w:r w:rsidRPr="00420DCE">
        <w:rPr>
          <w:spacing w:val="-15"/>
          <w:szCs w:val="18"/>
        </w:rPr>
        <w:t xml:space="preserve"> </w:t>
      </w:r>
      <w:r w:rsidRPr="00420DCE">
        <w:rPr>
          <w:szCs w:val="18"/>
        </w:rPr>
        <w:t>et</w:t>
      </w:r>
      <w:r w:rsidRPr="00420DCE">
        <w:rPr>
          <w:spacing w:val="-4"/>
          <w:szCs w:val="18"/>
        </w:rPr>
        <w:t xml:space="preserve"> </w:t>
      </w:r>
      <w:r w:rsidRPr="00420DCE">
        <w:rPr>
          <w:szCs w:val="18"/>
        </w:rPr>
        <w:t>pourront couvrir</w:t>
      </w:r>
      <w:r w:rsidRPr="00420DCE">
        <w:rPr>
          <w:spacing w:val="2"/>
          <w:szCs w:val="18"/>
        </w:rPr>
        <w:t xml:space="preserve"> </w:t>
      </w:r>
      <w:r w:rsidRPr="00420DCE">
        <w:rPr>
          <w:szCs w:val="18"/>
        </w:rPr>
        <w:t>les</w:t>
      </w:r>
      <w:r w:rsidRPr="00420DCE">
        <w:rPr>
          <w:spacing w:val="-19"/>
          <w:szCs w:val="18"/>
        </w:rPr>
        <w:t xml:space="preserve"> </w:t>
      </w:r>
      <w:r w:rsidRPr="00420DCE">
        <w:rPr>
          <w:szCs w:val="18"/>
        </w:rPr>
        <w:t>questions</w:t>
      </w:r>
      <w:r w:rsidRPr="00420DCE">
        <w:rPr>
          <w:spacing w:val="-11"/>
          <w:szCs w:val="18"/>
        </w:rPr>
        <w:t xml:space="preserve"> </w:t>
      </w:r>
      <w:r w:rsidRPr="00420DCE">
        <w:rPr>
          <w:szCs w:val="18"/>
        </w:rPr>
        <w:t>et</w:t>
      </w:r>
      <w:r w:rsidRPr="00420DCE">
        <w:rPr>
          <w:spacing w:val="-7"/>
          <w:szCs w:val="18"/>
        </w:rPr>
        <w:t xml:space="preserve"> </w:t>
      </w:r>
      <w:r w:rsidRPr="00420DCE">
        <w:rPr>
          <w:szCs w:val="18"/>
        </w:rPr>
        <w:t>les</w:t>
      </w:r>
      <w:r w:rsidRPr="00420DCE">
        <w:rPr>
          <w:spacing w:val="-17"/>
          <w:szCs w:val="18"/>
        </w:rPr>
        <w:t xml:space="preserve"> </w:t>
      </w:r>
      <w:r w:rsidRPr="00420DCE">
        <w:rPr>
          <w:szCs w:val="18"/>
        </w:rPr>
        <w:t>instruments</w:t>
      </w:r>
      <w:r w:rsidRPr="00420DCE">
        <w:rPr>
          <w:spacing w:val="6"/>
          <w:szCs w:val="18"/>
        </w:rPr>
        <w:t xml:space="preserve"> </w:t>
      </w:r>
      <w:r w:rsidRPr="00420DCE">
        <w:rPr>
          <w:szCs w:val="18"/>
        </w:rPr>
        <w:t>prévus</w:t>
      </w:r>
      <w:r w:rsidRPr="00420DCE">
        <w:rPr>
          <w:spacing w:val="-7"/>
          <w:szCs w:val="18"/>
        </w:rPr>
        <w:t xml:space="preserve"> </w:t>
      </w:r>
      <w:r w:rsidRPr="00420DCE">
        <w:rPr>
          <w:szCs w:val="18"/>
        </w:rPr>
        <w:t>pour</w:t>
      </w:r>
      <w:r w:rsidRPr="00420DCE">
        <w:rPr>
          <w:spacing w:val="-3"/>
          <w:szCs w:val="18"/>
        </w:rPr>
        <w:t xml:space="preserve"> </w:t>
      </w:r>
      <w:r w:rsidRPr="00420DCE">
        <w:rPr>
          <w:szCs w:val="18"/>
        </w:rPr>
        <w:t>les</w:t>
      </w:r>
      <w:r w:rsidRPr="00420DCE">
        <w:rPr>
          <w:spacing w:val="-19"/>
          <w:szCs w:val="18"/>
        </w:rPr>
        <w:t xml:space="preserve"> </w:t>
      </w:r>
      <w:r w:rsidRPr="00420DCE">
        <w:t>accords de portée partielle dont traite la sectio</w:t>
      </w:r>
      <w:r w:rsidR="00A47B3F" w:rsidRPr="00420DCE">
        <w:t xml:space="preserve">n </w:t>
      </w:r>
      <w:r w:rsidRPr="00420DCE">
        <w:t>3 du présen</w:t>
      </w:r>
      <w:r w:rsidR="00A47B3F" w:rsidRPr="00420DCE">
        <w:t xml:space="preserve">t </w:t>
      </w:r>
      <w:r w:rsidRPr="00420DCE">
        <w:t>chapitre.</w:t>
      </w:r>
    </w:p>
    <w:p w:rsidR="00C10054" w:rsidRPr="00420DCE" w:rsidRDefault="00645D27" w:rsidP="007B3E06">
      <w:pPr>
        <w:keepNext/>
        <w:spacing w:after="240"/>
        <w:jc w:val="center"/>
      </w:pPr>
      <w:r w:rsidRPr="00420DCE">
        <w:t>Section 3</w:t>
      </w:r>
      <w:r w:rsidR="00EE5C92" w:rsidRPr="00420DCE">
        <w:t xml:space="preserve"> –</w:t>
      </w:r>
      <w:r w:rsidR="004427B5" w:rsidRPr="00420DCE">
        <w:t xml:space="preserve"> </w:t>
      </w:r>
      <w:r w:rsidR="00EE5C92" w:rsidRPr="00420DCE">
        <w:t>Accords de portée partielle</w:t>
      </w:r>
    </w:p>
    <w:p w:rsidR="00A47B3F" w:rsidRPr="00420DCE" w:rsidRDefault="00EE5C92" w:rsidP="007B3E06">
      <w:pPr>
        <w:keepNext/>
        <w:spacing w:after="240"/>
        <w:jc w:val="center"/>
      </w:pPr>
      <w:r w:rsidRPr="00420DCE">
        <w:t>Article 7</w:t>
      </w:r>
    </w:p>
    <w:p w:rsidR="00C10054" w:rsidRPr="00420DCE" w:rsidRDefault="0029518E" w:rsidP="007B3E06">
      <w:pPr>
        <w:spacing w:after="240"/>
        <w:ind w:firstLine="567"/>
        <w:rPr>
          <w:szCs w:val="18"/>
        </w:rPr>
      </w:pPr>
      <w:r w:rsidRPr="00420DCE">
        <w:rPr>
          <w:szCs w:val="18"/>
        </w:rPr>
        <w:t>Par accords de portée partielle, on entend les accords dont tous les pays membres ne sont pas parties et qui visent, au moyen de leur multilatéralisation progressive, à créer les conditions nécessaires à l'approfondissement du processus d'intégration régionale.</w:t>
      </w:r>
    </w:p>
    <w:p w:rsidR="00C10054" w:rsidRPr="00420DCE" w:rsidRDefault="00645D27" w:rsidP="007B3E06">
      <w:pPr>
        <w:spacing w:after="240"/>
        <w:ind w:firstLine="567"/>
        <w:rPr>
          <w:szCs w:val="18"/>
        </w:rPr>
      </w:pPr>
      <w:r w:rsidRPr="00420DCE">
        <w:rPr>
          <w:szCs w:val="18"/>
        </w:rPr>
        <w:t>Les droits et obligations définis dans les accords de portée partielle seront uniquement valides pour les pays membres qui auront signé ces accords ou y auront adhéré.</w:t>
      </w:r>
    </w:p>
    <w:p w:rsidR="00A47B3F" w:rsidRPr="00420DCE" w:rsidRDefault="00645D27" w:rsidP="007B3E06">
      <w:pPr>
        <w:keepNext/>
        <w:spacing w:after="240"/>
        <w:jc w:val="center"/>
      </w:pPr>
      <w:r w:rsidRPr="00420DCE">
        <w:t>Article 8</w:t>
      </w:r>
    </w:p>
    <w:p w:rsidR="00C10054" w:rsidRPr="00420DCE" w:rsidRDefault="00645D27" w:rsidP="007B3E06">
      <w:pPr>
        <w:spacing w:after="240"/>
        <w:ind w:firstLine="567"/>
        <w:rPr>
          <w:szCs w:val="18"/>
        </w:rPr>
      </w:pPr>
      <w:r w:rsidRPr="00420DCE">
        <w:rPr>
          <w:szCs w:val="18"/>
        </w:rPr>
        <w:t>Les accords de portée partielle pourront être des accords commerciaux, de complémentarité économique, agricoles, de promotion commerciale ou de toute autre nature, sous réserve de conformité aux dispositions de l'article 14 du présent Traité.</w:t>
      </w:r>
    </w:p>
    <w:p w:rsidR="00A47B3F" w:rsidRPr="00420DCE" w:rsidRDefault="00645D27" w:rsidP="007B3E06">
      <w:pPr>
        <w:keepNext/>
        <w:spacing w:after="240"/>
        <w:jc w:val="center"/>
      </w:pPr>
      <w:r w:rsidRPr="00420DCE">
        <w:t>Article 9</w:t>
      </w:r>
    </w:p>
    <w:p w:rsidR="00A47B3F" w:rsidRPr="00420DCE" w:rsidRDefault="00645D27" w:rsidP="007B3E06">
      <w:pPr>
        <w:spacing w:after="240"/>
        <w:ind w:firstLine="567"/>
        <w:rPr>
          <w:szCs w:val="18"/>
        </w:rPr>
      </w:pPr>
      <w:r w:rsidRPr="00420DCE">
        <w:rPr>
          <w:szCs w:val="18"/>
        </w:rPr>
        <w:t>Les accords de portée partielle répondront aux normes générales</w:t>
      </w:r>
      <w:r w:rsidRPr="00420DCE">
        <w:rPr>
          <w:spacing w:val="-12"/>
          <w:szCs w:val="18"/>
        </w:rPr>
        <w:t xml:space="preserve"> </w:t>
      </w:r>
      <w:r w:rsidR="0029518E" w:rsidRPr="00420DCE">
        <w:rPr>
          <w:szCs w:val="18"/>
        </w:rPr>
        <w:t>ci-dessous</w:t>
      </w:r>
      <w:r w:rsidR="00A47B3F" w:rsidRPr="00420DCE">
        <w:rPr>
          <w:szCs w:val="18"/>
        </w:rPr>
        <w:t>:</w:t>
      </w:r>
    </w:p>
    <w:p w:rsidR="00C10054" w:rsidRPr="00420DCE" w:rsidRDefault="00A53683" w:rsidP="007B3E06">
      <w:pPr>
        <w:pStyle w:val="Corpsdetexte2"/>
        <w:numPr>
          <w:ilvl w:val="0"/>
          <w:numId w:val="13"/>
        </w:numPr>
        <w:ind w:left="567" w:firstLine="0"/>
        <w:rPr>
          <w:rFonts w:ascii="Arial" w:hAnsi="Arial"/>
        </w:rPr>
      </w:pPr>
      <w:r w:rsidRPr="00420DCE">
        <w:t xml:space="preserve">Ils </w:t>
      </w:r>
      <w:r w:rsidR="00645D27" w:rsidRPr="00420DCE">
        <w:t xml:space="preserve">seront ouverts </w:t>
      </w:r>
      <w:r w:rsidR="00645D27" w:rsidRPr="00420DCE">
        <w:rPr>
          <w:rFonts w:ascii="Arial" w:hAnsi="Arial"/>
        </w:rPr>
        <w:t xml:space="preserve">à </w:t>
      </w:r>
      <w:r w:rsidR="00645D27" w:rsidRPr="00420DCE">
        <w:t>l'adhésion</w:t>
      </w:r>
      <w:r w:rsidR="00A47B3F" w:rsidRPr="00420DCE">
        <w:t xml:space="preserve">, </w:t>
      </w:r>
      <w:r w:rsidR="00645D27" w:rsidRPr="00420DCE">
        <w:t>après négociation, des autres pay</w:t>
      </w:r>
      <w:r w:rsidR="00A47B3F" w:rsidRPr="00420DCE">
        <w:t xml:space="preserve">s </w:t>
      </w:r>
      <w:r w:rsidR="00645D27" w:rsidRPr="00420DCE">
        <w:t>membres;</w:t>
      </w:r>
    </w:p>
    <w:p w:rsidR="00C10054" w:rsidRPr="00420DCE" w:rsidRDefault="00A53683" w:rsidP="007B3E06">
      <w:pPr>
        <w:pStyle w:val="Corpsdetexte2"/>
        <w:ind w:left="567" w:firstLine="0"/>
        <w:rPr>
          <w:rFonts w:ascii="Arial" w:hAnsi="Arial"/>
        </w:rPr>
      </w:pPr>
      <w:r w:rsidRPr="00420DCE">
        <w:t xml:space="preserve">Ils </w:t>
      </w:r>
      <w:r w:rsidR="00645D27" w:rsidRPr="00420DCE">
        <w:t xml:space="preserve">contiendront des clauses favorables </w:t>
      </w:r>
      <w:r w:rsidR="00645D27" w:rsidRPr="00420DCE">
        <w:rPr>
          <w:rFonts w:ascii="Arial" w:hAnsi="Arial"/>
        </w:rPr>
        <w:t xml:space="preserve">à </w:t>
      </w:r>
      <w:r w:rsidR="00645D27" w:rsidRPr="00420DCE">
        <w:t>la convergence, afin que tous les pays membres puissent en</w:t>
      </w:r>
      <w:r w:rsidR="00645D27" w:rsidRPr="00420DCE">
        <w:rPr>
          <w:spacing w:val="-10"/>
        </w:rPr>
        <w:t xml:space="preserve"> </w:t>
      </w:r>
      <w:r w:rsidR="00645D27" w:rsidRPr="00420DCE">
        <w:t>bénéficier;</w:t>
      </w:r>
    </w:p>
    <w:p w:rsidR="00C10054" w:rsidRPr="00420DCE" w:rsidRDefault="00A53683" w:rsidP="007B3E06">
      <w:pPr>
        <w:pStyle w:val="Corpsdetexte2"/>
        <w:ind w:left="567" w:firstLine="0"/>
        <w:rPr>
          <w:rFonts w:ascii="Arial" w:hAnsi="Arial"/>
        </w:rPr>
      </w:pPr>
      <w:r w:rsidRPr="00420DCE">
        <w:t xml:space="preserve">Ils </w:t>
      </w:r>
      <w:r w:rsidR="00645D27" w:rsidRPr="00420DCE">
        <w:t xml:space="preserve">comporteront éventuellement des clauses favorables </w:t>
      </w:r>
      <w:r w:rsidR="00645D27" w:rsidRPr="00420DCE">
        <w:rPr>
          <w:rFonts w:ascii="Arial" w:hAnsi="Arial"/>
        </w:rPr>
        <w:t xml:space="preserve">à </w:t>
      </w:r>
      <w:r w:rsidR="00645D27" w:rsidRPr="00420DCE">
        <w:t>la convergence avec d'autres pays latino</w:t>
      </w:r>
      <w:r w:rsidR="00A47B3F" w:rsidRPr="00420DCE">
        <w:t>-</w:t>
      </w:r>
      <w:r w:rsidR="00645D27" w:rsidRPr="00420DCE">
        <w:t>américains, conformément aux mécanismes définis dans le présent</w:t>
      </w:r>
      <w:r w:rsidR="00645D27" w:rsidRPr="00420DCE">
        <w:rPr>
          <w:spacing w:val="22"/>
        </w:rPr>
        <w:t xml:space="preserve"> </w:t>
      </w:r>
      <w:r w:rsidR="00645D27" w:rsidRPr="00420DCE">
        <w:t>Traité;</w:t>
      </w:r>
    </w:p>
    <w:p w:rsidR="00A47B3F" w:rsidRPr="00420DCE" w:rsidRDefault="00A53683" w:rsidP="007B3E06">
      <w:pPr>
        <w:pStyle w:val="Corpsdetexte2"/>
        <w:ind w:left="567" w:firstLine="0"/>
        <w:rPr>
          <w:rFonts w:ascii="Arial" w:hAnsi="Arial"/>
        </w:rPr>
      </w:pPr>
      <w:r w:rsidRPr="00420DCE">
        <w:t xml:space="preserve">Ils </w:t>
      </w:r>
      <w:r w:rsidR="00645D27" w:rsidRPr="00420DCE">
        <w:t xml:space="preserve">prévoiront des traitements différentiels en fonction des trois catégories de pays reconnues par le présent Traité, les formes d'application de ces traitements étant déterminées dans chaque accord, ainsi que les procédures de négociation en vue de leur révision périodique </w:t>
      </w:r>
      <w:r w:rsidR="00645D27" w:rsidRPr="00420DCE">
        <w:rPr>
          <w:rFonts w:ascii="Arial" w:hAnsi="Arial"/>
        </w:rPr>
        <w:t xml:space="preserve">à </w:t>
      </w:r>
      <w:r w:rsidR="00645D27" w:rsidRPr="00420DCE">
        <w:t>la demande d'un quelconque pays membre qui</w:t>
      </w:r>
      <w:r w:rsidR="00645D27" w:rsidRPr="00420DCE">
        <w:rPr>
          <w:spacing w:val="2"/>
        </w:rPr>
        <w:t xml:space="preserve"> </w:t>
      </w:r>
      <w:r w:rsidR="00645D27" w:rsidRPr="00420DCE">
        <w:t>s'estimerait</w:t>
      </w:r>
      <w:r w:rsidR="00645D27" w:rsidRPr="00420DCE">
        <w:rPr>
          <w:spacing w:val="18"/>
        </w:rPr>
        <w:t xml:space="preserve"> </w:t>
      </w:r>
      <w:r w:rsidR="00645D27" w:rsidRPr="00420DCE">
        <w:t>lésé;</w:t>
      </w:r>
    </w:p>
    <w:p w:rsidR="00C10054" w:rsidRPr="00420DCE" w:rsidRDefault="00A53683" w:rsidP="007B3E06">
      <w:pPr>
        <w:pStyle w:val="Corpsdetexte2"/>
        <w:ind w:left="567" w:firstLine="0"/>
        <w:rPr>
          <w:rFonts w:ascii="Arial" w:hAnsi="Arial"/>
        </w:rPr>
      </w:pPr>
      <w:r w:rsidRPr="00420DCE">
        <w:t>Les</w:t>
      </w:r>
      <w:r w:rsidRPr="00420DCE">
        <w:rPr>
          <w:spacing w:val="-18"/>
        </w:rPr>
        <w:t xml:space="preserve"> </w:t>
      </w:r>
      <w:r w:rsidR="00645D27" w:rsidRPr="00420DCE">
        <w:t>dégrèvements</w:t>
      </w:r>
      <w:r w:rsidR="00645D27" w:rsidRPr="00420DCE">
        <w:rPr>
          <w:spacing w:val="7"/>
        </w:rPr>
        <w:t xml:space="preserve"> </w:t>
      </w:r>
      <w:r w:rsidR="00645D27" w:rsidRPr="00420DCE">
        <w:t>pourront</w:t>
      </w:r>
      <w:r w:rsidR="00645D27" w:rsidRPr="00420DCE">
        <w:rPr>
          <w:spacing w:val="5"/>
        </w:rPr>
        <w:t xml:space="preserve"> </w:t>
      </w:r>
      <w:r w:rsidR="00645D27" w:rsidRPr="00420DCE">
        <w:t>toucher</w:t>
      </w:r>
      <w:r w:rsidR="00645D27" w:rsidRPr="00420DCE">
        <w:rPr>
          <w:spacing w:val="-2"/>
        </w:rPr>
        <w:t xml:space="preserve"> </w:t>
      </w:r>
      <w:r w:rsidR="00645D27" w:rsidRPr="00420DCE">
        <w:t>les</w:t>
      </w:r>
      <w:r w:rsidR="00645D27" w:rsidRPr="00420DCE">
        <w:rPr>
          <w:spacing w:val="-16"/>
        </w:rPr>
        <w:t xml:space="preserve"> </w:t>
      </w:r>
      <w:r w:rsidR="00645D27" w:rsidRPr="00420DCE">
        <w:t>produits</w:t>
      </w:r>
      <w:r w:rsidR="00645D27" w:rsidRPr="00420DCE">
        <w:rPr>
          <w:spacing w:val="-11"/>
        </w:rPr>
        <w:t xml:space="preserve"> </w:t>
      </w:r>
      <w:r w:rsidR="00645D27" w:rsidRPr="00420DCE">
        <w:t>eux</w:t>
      </w:r>
      <w:r w:rsidR="00A47B3F" w:rsidRPr="00420DCE">
        <w:t>-</w:t>
      </w:r>
      <w:r w:rsidR="00645D27" w:rsidRPr="00420DCE">
        <w:t>mêmes</w:t>
      </w:r>
      <w:r w:rsidR="00645D27" w:rsidRPr="00420DCE">
        <w:rPr>
          <w:spacing w:val="-9"/>
        </w:rPr>
        <w:t xml:space="preserve"> </w:t>
      </w:r>
      <w:r w:rsidR="00645D27" w:rsidRPr="00420DCE">
        <w:t>ou</w:t>
      </w:r>
      <w:r w:rsidR="00645D27" w:rsidRPr="00420DCE">
        <w:rPr>
          <w:spacing w:val="-15"/>
        </w:rPr>
        <w:t xml:space="preserve"> </w:t>
      </w:r>
      <w:r w:rsidR="00645D27" w:rsidRPr="00420DCE">
        <w:t>des</w:t>
      </w:r>
      <w:r w:rsidR="00645D27" w:rsidRPr="00420DCE">
        <w:rPr>
          <w:spacing w:val="-12"/>
        </w:rPr>
        <w:t xml:space="preserve"> </w:t>
      </w:r>
      <w:r w:rsidR="00645D27" w:rsidRPr="00420DCE">
        <w:t>parties</w:t>
      </w:r>
      <w:r w:rsidR="00645D27" w:rsidRPr="00420DCE">
        <w:rPr>
          <w:spacing w:val="-17"/>
        </w:rPr>
        <w:t xml:space="preserve"> </w:t>
      </w:r>
      <w:r w:rsidR="00645D27" w:rsidRPr="00420DCE">
        <w:t>de</w:t>
      </w:r>
      <w:r w:rsidR="00645D27" w:rsidRPr="00420DCE">
        <w:rPr>
          <w:spacing w:val="-20"/>
        </w:rPr>
        <w:t xml:space="preserve"> </w:t>
      </w:r>
      <w:r w:rsidR="00645D27" w:rsidRPr="00420DCE">
        <w:t>ces produits, sur la base d'une diminution de pourcentage des taxes appliquées aux importations en provenance des pays no</w:t>
      </w:r>
      <w:r w:rsidR="00A47B3F" w:rsidRPr="00420DCE">
        <w:t xml:space="preserve">n </w:t>
      </w:r>
      <w:r w:rsidR="00645D27" w:rsidRPr="00420DCE">
        <w:t>participants;</w:t>
      </w:r>
    </w:p>
    <w:p w:rsidR="00C10054" w:rsidRPr="00420DCE" w:rsidRDefault="00A53683" w:rsidP="007B3E06">
      <w:pPr>
        <w:pStyle w:val="Corpsdetexte2"/>
        <w:ind w:left="567" w:firstLine="0"/>
      </w:pPr>
      <w:r w:rsidRPr="00420DCE">
        <w:t xml:space="preserve">Ils </w:t>
      </w:r>
      <w:r w:rsidR="00645D27" w:rsidRPr="00420DCE">
        <w:t>devront avoir une durée minimale d'une année;</w:t>
      </w:r>
      <w:r w:rsidR="00A47B3F" w:rsidRPr="00420DCE">
        <w:t xml:space="preserve"> </w:t>
      </w:r>
      <w:r w:rsidR="00645D27" w:rsidRPr="00420DCE">
        <w:t>et</w:t>
      </w:r>
    </w:p>
    <w:p w:rsidR="00C10054" w:rsidRPr="00420DCE" w:rsidRDefault="00A53683" w:rsidP="00C45D1B">
      <w:pPr>
        <w:pStyle w:val="Corpsdetexte2"/>
        <w:spacing w:after="220"/>
        <w:ind w:left="567" w:firstLine="0"/>
      </w:pPr>
      <w:r w:rsidRPr="00420DCE">
        <w:t xml:space="preserve">Ils </w:t>
      </w:r>
      <w:r w:rsidR="00645D27" w:rsidRPr="00420DCE">
        <w:t xml:space="preserve">contiendront, le cas échéant, des normes spécifiques applicables aux questions d'origine, de clauses de sauvegarde, de restrictions non tarifaires, de retrait </w:t>
      </w:r>
      <w:r w:rsidR="00645D27" w:rsidRPr="00420DCE">
        <w:rPr>
          <w:szCs w:val="18"/>
        </w:rPr>
        <w:t>de</w:t>
      </w:r>
      <w:r w:rsidR="00645D27" w:rsidRPr="00420DCE">
        <w:rPr>
          <w:spacing w:val="-44"/>
          <w:szCs w:val="18"/>
        </w:rPr>
        <w:t xml:space="preserve"> </w:t>
      </w:r>
      <w:r w:rsidR="00645D27" w:rsidRPr="00420DCE">
        <w:rPr>
          <w:szCs w:val="18"/>
        </w:rPr>
        <w:t>concession,</w:t>
      </w:r>
      <w:r w:rsidR="00645D27" w:rsidRPr="00420DCE">
        <w:rPr>
          <w:spacing w:val="-34"/>
          <w:szCs w:val="18"/>
        </w:rPr>
        <w:t xml:space="preserve"> </w:t>
      </w:r>
      <w:r w:rsidR="00645D27" w:rsidRPr="00420DCE">
        <w:rPr>
          <w:szCs w:val="18"/>
        </w:rPr>
        <w:t>de</w:t>
      </w:r>
      <w:r w:rsidR="00645D27" w:rsidRPr="00420DCE">
        <w:rPr>
          <w:spacing w:val="-40"/>
          <w:szCs w:val="18"/>
        </w:rPr>
        <w:t xml:space="preserve"> </w:t>
      </w:r>
      <w:r w:rsidR="00645D27" w:rsidRPr="00420DCE">
        <w:rPr>
          <w:szCs w:val="18"/>
        </w:rPr>
        <w:lastRenderedPageBreak/>
        <w:t>renégociation</w:t>
      </w:r>
      <w:r w:rsidR="00645D27" w:rsidRPr="00420DCE">
        <w:rPr>
          <w:spacing w:val="-34"/>
          <w:szCs w:val="18"/>
        </w:rPr>
        <w:t xml:space="preserve"> </w:t>
      </w:r>
      <w:r w:rsidR="00645D27" w:rsidRPr="00420DCE">
        <w:rPr>
          <w:szCs w:val="18"/>
        </w:rPr>
        <w:t>de</w:t>
      </w:r>
      <w:r w:rsidR="00645D27" w:rsidRPr="00420DCE">
        <w:rPr>
          <w:spacing w:val="-43"/>
          <w:szCs w:val="18"/>
        </w:rPr>
        <w:t xml:space="preserve"> </w:t>
      </w:r>
      <w:r w:rsidR="00645D27" w:rsidRPr="00420DCE">
        <w:rPr>
          <w:szCs w:val="18"/>
        </w:rPr>
        <w:t>concession,</w:t>
      </w:r>
      <w:r w:rsidR="00645D27" w:rsidRPr="00420DCE">
        <w:rPr>
          <w:spacing w:val="-36"/>
          <w:szCs w:val="18"/>
        </w:rPr>
        <w:t xml:space="preserve"> </w:t>
      </w:r>
      <w:r w:rsidR="00645D27" w:rsidRPr="00420DCE">
        <w:rPr>
          <w:szCs w:val="18"/>
        </w:rPr>
        <w:t>de</w:t>
      </w:r>
      <w:r w:rsidR="00645D27" w:rsidRPr="00420DCE">
        <w:rPr>
          <w:spacing w:val="-43"/>
          <w:szCs w:val="18"/>
        </w:rPr>
        <w:t xml:space="preserve"> </w:t>
      </w:r>
      <w:r w:rsidR="00645D27" w:rsidRPr="00420DCE">
        <w:rPr>
          <w:szCs w:val="18"/>
        </w:rPr>
        <w:t>dénonciation,</w:t>
      </w:r>
      <w:r w:rsidR="00645D27" w:rsidRPr="00420DCE">
        <w:rPr>
          <w:spacing w:val="-34"/>
          <w:szCs w:val="18"/>
        </w:rPr>
        <w:t xml:space="preserve"> </w:t>
      </w:r>
      <w:r w:rsidR="00645D27" w:rsidRPr="00420DCE">
        <w:rPr>
          <w:szCs w:val="18"/>
        </w:rPr>
        <w:t>de</w:t>
      </w:r>
      <w:r w:rsidR="00645D27" w:rsidRPr="00420DCE">
        <w:rPr>
          <w:spacing w:val="-46"/>
          <w:szCs w:val="18"/>
        </w:rPr>
        <w:t xml:space="preserve"> </w:t>
      </w:r>
      <w:r w:rsidR="00645D27" w:rsidRPr="00420DCE">
        <w:rPr>
          <w:szCs w:val="18"/>
        </w:rPr>
        <w:t>coordination et</w:t>
      </w:r>
      <w:r w:rsidR="00645D27" w:rsidRPr="00420DCE">
        <w:rPr>
          <w:spacing w:val="-17"/>
          <w:szCs w:val="18"/>
        </w:rPr>
        <w:t xml:space="preserve"> </w:t>
      </w:r>
      <w:r w:rsidR="00645D27" w:rsidRPr="00420DCE">
        <w:rPr>
          <w:szCs w:val="18"/>
        </w:rPr>
        <w:t>d'harmonisation</w:t>
      </w:r>
      <w:r w:rsidR="00645D27" w:rsidRPr="00420DCE">
        <w:rPr>
          <w:spacing w:val="-21"/>
          <w:szCs w:val="18"/>
        </w:rPr>
        <w:t xml:space="preserve"> </w:t>
      </w:r>
      <w:r w:rsidR="00645D27" w:rsidRPr="00420DCE">
        <w:rPr>
          <w:szCs w:val="18"/>
        </w:rPr>
        <w:t>des</w:t>
      </w:r>
      <w:r w:rsidR="00645D27" w:rsidRPr="00420DCE">
        <w:rPr>
          <w:spacing w:val="-22"/>
          <w:szCs w:val="18"/>
        </w:rPr>
        <w:t xml:space="preserve"> </w:t>
      </w:r>
      <w:r w:rsidR="00645D27" w:rsidRPr="00420DCE">
        <w:rPr>
          <w:szCs w:val="18"/>
        </w:rPr>
        <w:t>politiques</w:t>
      </w:r>
      <w:r w:rsidR="00A47B3F" w:rsidRPr="00420DCE">
        <w:rPr>
          <w:szCs w:val="18"/>
        </w:rPr>
        <w:t>. A</w:t>
      </w:r>
      <w:r w:rsidR="00645D27" w:rsidRPr="00420DCE">
        <w:rPr>
          <w:szCs w:val="18"/>
        </w:rPr>
        <w:t>u</w:t>
      </w:r>
      <w:r w:rsidR="00645D27" w:rsidRPr="00420DCE">
        <w:rPr>
          <w:spacing w:val="-20"/>
          <w:szCs w:val="18"/>
        </w:rPr>
        <w:t xml:space="preserve"> </w:t>
      </w:r>
      <w:r w:rsidR="00645D27" w:rsidRPr="00420DCE">
        <w:rPr>
          <w:szCs w:val="18"/>
        </w:rPr>
        <w:t>cas</w:t>
      </w:r>
      <w:r w:rsidR="00645D27" w:rsidRPr="00420DCE">
        <w:rPr>
          <w:spacing w:val="-21"/>
          <w:szCs w:val="18"/>
        </w:rPr>
        <w:t xml:space="preserve"> </w:t>
      </w:r>
      <w:r w:rsidR="00645D27" w:rsidRPr="00420DCE">
        <w:rPr>
          <w:szCs w:val="18"/>
        </w:rPr>
        <w:t>où</w:t>
      </w:r>
      <w:r w:rsidR="00645D27" w:rsidRPr="00420DCE">
        <w:rPr>
          <w:spacing w:val="-20"/>
          <w:szCs w:val="18"/>
        </w:rPr>
        <w:t xml:space="preserve"> </w:t>
      </w:r>
      <w:r w:rsidR="00645D27" w:rsidRPr="00420DCE">
        <w:rPr>
          <w:szCs w:val="18"/>
        </w:rPr>
        <w:t>de</w:t>
      </w:r>
      <w:r w:rsidR="00645D27" w:rsidRPr="00420DCE">
        <w:rPr>
          <w:spacing w:val="-21"/>
          <w:szCs w:val="18"/>
        </w:rPr>
        <w:t xml:space="preserve"> </w:t>
      </w:r>
      <w:r w:rsidR="00645D27" w:rsidRPr="00420DCE">
        <w:rPr>
          <w:szCs w:val="18"/>
        </w:rPr>
        <w:t>telles</w:t>
      </w:r>
      <w:r w:rsidR="00645D27" w:rsidRPr="00420DCE">
        <w:rPr>
          <w:spacing w:val="-22"/>
          <w:szCs w:val="18"/>
        </w:rPr>
        <w:t xml:space="preserve"> </w:t>
      </w:r>
      <w:r w:rsidR="00645D27" w:rsidRPr="00420DCE">
        <w:rPr>
          <w:szCs w:val="18"/>
        </w:rPr>
        <w:t>normes</w:t>
      </w:r>
      <w:r w:rsidR="00645D27" w:rsidRPr="00420DCE">
        <w:rPr>
          <w:spacing w:val="-15"/>
          <w:szCs w:val="18"/>
        </w:rPr>
        <w:t xml:space="preserve"> </w:t>
      </w:r>
      <w:r w:rsidR="00645D27" w:rsidRPr="00420DCE">
        <w:rPr>
          <w:szCs w:val="18"/>
        </w:rPr>
        <w:t>n'auraient</w:t>
      </w:r>
      <w:r w:rsidR="00645D27" w:rsidRPr="00420DCE">
        <w:rPr>
          <w:spacing w:val="-7"/>
          <w:szCs w:val="18"/>
        </w:rPr>
        <w:t xml:space="preserve"> </w:t>
      </w:r>
      <w:r w:rsidR="00645D27" w:rsidRPr="00420DCE">
        <w:rPr>
          <w:szCs w:val="18"/>
        </w:rPr>
        <w:t>pas</w:t>
      </w:r>
      <w:r w:rsidR="00645D27" w:rsidRPr="00420DCE">
        <w:rPr>
          <w:spacing w:val="-23"/>
          <w:szCs w:val="18"/>
        </w:rPr>
        <w:t xml:space="preserve"> </w:t>
      </w:r>
      <w:r w:rsidR="00645D27" w:rsidRPr="00420DCE">
        <w:rPr>
          <w:szCs w:val="18"/>
        </w:rPr>
        <w:t>été adoptées,</w:t>
      </w:r>
      <w:r w:rsidR="00645D27" w:rsidRPr="00420DCE">
        <w:rPr>
          <w:spacing w:val="-4"/>
          <w:szCs w:val="18"/>
        </w:rPr>
        <w:t xml:space="preserve"> </w:t>
      </w:r>
      <w:r w:rsidR="00645D27" w:rsidRPr="00420DCE">
        <w:rPr>
          <w:szCs w:val="18"/>
        </w:rPr>
        <w:t>on</w:t>
      </w:r>
      <w:r w:rsidR="00645D27" w:rsidRPr="00420DCE">
        <w:rPr>
          <w:spacing w:val="-5"/>
          <w:szCs w:val="18"/>
        </w:rPr>
        <w:t xml:space="preserve"> </w:t>
      </w:r>
      <w:r w:rsidR="00645D27" w:rsidRPr="00420DCE">
        <w:rPr>
          <w:szCs w:val="18"/>
        </w:rPr>
        <w:t>tiendra</w:t>
      </w:r>
      <w:r w:rsidR="00645D27" w:rsidRPr="00420DCE">
        <w:rPr>
          <w:spacing w:val="-5"/>
          <w:szCs w:val="18"/>
        </w:rPr>
        <w:t xml:space="preserve"> </w:t>
      </w:r>
      <w:r w:rsidR="00645D27" w:rsidRPr="00420DCE">
        <w:rPr>
          <w:szCs w:val="18"/>
        </w:rPr>
        <w:t>compte</w:t>
      </w:r>
      <w:r w:rsidR="00645D27" w:rsidRPr="00420DCE">
        <w:rPr>
          <w:spacing w:val="-5"/>
          <w:szCs w:val="18"/>
        </w:rPr>
        <w:t xml:space="preserve"> </w:t>
      </w:r>
      <w:r w:rsidR="00645D27" w:rsidRPr="00420DCE">
        <w:rPr>
          <w:szCs w:val="18"/>
        </w:rPr>
        <w:t>des</w:t>
      </w:r>
      <w:r w:rsidR="00645D27" w:rsidRPr="00420DCE">
        <w:rPr>
          <w:spacing w:val="-9"/>
          <w:szCs w:val="18"/>
        </w:rPr>
        <w:t xml:space="preserve"> </w:t>
      </w:r>
      <w:r w:rsidR="00645D27" w:rsidRPr="00420DCE">
        <w:rPr>
          <w:szCs w:val="18"/>
        </w:rPr>
        <w:t>dispositions</w:t>
      </w:r>
      <w:r w:rsidR="00645D27" w:rsidRPr="00420DCE">
        <w:rPr>
          <w:spacing w:val="-2"/>
          <w:szCs w:val="18"/>
        </w:rPr>
        <w:t xml:space="preserve"> </w:t>
      </w:r>
      <w:r w:rsidR="00645D27" w:rsidRPr="00420DCE">
        <w:rPr>
          <w:szCs w:val="18"/>
        </w:rPr>
        <w:t>de</w:t>
      </w:r>
      <w:r w:rsidR="00645D27" w:rsidRPr="00420DCE">
        <w:rPr>
          <w:spacing w:val="-11"/>
          <w:szCs w:val="18"/>
        </w:rPr>
        <w:t xml:space="preserve"> </w:t>
      </w:r>
      <w:r w:rsidR="00645D27" w:rsidRPr="00420DCE">
        <w:rPr>
          <w:szCs w:val="18"/>
        </w:rPr>
        <w:t>portée</w:t>
      </w:r>
      <w:r w:rsidR="00645D27" w:rsidRPr="00420DCE">
        <w:rPr>
          <w:spacing w:val="-8"/>
          <w:szCs w:val="18"/>
        </w:rPr>
        <w:t xml:space="preserve"> </w:t>
      </w:r>
      <w:r w:rsidR="00645D27" w:rsidRPr="00420DCE">
        <w:rPr>
          <w:szCs w:val="18"/>
        </w:rPr>
        <w:t>générale</w:t>
      </w:r>
      <w:r w:rsidR="00645D27" w:rsidRPr="00420DCE">
        <w:rPr>
          <w:spacing w:val="-9"/>
          <w:szCs w:val="18"/>
        </w:rPr>
        <w:t xml:space="preserve"> </w:t>
      </w:r>
      <w:bookmarkStart w:id="21" w:name="_GoBack"/>
      <w:r w:rsidR="00645D27" w:rsidRPr="00420DCE">
        <w:rPr>
          <w:szCs w:val="18"/>
        </w:rPr>
        <w:t>établies</w:t>
      </w:r>
      <w:r w:rsidR="00645D27" w:rsidRPr="00420DCE">
        <w:rPr>
          <w:spacing w:val="-9"/>
          <w:szCs w:val="18"/>
        </w:rPr>
        <w:t xml:space="preserve"> </w:t>
      </w:r>
      <w:r w:rsidR="00645D27" w:rsidRPr="00420DCE">
        <w:rPr>
          <w:szCs w:val="18"/>
        </w:rPr>
        <w:t>en</w:t>
      </w:r>
      <w:r w:rsidR="00645D27" w:rsidRPr="00420DCE">
        <w:rPr>
          <w:spacing w:val="-13"/>
          <w:szCs w:val="18"/>
        </w:rPr>
        <w:t xml:space="preserve"> </w:t>
      </w:r>
      <w:r w:rsidR="00645D27" w:rsidRPr="00420DCE">
        <w:rPr>
          <w:szCs w:val="18"/>
        </w:rPr>
        <w:t>la</w:t>
      </w:r>
      <w:r w:rsidR="0029518E" w:rsidRPr="00420DCE">
        <w:rPr>
          <w:szCs w:val="18"/>
        </w:rPr>
        <w:t xml:space="preserve"> </w:t>
      </w:r>
      <w:r w:rsidR="00645D27" w:rsidRPr="00420DCE">
        <w:rPr>
          <w:szCs w:val="18"/>
        </w:rPr>
        <w:t xml:space="preserve">matière par les </w:t>
      </w:r>
      <w:r w:rsidR="00645D27" w:rsidRPr="00420DCE">
        <w:t>pays membres.</w:t>
      </w:r>
    </w:p>
    <w:p w:rsidR="00A47B3F" w:rsidRPr="00420DCE" w:rsidRDefault="00645D27" w:rsidP="00C45D1B">
      <w:pPr>
        <w:keepNext/>
        <w:spacing w:after="220"/>
        <w:jc w:val="center"/>
      </w:pPr>
      <w:r w:rsidRPr="00420DCE">
        <w:t>Article 10</w:t>
      </w:r>
    </w:p>
    <w:p w:rsidR="00C10054" w:rsidRPr="00420DCE" w:rsidRDefault="00645D27" w:rsidP="00C45D1B">
      <w:pPr>
        <w:spacing w:after="220"/>
        <w:ind w:firstLine="567"/>
      </w:pPr>
      <w:r w:rsidRPr="00420DCE">
        <w:t>Les accords commerciaux ont pour objet exclusif la promotion du commerce</w:t>
      </w:r>
      <w:r w:rsidRPr="00420DCE">
        <w:rPr>
          <w:spacing w:val="-8"/>
        </w:rPr>
        <w:t xml:space="preserve"> </w:t>
      </w:r>
      <w:r w:rsidRPr="00420DCE">
        <w:t>entre</w:t>
      </w:r>
      <w:r w:rsidRPr="00420DCE">
        <w:rPr>
          <w:spacing w:val="-11"/>
        </w:rPr>
        <w:t xml:space="preserve"> </w:t>
      </w:r>
      <w:r w:rsidRPr="00420DCE">
        <w:t>les</w:t>
      </w:r>
      <w:r w:rsidRPr="00420DCE">
        <w:rPr>
          <w:spacing w:val="-11"/>
        </w:rPr>
        <w:t xml:space="preserve"> </w:t>
      </w:r>
      <w:r w:rsidRPr="00420DCE">
        <w:t>pays</w:t>
      </w:r>
      <w:r w:rsidRPr="00420DCE">
        <w:rPr>
          <w:spacing w:val="-4"/>
        </w:rPr>
        <w:t xml:space="preserve"> </w:t>
      </w:r>
      <w:r w:rsidRPr="00420DCE">
        <w:t>membres</w:t>
      </w:r>
      <w:r w:rsidRPr="00420DCE">
        <w:rPr>
          <w:spacing w:val="-4"/>
        </w:rPr>
        <w:t xml:space="preserve"> </w:t>
      </w:r>
      <w:r w:rsidRPr="00420DCE">
        <w:t>et</w:t>
      </w:r>
      <w:r w:rsidRPr="00420DCE">
        <w:rPr>
          <w:spacing w:val="-5"/>
        </w:rPr>
        <w:t xml:space="preserve"> </w:t>
      </w:r>
      <w:r w:rsidRPr="00420DCE">
        <w:t>seront</w:t>
      </w:r>
      <w:r w:rsidRPr="00420DCE">
        <w:rPr>
          <w:spacing w:val="1"/>
        </w:rPr>
        <w:t xml:space="preserve"> </w:t>
      </w:r>
      <w:r w:rsidRPr="00420DCE">
        <w:t>soumis</w:t>
      </w:r>
      <w:r w:rsidRPr="00420DCE">
        <w:rPr>
          <w:spacing w:val="-5"/>
        </w:rPr>
        <w:t xml:space="preserve"> </w:t>
      </w:r>
      <w:r w:rsidRPr="00420DCE">
        <w:t>aux</w:t>
      </w:r>
      <w:r w:rsidRPr="00420DCE">
        <w:rPr>
          <w:spacing w:val="-5"/>
        </w:rPr>
        <w:t xml:space="preserve"> </w:t>
      </w:r>
      <w:r w:rsidRPr="00420DCE">
        <w:t>normes</w:t>
      </w:r>
      <w:r w:rsidRPr="00420DCE">
        <w:rPr>
          <w:spacing w:val="-5"/>
        </w:rPr>
        <w:t xml:space="preserve"> </w:t>
      </w:r>
      <w:r w:rsidRPr="00420DCE">
        <w:t>spécifiques</w:t>
      </w:r>
      <w:r w:rsidRPr="00420DCE">
        <w:rPr>
          <w:spacing w:val="-9"/>
        </w:rPr>
        <w:t xml:space="preserve"> </w:t>
      </w:r>
      <w:r w:rsidRPr="00420DCE">
        <w:t>établies</w:t>
      </w:r>
      <w:r w:rsidRPr="00420DCE">
        <w:rPr>
          <w:spacing w:val="-6"/>
        </w:rPr>
        <w:t xml:space="preserve"> </w:t>
      </w:r>
      <w:r w:rsidRPr="00420DCE">
        <w:rPr>
          <w:rFonts w:ascii="Arial" w:hAnsi="Arial"/>
        </w:rPr>
        <w:t xml:space="preserve">à </w:t>
      </w:r>
      <w:r w:rsidRPr="00420DCE">
        <w:t>cet effet.</w:t>
      </w:r>
    </w:p>
    <w:p w:rsidR="00A47B3F" w:rsidRPr="00420DCE" w:rsidRDefault="00645D27" w:rsidP="00C45D1B">
      <w:pPr>
        <w:keepNext/>
        <w:spacing w:after="220"/>
        <w:jc w:val="center"/>
      </w:pPr>
      <w:r w:rsidRPr="00420DCE">
        <w:t>Article 11</w:t>
      </w:r>
    </w:p>
    <w:p w:rsidR="00C10054" w:rsidRPr="00420DCE" w:rsidRDefault="00645D27" w:rsidP="00C45D1B">
      <w:pPr>
        <w:spacing w:after="220"/>
        <w:ind w:firstLine="567"/>
      </w:pPr>
      <w:r w:rsidRPr="00420DCE">
        <w:t>Les accords de complémentarité économique ont notamment pour objet de promouvoir l'utilisation maximale des facteurs de production, de stimuler la complémentarité économique</w:t>
      </w:r>
      <w:r w:rsidR="001D106F" w:rsidRPr="00420DCE">
        <w:t>,</w:t>
      </w:r>
      <w:r w:rsidRPr="00420DCE">
        <w:t xml:space="preserve"> d'assurer des conditions équitables de compétitivité, de faciliter l'introduction des produits sur le marché international et de contribuer au développement équilibré et harmonieux des pay</w:t>
      </w:r>
      <w:r w:rsidR="00A47B3F" w:rsidRPr="00420DCE">
        <w:t xml:space="preserve">s </w:t>
      </w:r>
      <w:r w:rsidRPr="00420DCE">
        <w:t>membres.</w:t>
      </w:r>
    </w:p>
    <w:p w:rsidR="00C10054" w:rsidRPr="00420DCE" w:rsidRDefault="00645D27" w:rsidP="00C45D1B">
      <w:pPr>
        <w:spacing w:after="220"/>
        <w:ind w:firstLine="567"/>
      </w:pPr>
      <w:r w:rsidRPr="00420DCE">
        <w:t>Ces accords seront soumis aux normes spécifiques établies à cet effet.</w:t>
      </w:r>
    </w:p>
    <w:p w:rsidR="00A47B3F" w:rsidRPr="00420DCE" w:rsidRDefault="00645D27" w:rsidP="00C45D1B">
      <w:pPr>
        <w:keepNext/>
        <w:spacing w:after="220"/>
        <w:jc w:val="center"/>
      </w:pPr>
      <w:r w:rsidRPr="00420DCE">
        <w:t>Articl</w:t>
      </w:r>
      <w:r w:rsidR="00A47B3F" w:rsidRPr="00420DCE">
        <w:t xml:space="preserve">e </w:t>
      </w:r>
      <w:r w:rsidRPr="00420DCE">
        <w:t>1</w:t>
      </w:r>
      <w:r w:rsidR="00A47B3F" w:rsidRPr="00420DCE">
        <w:t>2</w:t>
      </w:r>
    </w:p>
    <w:p w:rsidR="00C10054" w:rsidRPr="00420DCE" w:rsidRDefault="001D106F" w:rsidP="00C45D1B">
      <w:pPr>
        <w:spacing w:after="220"/>
        <w:ind w:firstLine="567"/>
        <w:rPr>
          <w:szCs w:val="18"/>
        </w:rPr>
      </w:pPr>
      <w:r w:rsidRPr="00420DCE">
        <w:rPr>
          <w:szCs w:val="18"/>
        </w:rPr>
        <w:t>L</w:t>
      </w:r>
      <w:r w:rsidR="00645D27" w:rsidRPr="00420DCE">
        <w:rPr>
          <w:szCs w:val="18"/>
        </w:rPr>
        <w:t xml:space="preserve">es accords agricoles </w:t>
      </w:r>
      <w:r w:rsidR="00645D27" w:rsidRPr="00420DCE">
        <w:rPr>
          <w:iCs/>
          <w:szCs w:val="18"/>
        </w:rPr>
        <w:t>ont</w:t>
      </w:r>
      <w:r w:rsidR="00645D27" w:rsidRPr="00420DCE">
        <w:rPr>
          <w:i/>
          <w:szCs w:val="18"/>
        </w:rPr>
        <w:t xml:space="preserve"> </w:t>
      </w:r>
      <w:r w:rsidR="00645D27" w:rsidRPr="00420DCE">
        <w:rPr>
          <w:szCs w:val="18"/>
        </w:rPr>
        <w:t>pour objet de stimuler et de réglementer le commerce agricole interrégional</w:t>
      </w:r>
      <w:r w:rsidR="00A47B3F" w:rsidRPr="00420DCE">
        <w:rPr>
          <w:szCs w:val="18"/>
        </w:rPr>
        <w:t>. I</w:t>
      </w:r>
      <w:r w:rsidR="00645D27" w:rsidRPr="00420DCE">
        <w:rPr>
          <w:szCs w:val="18"/>
        </w:rPr>
        <w:t>ls doivent être assez souples pour tenir compte des caractéristiques socio</w:t>
      </w:r>
      <w:r w:rsidR="00420DCE">
        <w:rPr>
          <w:szCs w:val="18"/>
        </w:rPr>
        <w:noBreakHyphen/>
      </w:r>
      <w:r w:rsidR="00645D27" w:rsidRPr="00420DCE">
        <w:rPr>
          <w:szCs w:val="18"/>
        </w:rPr>
        <w:t>économiques de la production des pays participants</w:t>
      </w:r>
      <w:r w:rsidR="00A47B3F" w:rsidRPr="00420DCE">
        <w:rPr>
          <w:szCs w:val="18"/>
        </w:rPr>
        <w:t>. I</w:t>
      </w:r>
      <w:r w:rsidR="00645D27" w:rsidRPr="00420DCE">
        <w:rPr>
          <w:szCs w:val="18"/>
        </w:rPr>
        <w:t xml:space="preserve">ls pourront </w:t>
      </w:r>
      <w:r w:rsidR="00645D27" w:rsidRPr="00420DCE">
        <w:t>porter</w:t>
      </w:r>
      <w:r w:rsidR="00645D27" w:rsidRPr="00420DCE">
        <w:rPr>
          <w:szCs w:val="18"/>
        </w:rPr>
        <w:t xml:space="preserve"> sur des produits distincts ou sur des groupes de produits et pourront être fondés sur des concessions temporaires, saisonnières, par quota ou mixtes, ou sur des contrats entre des organismes d'</w:t>
      </w:r>
      <w:r w:rsidR="00834934" w:rsidRPr="00420DCE">
        <w:rPr>
          <w:szCs w:val="18"/>
        </w:rPr>
        <w:t>État</w:t>
      </w:r>
      <w:r w:rsidR="00645D27" w:rsidRPr="00420DCE">
        <w:rPr>
          <w:szCs w:val="18"/>
        </w:rPr>
        <w:t xml:space="preserve"> ou </w:t>
      </w:r>
      <w:r w:rsidR="0028045A" w:rsidRPr="00420DCE">
        <w:rPr>
          <w:szCs w:val="18"/>
        </w:rPr>
        <w:t>paraétatiques</w:t>
      </w:r>
      <w:r w:rsidR="00A47B3F" w:rsidRPr="00420DCE">
        <w:rPr>
          <w:szCs w:val="18"/>
        </w:rPr>
        <w:t>. I</w:t>
      </w:r>
      <w:r w:rsidR="00645D27" w:rsidRPr="00420DCE">
        <w:rPr>
          <w:szCs w:val="18"/>
        </w:rPr>
        <w:t xml:space="preserve">ls seront soumis aux normes spécifiques établies </w:t>
      </w:r>
      <w:r w:rsidR="00645D27" w:rsidRPr="00420DCE">
        <w:rPr>
          <w:rFonts w:ascii="Arial" w:hAnsi="Arial"/>
          <w:szCs w:val="18"/>
        </w:rPr>
        <w:t xml:space="preserve">à </w:t>
      </w:r>
      <w:r w:rsidR="00645D27" w:rsidRPr="00420DCE">
        <w:rPr>
          <w:szCs w:val="18"/>
        </w:rPr>
        <w:t>cet</w:t>
      </w:r>
      <w:r w:rsidR="00645D27" w:rsidRPr="00420DCE">
        <w:rPr>
          <w:spacing w:val="-20"/>
          <w:szCs w:val="18"/>
        </w:rPr>
        <w:t xml:space="preserve"> </w:t>
      </w:r>
      <w:r w:rsidR="00645D27" w:rsidRPr="00420DCE">
        <w:rPr>
          <w:szCs w:val="18"/>
        </w:rPr>
        <w:t>effet.</w:t>
      </w:r>
    </w:p>
    <w:p w:rsidR="00A47B3F" w:rsidRPr="00420DCE" w:rsidRDefault="00645D27" w:rsidP="00C45D1B">
      <w:pPr>
        <w:keepNext/>
        <w:spacing w:after="220"/>
        <w:jc w:val="center"/>
      </w:pPr>
      <w:r w:rsidRPr="00420DCE">
        <w:t>Article 13</w:t>
      </w:r>
    </w:p>
    <w:p w:rsidR="00C10054" w:rsidRPr="00420DCE" w:rsidRDefault="00645D27" w:rsidP="00C45D1B">
      <w:pPr>
        <w:spacing w:after="220"/>
        <w:ind w:firstLine="567"/>
        <w:rPr>
          <w:szCs w:val="18"/>
        </w:rPr>
      </w:pPr>
      <w:r w:rsidRPr="00420DCE">
        <w:rPr>
          <w:szCs w:val="18"/>
        </w:rPr>
        <w:t xml:space="preserve">Les </w:t>
      </w:r>
      <w:r w:rsidRPr="00420DCE">
        <w:t>accords</w:t>
      </w:r>
      <w:r w:rsidRPr="00420DCE">
        <w:rPr>
          <w:szCs w:val="18"/>
        </w:rPr>
        <w:t xml:space="preserve"> de promotion du commerce porteront sur des questions non tarifaires et viseront </w:t>
      </w:r>
      <w:r w:rsidRPr="00420DCE">
        <w:rPr>
          <w:rFonts w:ascii="Arial" w:hAnsi="Arial"/>
          <w:szCs w:val="18"/>
        </w:rPr>
        <w:t xml:space="preserve">à </w:t>
      </w:r>
      <w:r w:rsidRPr="00420DCE">
        <w:rPr>
          <w:szCs w:val="18"/>
        </w:rPr>
        <w:t>promouvoir les courants de commerce interrégionaux</w:t>
      </w:r>
      <w:r w:rsidR="00A47B3F" w:rsidRPr="00420DCE">
        <w:rPr>
          <w:szCs w:val="18"/>
        </w:rPr>
        <w:t>. I</w:t>
      </w:r>
      <w:r w:rsidRPr="00420DCE">
        <w:rPr>
          <w:szCs w:val="18"/>
        </w:rPr>
        <w:t xml:space="preserve">ls seront soumis aux normes spécifiques établies </w:t>
      </w:r>
      <w:r w:rsidRPr="00420DCE">
        <w:rPr>
          <w:rFonts w:ascii="Arial" w:hAnsi="Arial"/>
          <w:szCs w:val="18"/>
        </w:rPr>
        <w:t xml:space="preserve">à </w:t>
      </w:r>
      <w:r w:rsidRPr="00420DCE">
        <w:rPr>
          <w:szCs w:val="18"/>
        </w:rPr>
        <w:t>ce</w:t>
      </w:r>
      <w:r w:rsidR="00A47B3F" w:rsidRPr="00420DCE">
        <w:rPr>
          <w:szCs w:val="18"/>
        </w:rPr>
        <w:t xml:space="preserve">t </w:t>
      </w:r>
      <w:r w:rsidRPr="00420DCE">
        <w:rPr>
          <w:szCs w:val="18"/>
        </w:rPr>
        <w:t>effet.</w:t>
      </w:r>
    </w:p>
    <w:p w:rsidR="00A47B3F" w:rsidRPr="00420DCE" w:rsidRDefault="00645D27" w:rsidP="00C45D1B">
      <w:pPr>
        <w:keepNext/>
        <w:spacing w:after="220"/>
        <w:jc w:val="center"/>
      </w:pPr>
      <w:r w:rsidRPr="00420DCE">
        <w:t>Article 14</w:t>
      </w:r>
    </w:p>
    <w:p w:rsidR="00C10054" w:rsidRPr="00420DCE" w:rsidRDefault="00645D27" w:rsidP="00C45D1B">
      <w:pPr>
        <w:spacing w:after="220"/>
        <w:ind w:firstLine="567"/>
        <w:rPr>
          <w:szCs w:val="18"/>
        </w:rPr>
      </w:pPr>
      <w:r w:rsidRPr="00420DCE">
        <w:rPr>
          <w:szCs w:val="18"/>
        </w:rPr>
        <w:t xml:space="preserve">Les pays membres pourront établir, au moyen des réglementations correspondantes, des normes spécifiques </w:t>
      </w:r>
      <w:r w:rsidRPr="00420DCE">
        <w:t>pour</w:t>
      </w:r>
      <w:r w:rsidRPr="00420DCE">
        <w:rPr>
          <w:szCs w:val="18"/>
        </w:rPr>
        <w:t xml:space="preserve"> convenir d'autres modalités d'accords de portée partielle.</w:t>
      </w:r>
    </w:p>
    <w:p w:rsidR="00C10054" w:rsidRPr="00420DCE" w:rsidRDefault="0028045A" w:rsidP="00C45D1B">
      <w:pPr>
        <w:spacing w:after="220"/>
        <w:ind w:firstLine="567"/>
        <w:rPr>
          <w:szCs w:val="18"/>
        </w:rPr>
      </w:pPr>
      <w:r w:rsidRPr="00420DCE">
        <w:rPr>
          <w:szCs w:val="18"/>
        </w:rPr>
        <w:t>À</w:t>
      </w:r>
      <w:r w:rsidR="00645D27" w:rsidRPr="00420DCE">
        <w:rPr>
          <w:spacing w:val="-16"/>
          <w:szCs w:val="18"/>
        </w:rPr>
        <w:t xml:space="preserve"> </w:t>
      </w:r>
      <w:r w:rsidR="00645D27" w:rsidRPr="00420DCE">
        <w:rPr>
          <w:szCs w:val="18"/>
        </w:rPr>
        <w:t>cet</w:t>
      </w:r>
      <w:r w:rsidR="00645D27" w:rsidRPr="00420DCE">
        <w:rPr>
          <w:spacing w:val="-8"/>
          <w:szCs w:val="18"/>
        </w:rPr>
        <w:t xml:space="preserve"> </w:t>
      </w:r>
      <w:r w:rsidR="00645D27" w:rsidRPr="00420DCE">
        <w:rPr>
          <w:szCs w:val="18"/>
        </w:rPr>
        <w:t>effet,</w:t>
      </w:r>
      <w:r w:rsidR="00645D27" w:rsidRPr="00420DCE">
        <w:rPr>
          <w:spacing w:val="-8"/>
          <w:szCs w:val="18"/>
        </w:rPr>
        <w:t xml:space="preserve"> </w:t>
      </w:r>
      <w:r w:rsidR="00645D27" w:rsidRPr="00420DCE">
        <w:rPr>
          <w:szCs w:val="18"/>
        </w:rPr>
        <w:t>ils</w:t>
      </w:r>
      <w:r w:rsidR="00645D27" w:rsidRPr="00420DCE">
        <w:rPr>
          <w:spacing w:val="-18"/>
          <w:szCs w:val="18"/>
        </w:rPr>
        <w:t xml:space="preserve"> </w:t>
      </w:r>
      <w:r w:rsidR="00645D27" w:rsidRPr="00420DCE">
        <w:rPr>
          <w:szCs w:val="18"/>
        </w:rPr>
        <w:t>prendront</w:t>
      </w:r>
      <w:r w:rsidR="00645D27" w:rsidRPr="00420DCE">
        <w:rPr>
          <w:spacing w:val="15"/>
          <w:szCs w:val="18"/>
        </w:rPr>
        <w:t xml:space="preserve"> </w:t>
      </w:r>
      <w:r w:rsidR="00645D27" w:rsidRPr="00420DCE">
        <w:rPr>
          <w:szCs w:val="18"/>
        </w:rPr>
        <w:t>notamment en</w:t>
      </w:r>
      <w:r w:rsidR="00645D27" w:rsidRPr="00420DCE">
        <w:rPr>
          <w:spacing w:val="-15"/>
          <w:szCs w:val="18"/>
        </w:rPr>
        <w:t xml:space="preserve"> </w:t>
      </w:r>
      <w:r w:rsidR="00645D27" w:rsidRPr="00420DCE">
        <w:rPr>
          <w:szCs w:val="18"/>
        </w:rPr>
        <w:t>considération</w:t>
      </w:r>
      <w:r w:rsidR="00645D27" w:rsidRPr="00420DCE">
        <w:rPr>
          <w:spacing w:val="-1"/>
          <w:szCs w:val="18"/>
        </w:rPr>
        <w:t xml:space="preserve"> </w:t>
      </w:r>
      <w:r w:rsidR="00645D27" w:rsidRPr="00420DCE">
        <w:rPr>
          <w:szCs w:val="18"/>
        </w:rPr>
        <w:t>la</w:t>
      </w:r>
      <w:r w:rsidR="00645D27" w:rsidRPr="00420DCE">
        <w:rPr>
          <w:spacing w:val="-14"/>
          <w:szCs w:val="18"/>
        </w:rPr>
        <w:t xml:space="preserve"> </w:t>
      </w:r>
      <w:r w:rsidR="00645D27" w:rsidRPr="00420DCE">
        <w:rPr>
          <w:szCs w:val="18"/>
        </w:rPr>
        <w:t>coopération</w:t>
      </w:r>
      <w:r w:rsidR="00645D27" w:rsidRPr="00420DCE">
        <w:rPr>
          <w:spacing w:val="-1"/>
          <w:szCs w:val="18"/>
        </w:rPr>
        <w:t xml:space="preserve"> </w:t>
      </w:r>
      <w:r w:rsidR="00645D27" w:rsidRPr="00420DCE">
        <w:rPr>
          <w:szCs w:val="18"/>
        </w:rPr>
        <w:t xml:space="preserve">scientifique et </w:t>
      </w:r>
      <w:r w:rsidR="00645D27" w:rsidRPr="00420DCE">
        <w:t>technologique</w:t>
      </w:r>
      <w:r w:rsidR="00645D27" w:rsidRPr="00420DCE">
        <w:rPr>
          <w:szCs w:val="18"/>
        </w:rPr>
        <w:t>, la promotio</w:t>
      </w:r>
      <w:r w:rsidR="00A47B3F" w:rsidRPr="00420DCE">
        <w:rPr>
          <w:szCs w:val="18"/>
        </w:rPr>
        <w:t xml:space="preserve">n </w:t>
      </w:r>
      <w:r w:rsidR="00645D27" w:rsidRPr="00420DCE">
        <w:rPr>
          <w:szCs w:val="18"/>
        </w:rPr>
        <w:t>d</w:t>
      </w:r>
      <w:r w:rsidR="00A47B3F" w:rsidRPr="00420DCE">
        <w:rPr>
          <w:szCs w:val="18"/>
        </w:rPr>
        <w:t xml:space="preserve">u </w:t>
      </w:r>
      <w:r w:rsidR="00645D27" w:rsidRPr="00420DCE">
        <w:rPr>
          <w:szCs w:val="18"/>
        </w:rPr>
        <w:t>tourisme et la sauvegarde du milie</w:t>
      </w:r>
      <w:r w:rsidR="00A47B3F" w:rsidRPr="00420DCE">
        <w:rPr>
          <w:szCs w:val="18"/>
        </w:rPr>
        <w:t xml:space="preserve">u </w:t>
      </w:r>
      <w:r w:rsidR="00645D27" w:rsidRPr="00420DCE">
        <w:rPr>
          <w:szCs w:val="18"/>
        </w:rPr>
        <w:t>ambiant.</w:t>
      </w:r>
    </w:p>
    <w:p w:rsidR="00A47B3F" w:rsidRPr="00420DCE" w:rsidRDefault="00645D27" w:rsidP="00C45D1B">
      <w:pPr>
        <w:keepNext/>
        <w:spacing w:after="220"/>
        <w:jc w:val="center"/>
        <w:rPr>
          <w:szCs w:val="18"/>
        </w:rPr>
      </w:pPr>
      <w:r w:rsidRPr="00420DCE">
        <w:rPr>
          <w:szCs w:val="18"/>
        </w:rPr>
        <w:t>CHAPITR</w:t>
      </w:r>
      <w:r w:rsidR="00A47B3F" w:rsidRPr="00420DCE">
        <w:rPr>
          <w:szCs w:val="18"/>
        </w:rPr>
        <w:t xml:space="preserve">E </w:t>
      </w:r>
      <w:r w:rsidR="002B65DB" w:rsidRPr="00420DCE">
        <w:rPr>
          <w:szCs w:val="18"/>
        </w:rPr>
        <w:t>III</w:t>
      </w:r>
    </w:p>
    <w:p w:rsidR="00C10054" w:rsidRPr="00420DCE" w:rsidRDefault="007D5AE9" w:rsidP="00C45D1B">
      <w:pPr>
        <w:keepNext/>
        <w:spacing w:after="220"/>
        <w:jc w:val="center"/>
        <w:rPr>
          <w:szCs w:val="18"/>
        </w:rPr>
      </w:pPr>
      <w:r w:rsidRPr="00420DCE">
        <w:rPr>
          <w:szCs w:val="18"/>
        </w:rPr>
        <w:t xml:space="preserve">Système d'appui pour les pays de moindre niveau relatif </w:t>
      </w:r>
      <w:r w:rsidRPr="00420DCE">
        <w:rPr>
          <w:szCs w:val="18"/>
        </w:rPr>
        <w:br/>
        <w:t>de développement économique</w:t>
      </w:r>
    </w:p>
    <w:p w:rsidR="00A47B3F" w:rsidRPr="00420DCE" w:rsidRDefault="00645D27" w:rsidP="00C45D1B">
      <w:pPr>
        <w:keepNext/>
        <w:spacing w:after="220"/>
        <w:jc w:val="center"/>
      </w:pPr>
      <w:r w:rsidRPr="00420DCE">
        <w:t>Article 15</w:t>
      </w:r>
    </w:p>
    <w:p w:rsidR="00C10054" w:rsidRPr="00420DCE" w:rsidRDefault="00645D27" w:rsidP="00C45D1B">
      <w:pPr>
        <w:spacing w:after="220"/>
        <w:ind w:firstLine="567"/>
      </w:pPr>
      <w:r w:rsidRPr="00420DCE">
        <w:t>Les pays membres établiront des conditions favorables à la participation des pays de moindre niveau relatif de développement économique au processus d'intégration économique, en se fondant sur les principes de la non</w:t>
      </w:r>
      <w:r w:rsidR="00A47B3F" w:rsidRPr="00420DCE">
        <w:t>-</w:t>
      </w:r>
      <w:r w:rsidRPr="00420DCE">
        <w:t>réciprocité et de l</w:t>
      </w:r>
      <w:r w:rsidR="00A47B3F" w:rsidRPr="00420DCE">
        <w:t xml:space="preserve">a </w:t>
      </w:r>
      <w:r w:rsidRPr="00420DCE">
        <w:t>coopératio</w:t>
      </w:r>
      <w:r w:rsidR="00A47B3F" w:rsidRPr="00420DCE">
        <w:t xml:space="preserve">n </w:t>
      </w:r>
      <w:r w:rsidRPr="00420DCE">
        <w:t>communautaire.</w:t>
      </w:r>
    </w:p>
    <w:p w:rsidR="00A47B3F" w:rsidRPr="00420DCE" w:rsidRDefault="00645D27" w:rsidP="00C45D1B">
      <w:pPr>
        <w:keepNext/>
        <w:spacing w:after="220"/>
        <w:jc w:val="center"/>
      </w:pPr>
      <w:r w:rsidRPr="00420DCE">
        <w:t xml:space="preserve">Article </w:t>
      </w:r>
      <w:bookmarkEnd w:id="21"/>
      <w:r w:rsidRPr="00420DCE">
        <w:t>16</w:t>
      </w:r>
    </w:p>
    <w:p w:rsidR="00C10054" w:rsidRPr="00420DCE" w:rsidRDefault="00645D27" w:rsidP="007B3E06">
      <w:pPr>
        <w:spacing w:after="240"/>
        <w:ind w:firstLine="567"/>
        <w:rPr>
          <w:szCs w:val="18"/>
        </w:rPr>
      </w:pPr>
      <w:r w:rsidRPr="00420DCE">
        <w:rPr>
          <w:szCs w:val="18"/>
        </w:rPr>
        <w:t xml:space="preserve">Afin </w:t>
      </w:r>
      <w:r w:rsidRPr="00420DCE">
        <w:t>d'assurer</w:t>
      </w:r>
      <w:r w:rsidRPr="00420DCE">
        <w:rPr>
          <w:szCs w:val="18"/>
        </w:rPr>
        <w:t xml:space="preserve"> un traitement préférentiel effectif, les pays membres conviendront</w:t>
      </w:r>
      <w:r w:rsidRPr="00420DCE">
        <w:rPr>
          <w:spacing w:val="18"/>
          <w:szCs w:val="18"/>
        </w:rPr>
        <w:t xml:space="preserve"> </w:t>
      </w:r>
      <w:r w:rsidRPr="00420DCE">
        <w:rPr>
          <w:szCs w:val="18"/>
        </w:rPr>
        <w:t>de</w:t>
      </w:r>
      <w:r w:rsidRPr="00420DCE">
        <w:rPr>
          <w:spacing w:val="-10"/>
          <w:szCs w:val="18"/>
        </w:rPr>
        <w:t xml:space="preserve"> </w:t>
      </w:r>
      <w:r w:rsidRPr="00420DCE">
        <w:rPr>
          <w:szCs w:val="18"/>
        </w:rPr>
        <w:t>l'ouverture</w:t>
      </w:r>
      <w:r w:rsidRPr="00420DCE">
        <w:rPr>
          <w:spacing w:val="-6"/>
          <w:szCs w:val="18"/>
        </w:rPr>
        <w:t xml:space="preserve"> </w:t>
      </w:r>
      <w:r w:rsidRPr="00420DCE">
        <w:rPr>
          <w:szCs w:val="18"/>
        </w:rPr>
        <w:t>de</w:t>
      </w:r>
      <w:r w:rsidRPr="00420DCE">
        <w:rPr>
          <w:spacing w:val="-12"/>
          <w:szCs w:val="18"/>
        </w:rPr>
        <w:t xml:space="preserve"> </w:t>
      </w:r>
      <w:r w:rsidRPr="00420DCE">
        <w:rPr>
          <w:szCs w:val="18"/>
        </w:rPr>
        <w:t>marchés,</w:t>
      </w:r>
      <w:r w:rsidRPr="00420DCE">
        <w:rPr>
          <w:spacing w:val="9"/>
          <w:szCs w:val="18"/>
        </w:rPr>
        <w:t xml:space="preserve"> </w:t>
      </w:r>
      <w:r w:rsidRPr="00420DCE">
        <w:rPr>
          <w:szCs w:val="18"/>
        </w:rPr>
        <w:t>ainsi</w:t>
      </w:r>
      <w:r w:rsidRPr="00420DCE">
        <w:rPr>
          <w:spacing w:val="-7"/>
          <w:szCs w:val="18"/>
        </w:rPr>
        <w:t xml:space="preserve"> </w:t>
      </w:r>
      <w:r w:rsidRPr="00420DCE">
        <w:rPr>
          <w:szCs w:val="18"/>
        </w:rPr>
        <w:t>que</w:t>
      </w:r>
      <w:r w:rsidRPr="00420DCE">
        <w:rPr>
          <w:spacing w:val="-15"/>
          <w:szCs w:val="18"/>
        </w:rPr>
        <w:t xml:space="preserve"> </w:t>
      </w:r>
      <w:r w:rsidRPr="00420DCE">
        <w:rPr>
          <w:szCs w:val="18"/>
        </w:rPr>
        <w:t>de</w:t>
      </w:r>
      <w:r w:rsidRPr="00420DCE">
        <w:rPr>
          <w:spacing w:val="-14"/>
          <w:szCs w:val="18"/>
        </w:rPr>
        <w:t xml:space="preserve"> </w:t>
      </w:r>
      <w:r w:rsidRPr="00420DCE">
        <w:rPr>
          <w:szCs w:val="18"/>
        </w:rPr>
        <w:t>programmes</w:t>
      </w:r>
      <w:r w:rsidRPr="00420DCE">
        <w:rPr>
          <w:spacing w:val="5"/>
          <w:szCs w:val="18"/>
        </w:rPr>
        <w:t xml:space="preserve"> </w:t>
      </w:r>
      <w:r w:rsidRPr="00420DCE">
        <w:rPr>
          <w:szCs w:val="18"/>
        </w:rPr>
        <w:t>et</w:t>
      </w:r>
      <w:r w:rsidRPr="00420DCE">
        <w:rPr>
          <w:spacing w:val="-8"/>
          <w:szCs w:val="18"/>
        </w:rPr>
        <w:t xml:space="preserve"> </w:t>
      </w:r>
      <w:r w:rsidRPr="00420DCE">
        <w:rPr>
          <w:szCs w:val="18"/>
        </w:rPr>
        <w:t>autres</w:t>
      </w:r>
      <w:r w:rsidRPr="00420DCE">
        <w:rPr>
          <w:spacing w:val="-10"/>
          <w:szCs w:val="18"/>
        </w:rPr>
        <w:t xml:space="preserve"> </w:t>
      </w:r>
      <w:r w:rsidRPr="00420DCE">
        <w:rPr>
          <w:szCs w:val="18"/>
        </w:rPr>
        <w:t>modalités spécifiques de</w:t>
      </w:r>
      <w:r w:rsidRPr="00420DCE">
        <w:rPr>
          <w:spacing w:val="12"/>
          <w:szCs w:val="18"/>
        </w:rPr>
        <w:t xml:space="preserve"> </w:t>
      </w:r>
      <w:r w:rsidRPr="00420DCE">
        <w:rPr>
          <w:szCs w:val="18"/>
        </w:rPr>
        <w:t>coopération.</w:t>
      </w:r>
    </w:p>
    <w:p w:rsidR="00A47B3F" w:rsidRPr="00420DCE" w:rsidRDefault="00645D27" w:rsidP="007B3E06">
      <w:pPr>
        <w:keepNext/>
        <w:spacing w:after="240"/>
        <w:jc w:val="center"/>
      </w:pPr>
      <w:r w:rsidRPr="00420DCE">
        <w:t>Article 17</w:t>
      </w:r>
    </w:p>
    <w:p w:rsidR="00C10054" w:rsidRPr="00420DCE" w:rsidRDefault="00645D27" w:rsidP="007B3E06">
      <w:pPr>
        <w:spacing w:after="240"/>
        <w:ind w:firstLine="567"/>
        <w:rPr>
          <w:szCs w:val="18"/>
        </w:rPr>
      </w:pPr>
      <w:r w:rsidRPr="00420DCE">
        <w:rPr>
          <w:szCs w:val="18"/>
        </w:rPr>
        <w:t xml:space="preserve">Les activités en faveur des pays de moindre </w:t>
      </w:r>
      <w:r w:rsidRPr="00420DCE">
        <w:t>développement</w:t>
      </w:r>
      <w:r w:rsidRPr="00420DCE">
        <w:rPr>
          <w:szCs w:val="18"/>
        </w:rPr>
        <w:t xml:space="preserve"> économique relatif seront convenues par la voie d'accords de portée régionale et de portée partielle.</w:t>
      </w:r>
    </w:p>
    <w:p w:rsidR="00C10054" w:rsidRPr="00420DCE" w:rsidRDefault="00645D27" w:rsidP="007B3E06">
      <w:pPr>
        <w:spacing w:after="240"/>
        <w:ind w:firstLine="567"/>
        <w:rPr>
          <w:szCs w:val="18"/>
        </w:rPr>
      </w:pPr>
      <w:r w:rsidRPr="00420DCE">
        <w:rPr>
          <w:szCs w:val="18"/>
        </w:rPr>
        <w:lastRenderedPageBreak/>
        <w:t xml:space="preserve">Pour que de tels accords soient efficaces, les pays </w:t>
      </w:r>
      <w:r w:rsidRPr="00420DCE">
        <w:t>membres</w:t>
      </w:r>
      <w:r w:rsidRPr="00420DCE">
        <w:rPr>
          <w:szCs w:val="18"/>
        </w:rPr>
        <w:t xml:space="preserve"> négocieront et formuleront des normes concernant la préservation des préférences, l'élimination des restrictions</w:t>
      </w:r>
      <w:r w:rsidRPr="00420DCE">
        <w:rPr>
          <w:spacing w:val="7"/>
          <w:szCs w:val="18"/>
        </w:rPr>
        <w:t xml:space="preserve"> </w:t>
      </w:r>
      <w:r w:rsidRPr="00420DCE">
        <w:rPr>
          <w:szCs w:val="18"/>
        </w:rPr>
        <w:t>non</w:t>
      </w:r>
      <w:r w:rsidRPr="00420DCE">
        <w:rPr>
          <w:spacing w:val="-8"/>
          <w:szCs w:val="18"/>
        </w:rPr>
        <w:t xml:space="preserve"> </w:t>
      </w:r>
      <w:r w:rsidRPr="00420DCE">
        <w:rPr>
          <w:szCs w:val="18"/>
        </w:rPr>
        <w:t>tarifaires</w:t>
      </w:r>
      <w:r w:rsidRPr="00420DCE">
        <w:rPr>
          <w:spacing w:val="-9"/>
          <w:szCs w:val="18"/>
        </w:rPr>
        <w:t xml:space="preserve"> </w:t>
      </w:r>
      <w:r w:rsidRPr="00420DCE">
        <w:rPr>
          <w:szCs w:val="18"/>
        </w:rPr>
        <w:t>et</w:t>
      </w:r>
      <w:r w:rsidRPr="00420DCE">
        <w:rPr>
          <w:spacing w:val="-10"/>
          <w:szCs w:val="18"/>
        </w:rPr>
        <w:t xml:space="preserve"> </w:t>
      </w:r>
      <w:r w:rsidRPr="00420DCE">
        <w:rPr>
          <w:szCs w:val="18"/>
        </w:rPr>
        <w:t>l'application</w:t>
      </w:r>
      <w:r w:rsidRPr="00420DCE">
        <w:rPr>
          <w:spacing w:val="11"/>
          <w:szCs w:val="18"/>
        </w:rPr>
        <w:t xml:space="preserve"> </w:t>
      </w:r>
      <w:r w:rsidRPr="00420DCE">
        <w:rPr>
          <w:szCs w:val="18"/>
        </w:rPr>
        <w:t>de</w:t>
      </w:r>
      <w:r w:rsidRPr="00420DCE">
        <w:rPr>
          <w:spacing w:val="-20"/>
          <w:szCs w:val="18"/>
        </w:rPr>
        <w:t xml:space="preserve"> </w:t>
      </w:r>
      <w:r w:rsidRPr="00420DCE">
        <w:rPr>
          <w:szCs w:val="18"/>
        </w:rPr>
        <w:t>clauses</w:t>
      </w:r>
      <w:r w:rsidRPr="00420DCE">
        <w:rPr>
          <w:spacing w:val="-10"/>
          <w:szCs w:val="18"/>
        </w:rPr>
        <w:t xml:space="preserve"> </w:t>
      </w:r>
      <w:r w:rsidRPr="00420DCE">
        <w:rPr>
          <w:szCs w:val="18"/>
        </w:rPr>
        <w:t>de</w:t>
      </w:r>
      <w:r w:rsidRPr="00420DCE">
        <w:rPr>
          <w:spacing w:val="-18"/>
          <w:szCs w:val="18"/>
        </w:rPr>
        <w:t xml:space="preserve"> </w:t>
      </w:r>
      <w:r w:rsidRPr="00420DCE">
        <w:rPr>
          <w:szCs w:val="18"/>
        </w:rPr>
        <w:t>sauvegarde</w:t>
      </w:r>
      <w:r w:rsidRPr="00420DCE">
        <w:rPr>
          <w:spacing w:val="-1"/>
          <w:szCs w:val="18"/>
        </w:rPr>
        <w:t xml:space="preserve"> </w:t>
      </w:r>
      <w:r w:rsidRPr="00420DCE">
        <w:rPr>
          <w:szCs w:val="18"/>
        </w:rPr>
        <w:t>lorsqu'elle</w:t>
      </w:r>
      <w:r w:rsidRPr="00420DCE">
        <w:rPr>
          <w:spacing w:val="-2"/>
          <w:szCs w:val="18"/>
        </w:rPr>
        <w:t xml:space="preserve"> </w:t>
      </w:r>
      <w:r w:rsidRPr="00420DCE">
        <w:rPr>
          <w:szCs w:val="18"/>
        </w:rPr>
        <w:t>se</w:t>
      </w:r>
      <w:r w:rsidRPr="00420DCE">
        <w:rPr>
          <w:spacing w:val="-3"/>
          <w:szCs w:val="18"/>
        </w:rPr>
        <w:t xml:space="preserve"> </w:t>
      </w:r>
      <w:r w:rsidRPr="00420DCE">
        <w:rPr>
          <w:szCs w:val="18"/>
        </w:rPr>
        <w:t>justifiera.</w:t>
      </w:r>
    </w:p>
    <w:p w:rsidR="00C10054" w:rsidRPr="00420DCE" w:rsidRDefault="00645D27" w:rsidP="007B3E06">
      <w:pPr>
        <w:keepNext/>
        <w:spacing w:after="240"/>
        <w:jc w:val="center"/>
        <w:rPr>
          <w:szCs w:val="18"/>
        </w:rPr>
      </w:pPr>
      <w:r w:rsidRPr="00420DCE">
        <w:rPr>
          <w:szCs w:val="18"/>
        </w:rPr>
        <w:t>Sectio</w:t>
      </w:r>
      <w:r w:rsidR="00A47B3F" w:rsidRPr="00420DCE">
        <w:rPr>
          <w:szCs w:val="18"/>
        </w:rPr>
        <w:t xml:space="preserve">n </w:t>
      </w:r>
      <w:r w:rsidRPr="00420DCE">
        <w:rPr>
          <w:szCs w:val="18"/>
        </w:rPr>
        <w:t xml:space="preserve">1 </w:t>
      </w:r>
      <w:r w:rsidR="007D5AE9" w:rsidRPr="00420DCE">
        <w:rPr>
          <w:szCs w:val="18"/>
        </w:rPr>
        <w:t>–</w:t>
      </w:r>
      <w:r w:rsidR="00A47B3F" w:rsidRPr="00420DCE">
        <w:rPr>
          <w:i/>
          <w:szCs w:val="18"/>
        </w:rPr>
        <w:t xml:space="preserve"> </w:t>
      </w:r>
      <w:r w:rsidR="007D5AE9" w:rsidRPr="00420DCE">
        <w:rPr>
          <w:szCs w:val="18"/>
        </w:rPr>
        <w:t>Accords de portée régionale</w:t>
      </w:r>
    </w:p>
    <w:p w:rsidR="00A47B3F" w:rsidRPr="00420DCE" w:rsidRDefault="00645D27" w:rsidP="007B3E06">
      <w:pPr>
        <w:keepNext/>
        <w:spacing w:after="240"/>
        <w:jc w:val="center"/>
      </w:pPr>
      <w:r w:rsidRPr="00420DCE">
        <w:t>Article 18</w:t>
      </w:r>
    </w:p>
    <w:p w:rsidR="00C10054" w:rsidRPr="00420DCE" w:rsidRDefault="00645D27" w:rsidP="007B3E06">
      <w:pPr>
        <w:spacing w:after="240"/>
        <w:ind w:firstLine="567"/>
        <w:rPr>
          <w:szCs w:val="18"/>
        </w:rPr>
      </w:pPr>
      <w:r w:rsidRPr="00420DCE">
        <w:rPr>
          <w:szCs w:val="18"/>
        </w:rPr>
        <w:t>Les pays membres approuveront chacune des listes négociées de produits, de préférence industriels, originaires de chacun des pays de moindre développement économique relatif auxquels ils accorderont, sans réciprocité, l'exemption totale des droits de douane et autres restrictions appliquée par les autres pays de l'Association.</w:t>
      </w:r>
    </w:p>
    <w:p w:rsidR="00C10054" w:rsidRPr="00420DCE" w:rsidRDefault="00645D27" w:rsidP="007B3E06">
      <w:pPr>
        <w:spacing w:after="240"/>
        <w:ind w:firstLine="567"/>
        <w:rPr>
          <w:szCs w:val="18"/>
        </w:rPr>
      </w:pPr>
      <w:r w:rsidRPr="00420DCE">
        <w:rPr>
          <w:szCs w:val="18"/>
        </w:rPr>
        <w:t xml:space="preserve">Les pays membres définiront les procédures à suivre pour parvenir à l'élargissement progressif des listes </w:t>
      </w:r>
      <w:r w:rsidRPr="00420DCE">
        <w:t>initiales</w:t>
      </w:r>
      <w:r w:rsidRPr="00420DCE">
        <w:rPr>
          <w:szCs w:val="18"/>
        </w:rPr>
        <w:t>, en procédant au moment qu'ils estiment opportun aux négociations appropriées.</w:t>
      </w:r>
    </w:p>
    <w:p w:rsidR="00C10054" w:rsidRPr="00420DCE" w:rsidRDefault="00645D27" w:rsidP="007B3E06">
      <w:pPr>
        <w:spacing w:after="240"/>
        <w:ind w:firstLine="567"/>
        <w:rPr>
          <w:szCs w:val="18"/>
        </w:rPr>
      </w:pPr>
      <w:r w:rsidRPr="00420DCE">
        <w:rPr>
          <w:szCs w:val="18"/>
        </w:rPr>
        <w:t xml:space="preserve">De même, ils s'efforceront d'établir des mécanismes efficaces de compensation des effets négatifs de la situation géographique des pays de moindre développement économique relatif sans débouchés sur la mer, qui nuit </w:t>
      </w:r>
      <w:r w:rsidRPr="00420DCE">
        <w:rPr>
          <w:rFonts w:ascii="Arial" w:hAnsi="Arial"/>
          <w:szCs w:val="18"/>
        </w:rPr>
        <w:t xml:space="preserve">à </w:t>
      </w:r>
      <w:r w:rsidRPr="00420DCE">
        <w:rPr>
          <w:szCs w:val="18"/>
        </w:rPr>
        <w:t>leur commerce interrégional.</w:t>
      </w:r>
    </w:p>
    <w:p w:rsidR="00C10054" w:rsidRPr="00420DCE" w:rsidRDefault="00645D27" w:rsidP="007B3E06">
      <w:pPr>
        <w:keepNext/>
        <w:spacing w:after="240"/>
        <w:jc w:val="center"/>
        <w:rPr>
          <w:i/>
          <w:szCs w:val="18"/>
        </w:rPr>
      </w:pPr>
      <w:r w:rsidRPr="00420DCE">
        <w:rPr>
          <w:szCs w:val="18"/>
        </w:rPr>
        <w:t>Sectio</w:t>
      </w:r>
      <w:r w:rsidR="00A47B3F" w:rsidRPr="00420DCE">
        <w:rPr>
          <w:szCs w:val="18"/>
        </w:rPr>
        <w:t xml:space="preserve">n </w:t>
      </w:r>
      <w:r w:rsidRPr="00420DCE">
        <w:rPr>
          <w:szCs w:val="18"/>
        </w:rPr>
        <w:t xml:space="preserve">2 </w:t>
      </w:r>
      <w:r w:rsidR="007D5AE9" w:rsidRPr="00420DCE">
        <w:rPr>
          <w:szCs w:val="18"/>
        </w:rPr>
        <w:t>–</w:t>
      </w:r>
      <w:r w:rsidR="00A47B3F" w:rsidRPr="00420DCE">
        <w:rPr>
          <w:szCs w:val="18"/>
        </w:rPr>
        <w:t xml:space="preserve"> </w:t>
      </w:r>
      <w:r w:rsidRPr="00420DCE">
        <w:rPr>
          <w:szCs w:val="18"/>
        </w:rPr>
        <w:t>A</w:t>
      </w:r>
      <w:r w:rsidR="007D5AE9" w:rsidRPr="00420DCE">
        <w:rPr>
          <w:szCs w:val="18"/>
        </w:rPr>
        <w:t>ccords de portée partielle</w:t>
      </w:r>
    </w:p>
    <w:p w:rsidR="00A47B3F" w:rsidRPr="00420DCE" w:rsidRDefault="00645D27" w:rsidP="007B3E06">
      <w:pPr>
        <w:keepNext/>
        <w:spacing w:after="240"/>
        <w:jc w:val="center"/>
      </w:pPr>
      <w:r w:rsidRPr="00420DCE">
        <w:t>Article 19</w:t>
      </w:r>
    </w:p>
    <w:p w:rsidR="00C10054" w:rsidRPr="00420DCE" w:rsidRDefault="00645D27" w:rsidP="007B3E06">
      <w:pPr>
        <w:spacing w:after="240"/>
        <w:ind w:firstLine="567"/>
        <w:rPr>
          <w:szCs w:val="18"/>
        </w:rPr>
      </w:pPr>
      <w:r w:rsidRPr="00420DCE">
        <w:rPr>
          <w:szCs w:val="18"/>
        </w:rPr>
        <w:t>Les accords de portée partielle que négocient les pays</w:t>
      </w:r>
      <w:r w:rsidRPr="00420DCE">
        <w:rPr>
          <w:spacing w:val="51"/>
          <w:szCs w:val="18"/>
        </w:rPr>
        <w:t xml:space="preserve"> </w:t>
      </w:r>
      <w:r w:rsidRPr="00420DCE">
        <w:rPr>
          <w:szCs w:val="18"/>
        </w:rPr>
        <w:t>de</w:t>
      </w:r>
      <w:r w:rsidRPr="00420DCE">
        <w:rPr>
          <w:spacing w:val="-5"/>
          <w:szCs w:val="18"/>
        </w:rPr>
        <w:t xml:space="preserve"> </w:t>
      </w:r>
      <w:r w:rsidRPr="00420DCE">
        <w:rPr>
          <w:szCs w:val="18"/>
        </w:rPr>
        <w:t>moindre développement économique relatif avec les autres pays membres</w:t>
      </w:r>
      <w:r w:rsidRPr="00420DCE">
        <w:rPr>
          <w:spacing w:val="20"/>
          <w:szCs w:val="18"/>
        </w:rPr>
        <w:t xml:space="preserve"> </w:t>
      </w:r>
      <w:r w:rsidRPr="00420DCE">
        <w:rPr>
          <w:szCs w:val="18"/>
        </w:rPr>
        <w:t>seront</w:t>
      </w:r>
      <w:r w:rsidRPr="00420DCE">
        <w:rPr>
          <w:spacing w:val="12"/>
          <w:szCs w:val="18"/>
        </w:rPr>
        <w:t xml:space="preserve"> </w:t>
      </w:r>
      <w:r w:rsidRPr="00420DCE">
        <w:rPr>
          <w:szCs w:val="18"/>
        </w:rPr>
        <w:t>conformes, autant</w:t>
      </w:r>
      <w:r w:rsidRPr="00420DCE">
        <w:rPr>
          <w:spacing w:val="5"/>
          <w:szCs w:val="18"/>
        </w:rPr>
        <w:t xml:space="preserve"> </w:t>
      </w:r>
      <w:r w:rsidRPr="00420DCE">
        <w:rPr>
          <w:szCs w:val="18"/>
        </w:rPr>
        <w:t>qu'il</w:t>
      </w:r>
      <w:r w:rsidRPr="00420DCE">
        <w:rPr>
          <w:spacing w:val="-13"/>
          <w:szCs w:val="18"/>
        </w:rPr>
        <w:t xml:space="preserve"> </w:t>
      </w:r>
      <w:r w:rsidRPr="00420DCE">
        <w:rPr>
          <w:szCs w:val="18"/>
        </w:rPr>
        <w:t>conviendra,</w:t>
      </w:r>
      <w:r w:rsidRPr="00420DCE">
        <w:rPr>
          <w:spacing w:val="13"/>
          <w:szCs w:val="18"/>
        </w:rPr>
        <w:t xml:space="preserve"> </w:t>
      </w:r>
      <w:r w:rsidRPr="00420DCE">
        <w:rPr>
          <w:szCs w:val="18"/>
        </w:rPr>
        <w:t>aux</w:t>
      </w:r>
      <w:r w:rsidRPr="00420DCE">
        <w:rPr>
          <w:spacing w:val="-10"/>
          <w:szCs w:val="18"/>
        </w:rPr>
        <w:t xml:space="preserve"> </w:t>
      </w:r>
      <w:r w:rsidRPr="00420DCE">
        <w:rPr>
          <w:szCs w:val="18"/>
        </w:rPr>
        <w:t>dispositions</w:t>
      </w:r>
      <w:r w:rsidRPr="00420DCE">
        <w:rPr>
          <w:spacing w:val="7"/>
          <w:szCs w:val="18"/>
        </w:rPr>
        <w:t xml:space="preserve"> </w:t>
      </w:r>
      <w:r w:rsidRPr="00420DCE">
        <w:rPr>
          <w:szCs w:val="18"/>
        </w:rPr>
        <w:t>prévues</w:t>
      </w:r>
      <w:r w:rsidRPr="00420DCE">
        <w:rPr>
          <w:spacing w:val="-8"/>
          <w:szCs w:val="18"/>
        </w:rPr>
        <w:t xml:space="preserve"> </w:t>
      </w:r>
      <w:r w:rsidRPr="00420DCE">
        <w:rPr>
          <w:szCs w:val="18"/>
        </w:rPr>
        <w:t>aux</w:t>
      </w:r>
      <w:r w:rsidRPr="00420DCE">
        <w:rPr>
          <w:spacing w:val="-5"/>
          <w:szCs w:val="18"/>
        </w:rPr>
        <w:t xml:space="preserve"> </w:t>
      </w:r>
      <w:r w:rsidRPr="00420DCE">
        <w:rPr>
          <w:szCs w:val="18"/>
        </w:rPr>
        <w:t>articles</w:t>
      </w:r>
      <w:r w:rsidRPr="00420DCE">
        <w:rPr>
          <w:spacing w:val="-6"/>
          <w:szCs w:val="18"/>
        </w:rPr>
        <w:t xml:space="preserve"> </w:t>
      </w:r>
      <w:r w:rsidRPr="00420DCE">
        <w:rPr>
          <w:szCs w:val="18"/>
        </w:rPr>
        <w:t>8</w:t>
      </w:r>
      <w:r w:rsidRPr="00420DCE">
        <w:rPr>
          <w:spacing w:val="-10"/>
          <w:szCs w:val="18"/>
        </w:rPr>
        <w:t xml:space="preserve"> </w:t>
      </w:r>
      <w:r w:rsidRPr="00420DCE">
        <w:rPr>
          <w:szCs w:val="18"/>
        </w:rPr>
        <w:t>et</w:t>
      </w:r>
      <w:r w:rsidRPr="00420DCE">
        <w:rPr>
          <w:spacing w:val="-6"/>
          <w:szCs w:val="18"/>
        </w:rPr>
        <w:t xml:space="preserve"> </w:t>
      </w:r>
      <w:r w:rsidRPr="00420DCE">
        <w:rPr>
          <w:szCs w:val="18"/>
        </w:rPr>
        <w:t>9</w:t>
      </w:r>
      <w:r w:rsidRPr="00420DCE">
        <w:rPr>
          <w:spacing w:val="-9"/>
          <w:szCs w:val="18"/>
        </w:rPr>
        <w:t xml:space="preserve"> </w:t>
      </w:r>
      <w:r w:rsidRPr="00420DCE">
        <w:rPr>
          <w:szCs w:val="18"/>
        </w:rPr>
        <w:t>du</w:t>
      </w:r>
      <w:r w:rsidRPr="00420DCE">
        <w:rPr>
          <w:spacing w:val="-2"/>
          <w:szCs w:val="18"/>
        </w:rPr>
        <w:t xml:space="preserve"> </w:t>
      </w:r>
      <w:r w:rsidRPr="00420DCE">
        <w:rPr>
          <w:szCs w:val="18"/>
        </w:rPr>
        <w:t>présent</w:t>
      </w:r>
      <w:r w:rsidRPr="00420DCE">
        <w:rPr>
          <w:spacing w:val="-2"/>
          <w:szCs w:val="18"/>
        </w:rPr>
        <w:t xml:space="preserve"> </w:t>
      </w:r>
      <w:r w:rsidRPr="00420DCE">
        <w:rPr>
          <w:szCs w:val="18"/>
        </w:rPr>
        <w:t>Traité.</w:t>
      </w:r>
    </w:p>
    <w:p w:rsidR="00A47B3F" w:rsidRPr="00420DCE" w:rsidRDefault="00645D27" w:rsidP="007B3E06">
      <w:pPr>
        <w:keepNext/>
        <w:spacing w:after="240"/>
        <w:jc w:val="center"/>
      </w:pPr>
      <w:r w:rsidRPr="00420DCE">
        <w:t>Article 20</w:t>
      </w:r>
    </w:p>
    <w:p w:rsidR="00C10054" w:rsidRPr="00420DCE" w:rsidRDefault="00645D27" w:rsidP="007B3E06">
      <w:pPr>
        <w:spacing w:after="240"/>
        <w:ind w:firstLine="567"/>
        <w:rPr>
          <w:szCs w:val="18"/>
        </w:rPr>
      </w:pPr>
      <w:r w:rsidRPr="00420DCE">
        <w:rPr>
          <w:szCs w:val="18"/>
        </w:rPr>
        <w:t xml:space="preserve">Pour promouvoir une coopération collective efficace en faveur des pays de moindre </w:t>
      </w:r>
      <w:r w:rsidRPr="00420DCE">
        <w:t>développement</w:t>
      </w:r>
      <w:r w:rsidRPr="00420DCE">
        <w:rPr>
          <w:szCs w:val="18"/>
        </w:rPr>
        <w:t xml:space="preserve"> économique relatif, les pays membres négocieront avec chacun d'entre eux des programmes de coopératio</w:t>
      </w:r>
      <w:r w:rsidR="00A47B3F" w:rsidRPr="00420DCE">
        <w:rPr>
          <w:szCs w:val="18"/>
        </w:rPr>
        <w:t xml:space="preserve">n </w:t>
      </w:r>
      <w:r w:rsidRPr="00420DCE">
        <w:rPr>
          <w:szCs w:val="18"/>
        </w:rPr>
        <w:t>spéciaux.</w:t>
      </w:r>
    </w:p>
    <w:p w:rsidR="00A47B3F" w:rsidRPr="00420DCE" w:rsidRDefault="00645D27" w:rsidP="007B3E06">
      <w:pPr>
        <w:keepNext/>
        <w:spacing w:after="240"/>
        <w:jc w:val="center"/>
      </w:pPr>
      <w:r w:rsidRPr="00420DCE">
        <w:t>Article 2</w:t>
      </w:r>
      <w:r w:rsidR="00A47B3F" w:rsidRPr="00420DCE">
        <w:t>1</w:t>
      </w:r>
    </w:p>
    <w:p w:rsidR="00C10054" w:rsidRPr="00420DCE" w:rsidRDefault="00645D27" w:rsidP="007B3E06">
      <w:pPr>
        <w:spacing w:after="240"/>
        <w:ind w:firstLine="567"/>
        <w:rPr>
          <w:szCs w:val="18"/>
        </w:rPr>
      </w:pPr>
      <w:r w:rsidRPr="00420DCE">
        <w:rPr>
          <w:szCs w:val="18"/>
        </w:rPr>
        <w:t xml:space="preserve">Les pays membres pourront décider de programmes et d'activités de coopération, dans les domaines du préinvestissement, du financement et de la technologie, principalement destinés </w:t>
      </w:r>
      <w:r w:rsidRPr="00420DCE">
        <w:rPr>
          <w:rFonts w:ascii="Arial" w:hAnsi="Arial"/>
          <w:szCs w:val="18"/>
        </w:rPr>
        <w:t xml:space="preserve">à </w:t>
      </w:r>
      <w:r w:rsidRPr="00420DCE">
        <w:rPr>
          <w:szCs w:val="18"/>
        </w:rPr>
        <w:t>aider les pays de moindre développement économique relatif (et, en particulier parmi ceux</w:t>
      </w:r>
      <w:r w:rsidR="00A47B3F" w:rsidRPr="00420DCE">
        <w:rPr>
          <w:szCs w:val="18"/>
        </w:rPr>
        <w:t>-</w:t>
      </w:r>
      <w:r w:rsidRPr="00420DCE">
        <w:rPr>
          <w:szCs w:val="18"/>
        </w:rPr>
        <w:t>ci, les pays sans débouchés sur la mer) afin qu'ils puissent tirer parti des dégrèvement</w:t>
      </w:r>
      <w:r w:rsidR="00A47B3F" w:rsidRPr="00420DCE">
        <w:rPr>
          <w:szCs w:val="18"/>
        </w:rPr>
        <w:t xml:space="preserve">s </w:t>
      </w:r>
      <w:r w:rsidRPr="00420DCE">
        <w:rPr>
          <w:szCs w:val="18"/>
        </w:rPr>
        <w:t>tarifaires.</w:t>
      </w:r>
    </w:p>
    <w:p w:rsidR="00A47B3F" w:rsidRPr="00420DCE" w:rsidRDefault="00645D27" w:rsidP="007B3E06">
      <w:pPr>
        <w:keepNext/>
        <w:spacing w:after="240"/>
        <w:jc w:val="center"/>
      </w:pPr>
      <w:r w:rsidRPr="00420DCE">
        <w:t>Article 22</w:t>
      </w:r>
    </w:p>
    <w:p w:rsidR="00C10054" w:rsidRPr="00420DCE" w:rsidRDefault="00645D27" w:rsidP="007B3E06">
      <w:pPr>
        <w:spacing w:after="240"/>
        <w:ind w:firstLine="567"/>
        <w:rPr>
          <w:szCs w:val="18"/>
        </w:rPr>
      </w:pPr>
      <w:r w:rsidRPr="00420DCE">
        <w:rPr>
          <w:szCs w:val="18"/>
        </w:rPr>
        <w:t>Sans préjudice des mesures prévues dans les précédents articles, on pourra</w:t>
      </w:r>
      <w:r w:rsidRPr="00420DCE">
        <w:rPr>
          <w:spacing w:val="1"/>
          <w:szCs w:val="18"/>
        </w:rPr>
        <w:t xml:space="preserve"> </w:t>
      </w:r>
      <w:r w:rsidRPr="00420DCE">
        <w:rPr>
          <w:szCs w:val="18"/>
        </w:rPr>
        <w:t>décider,</w:t>
      </w:r>
      <w:r w:rsidRPr="00420DCE">
        <w:rPr>
          <w:spacing w:val="3"/>
          <w:szCs w:val="18"/>
        </w:rPr>
        <w:t xml:space="preserve"> </w:t>
      </w:r>
      <w:r w:rsidRPr="00420DCE">
        <w:rPr>
          <w:szCs w:val="18"/>
        </w:rPr>
        <w:t>dans</w:t>
      </w:r>
      <w:r w:rsidRPr="00420DCE">
        <w:rPr>
          <w:spacing w:val="-6"/>
          <w:szCs w:val="18"/>
        </w:rPr>
        <w:t xml:space="preserve"> </w:t>
      </w:r>
      <w:r w:rsidRPr="00420DCE">
        <w:rPr>
          <w:szCs w:val="18"/>
        </w:rPr>
        <w:t>le</w:t>
      </w:r>
      <w:r w:rsidRPr="00420DCE">
        <w:rPr>
          <w:spacing w:val="-14"/>
          <w:szCs w:val="18"/>
        </w:rPr>
        <w:t xml:space="preserve"> </w:t>
      </w:r>
      <w:r w:rsidRPr="00420DCE">
        <w:rPr>
          <w:szCs w:val="18"/>
        </w:rPr>
        <w:t>cadre</w:t>
      </w:r>
      <w:r w:rsidRPr="00420DCE">
        <w:rPr>
          <w:spacing w:val="-5"/>
          <w:szCs w:val="18"/>
        </w:rPr>
        <w:t xml:space="preserve"> </w:t>
      </w:r>
      <w:r w:rsidRPr="00420DCE">
        <w:rPr>
          <w:szCs w:val="18"/>
        </w:rPr>
        <w:t>des</w:t>
      </w:r>
      <w:r w:rsidRPr="00420DCE">
        <w:rPr>
          <w:spacing w:val="-4"/>
          <w:szCs w:val="18"/>
        </w:rPr>
        <w:t xml:space="preserve"> </w:t>
      </w:r>
      <w:r w:rsidRPr="00420DCE">
        <w:rPr>
          <w:szCs w:val="18"/>
        </w:rPr>
        <w:t>traitements</w:t>
      </w:r>
      <w:r w:rsidRPr="00420DCE">
        <w:rPr>
          <w:spacing w:val="6"/>
          <w:szCs w:val="18"/>
        </w:rPr>
        <w:t xml:space="preserve"> </w:t>
      </w:r>
      <w:r w:rsidRPr="00420DCE">
        <w:rPr>
          <w:szCs w:val="18"/>
        </w:rPr>
        <w:t>en faveur</w:t>
      </w:r>
      <w:r w:rsidRPr="00420DCE">
        <w:rPr>
          <w:spacing w:val="4"/>
          <w:szCs w:val="18"/>
        </w:rPr>
        <w:t xml:space="preserve"> </w:t>
      </w:r>
      <w:r w:rsidRPr="00420DCE">
        <w:rPr>
          <w:szCs w:val="18"/>
        </w:rPr>
        <w:t>des</w:t>
      </w:r>
      <w:r w:rsidRPr="00420DCE">
        <w:rPr>
          <w:spacing w:val="-4"/>
          <w:szCs w:val="18"/>
        </w:rPr>
        <w:t xml:space="preserve"> </w:t>
      </w:r>
      <w:r w:rsidRPr="00420DCE">
        <w:rPr>
          <w:szCs w:val="18"/>
        </w:rPr>
        <w:t>pays</w:t>
      </w:r>
      <w:r w:rsidRPr="00420DCE">
        <w:rPr>
          <w:spacing w:val="-12"/>
          <w:szCs w:val="18"/>
        </w:rPr>
        <w:t xml:space="preserve"> </w:t>
      </w:r>
      <w:r w:rsidRPr="00420DCE">
        <w:rPr>
          <w:szCs w:val="18"/>
        </w:rPr>
        <w:t>de</w:t>
      </w:r>
      <w:r w:rsidRPr="00420DCE">
        <w:rPr>
          <w:spacing w:val="-14"/>
          <w:szCs w:val="18"/>
        </w:rPr>
        <w:t xml:space="preserve"> </w:t>
      </w:r>
      <w:r w:rsidRPr="00420DCE">
        <w:rPr>
          <w:szCs w:val="18"/>
        </w:rPr>
        <w:t>moindre</w:t>
      </w:r>
      <w:r w:rsidRPr="00420DCE">
        <w:rPr>
          <w:spacing w:val="-4"/>
          <w:szCs w:val="18"/>
        </w:rPr>
        <w:t xml:space="preserve"> </w:t>
      </w:r>
      <w:r w:rsidRPr="00420DCE">
        <w:rPr>
          <w:szCs w:val="18"/>
        </w:rPr>
        <w:t>développement économique relatif, d'actions de coopération collective ou partielle où entrent</w:t>
      </w:r>
      <w:r w:rsidRPr="00420DCE">
        <w:rPr>
          <w:spacing w:val="-8"/>
          <w:szCs w:val="18"/>
        </w:rPr>
        <w:t xml:space="preserve"> </w:t>
      </w:r>
      <w:r w:rsidRPr="00420DCE">
        <w:rPr>
          <w:szCs w:val="18"/>
        </w:rPr>
        <w:t>en</w:t>
      </w:r>
      <w:r w:rsidRPr="00420DCE">
        <w:rPr>
          <w:spacing w:val="-3"/>
          <w:szCs w:val="18"/>
        </w:rPr>
        <w:t xml:space="preserve"> </w:t>
      </w:r>
      <w:r w:rsidRPr="00420DCE">
        <w:rPr>
          <w:szCs w:val="18"/>
        </w:rPr>
        <w:t>jeu</w:t>
      </w:r>
      <w:r w:rsidRPr="00420DCE">
        <w:rPr>
          <w:spacing w:val="-13"/>
          <w:szCs w:val="18"/>
        </w:rPr>
        <w:t xml:space="preserve"> </w:t>
      </w:r>
      <w:r w:rsidRPr="00420DCE">
        <w:rPr>
          <w:szCs w:val="18"/>
        </w:rPr>
        <w:t>des</w:t>
      </w:r>
      <w:r w:rsidRPr="00420DCE">
        <w:rPr>
          <w:spacing w:val="-15"/>
          <w:szCs w:val="18"/>
        </w:rPr>
        <w:t xml:space="preserve"> </w:t>
      </w:r>
      <w:r w:rsidRPr="00420DCE">
        <w:rPr>
          <w:szCs w:val="18"/>
        </w:rPr>
        <w:t>mécanismes</w:t>
      </w:r>
      <w:r w:rsidRPr="00420DCE">
        <w:rPr>
          <w:spacing w:val="-12"/>
          <w:szCs w:val="18"/>
        </w:rPr>
        <w:t xml:space="preserve"> </w:t>
      </w:r>
      <w:r w:rsidRPr="00420DCE">
        <w:rPr>
          <w:szCs w:val="18"/>
        </w:rPr>
        <w:t>efficaces</w:t>
      </w:r>
      <w:r w:rsidRPr="00420DCE">
        <w:rPr>
          <w:spacing w:val="-16"/>
          <w:szCs w:val="18"/>
        </w:rPr>
        <w:t xml:space="preserve"> </w:t>
      </w:r>
      <w:r w:rsidRPr="00420DCE">
        <w:rPr>
          <w:szCs w:val="18"/>
        </w:rPr>
        <w:t>destinés</w:t>
      </w:r>
      <w:r w:rsidRPr="00420DCE">
        <w:rPr>
          <w:spacing w:val="-16"/>
          <w:szCs w:val="18"/>
        </w:rPr>
        <w:t xml:space="preserve"> </w:t>
      </w:r>
      <w:r w:rsidRPr="00420DCE">
        <w:rPr>
          <w:rFonts w:ascii="Arial" w:hAnsi="Arial"/>
          <w:szCs w:val="18"/>
        </w:rPr>
        <w:t>à</w:t>
      </w:r>
      <w:r w:rsidRPr="00420DCE">
        <w:rPr>
          <w:rFonts w:ascii="Arial" w:hAnsi="Arial"/>
          <w:spacing w:val="-29"/>
          <w:szCs w:val="18"/>
        </w:rPr>
        <w:t xml:space="preserve"> </w:t>
      </w:r>
      <w:r w:rsidRPr="00420DCE">
        <w:rPr>
          <w:szCs w:val="18"/>
        </w:rPr>
        <w:t>compenser</w:t>
      </w:r>
      <w:r w:rsidRPr="00420DCE">
        <w:rPr>
          <w:spacing w:val="-17"/>
          <w:szCs w:val="18"/>
        </w:rPr>
        <w:t xml:space="preserve"> </w:t>
      </w:r>
      <w:r w:rsidRPr="00420DCE">
        <w:rPr>
          <w:szCs w:val="18"/>
        </w:rPr>
        <w:t>la</w:t>
      </w:r>
      <w:r w:rsidRPr="00420DCE">
        <w:rPr>
          <w:spacing w:val="-24"/>
          <w:szCs w:val="18"/>
        </w:rPr>
        <w:t xml:space="preserve"> </w:t>
      </w:r>
      <w:r w:rsidRPr="00420DCE">
        <w:rPr>
          <w:szCs w:val="18"/>
        </w:rPr>
        <w:t>situation</w:t>
      </w:r>
      <w:r w:rsidRPr="00420DCE">
        <w:rPr>
          <w:spacing w:val="-8"/>
          <w:szCs w:val="18"/>
        </w:rPr>
        <w:t xml:space="preserve"> </w:t>
      </w:r>
      <w:r w:rsidRPr="00420DCE">
        <w:rPr>
          <w:szCs w:val="18"/>
        </w:rPr>
        <w:t>défavorable</w:t>
      </w:r>
      <w:r w:rsidRPr="00420DCE">
        <w:rPr>
          <w:spacing w:val="-15"/>
          <w:szCs w:val="18"/>
        </w:rPr>
        <w:t xml:space="preserve"> </w:t>
      </w:r>
      <w:r w:rsidRPr="00420DCE">
        <w:rPr>
          <w:szCs w:val="18"/>
        </w:rPr>
        <w:t>de la Bolivie et du Paraguay, sans débouchés sur l</w:t>
      </w:r>
      <w:r w:rsidR="00A47B3F" w:rsidRPr="00420DCE">
        <w:rPr>
          <w:szCs w:val="18"/>
        </w:rPr>
        <w:t xml:space="preserve">a </w:t>
      </w:r>
      <w:r w:rsidRPr="00420DCE">
        <w:rPr>
          <w:szCs w:val="18"/>
        </w:rPr>
        <w:t>mer.</w:t>
      </w:r>
    </w:p>
    <w:p w:rsidR="00C10054" w:rsidRPr="00420DCE" w:rsidRDefault="00645D27" w:rsidP="007B3E06">
      <w:pPr>
        <w:spacing w:after="240"/>
        <w:ind w:firstLine="567"/>
        <w:rPr>
          <w:szCs w:val="18"/>
        </w:rPr>
      </w:pPr>
      <w:r w:rsidRPr="00420DCE">
        <w:rPr>
          <w:szCs w:val="18"/>
        </w:rPr>
        <w:t xml:space="preserve">Si, conformément </w:t>
      </w:r>
      <w:r w:rsidRPr="00420DCE">
        <w:rPr>
          <w:rFonts w:ascii="Arial" w:hAnsi="Arial"/>
          <w:szCs w:val="18"/>
        </w:rPr>
        <w:t xml:space="preserve">à </w:t>
      </w:r>
      <w:r w:rsidRPr="00420DCE">
        <w:rPr>
          <w:szCs w:val="18"/>
        </w:rPr>
        <w:t>la préférence tarifaire régionale mentionnée à l'article 5, on adopte des critères de progression temporelle, on s'efforcera de maintenir, au moyen de</w:t>
      </w:r>
      <w:r w:rsidRPr="00420DCE">
        <w:rPr>
          <w:spacing w:val="-15"/>
          <w:szCs w:val="18"/>
        </w:rPr>
        <w:t xml:space="preserve"> </w:t>
      </w:r>
      <w:r w:rsidRPr="00420DCE">
        <w:rPr>
          <w:szCs w:val="18"/>
        </w:rPr>
        <w:t>dégrèvements cumulatifs,</w:t>
      </w:r>
      <w:r w:rsidRPr="00420DCE">
        <w:rPr>
          <w:spacing w:val="6"/>
          <w:szCs w:val="18"/>
        </w:rPr>
        <w:t xml:space="preserve"> </w:t>
      </w:r>
      <w:r w:rsidRPr="00420DCE">
        <w:rPr>
          <w:szCs w:val="18"/>
        </w:rPr>
        <w:t>les</w:t>
      </w:r>
      <w:r w:rsidRPr="00420DCE">
        <w:rPr>
          <w:spacing w:val="-16"/>
          <w:szCs w:val="18"/>
        </w:rPr>
        <w:t xml:space="preserve"> </w:t>
      </w:r>
      <w:r w:rsidRPr="00420DCE">
        <w:rPr>
          <w:szCs w:val="18"/>
        </w:rPr>
        <w:t>marges</w:t>
      </w:r>
      <w:r w:rsidRPr="00420DCE">
        <w:rPr>
          <w:spacing w:val="-11"/>
          <w:szCs w:val="18"/>
        </w:rPr>
        <w:t xml:space="preserve"> </w:t>
      </w:r>
      <w:r w:rsidRPr="00420DCE">
        <w:rPr>
          <w:szCs w:val="18"/>
        </w:rPr>
        <w:t>accordées</w:t>
      </w:r>
      <w:r w:rsidRPr="00420DCE">
        <w:rPr>
          <w:spacing w:val="-9"/>
          <w:szCs w:val="18"/>
        </w:rPr>
        <w:t xml:space="preserve"> </w:t>
      </w:r>
      <w:r w:rsidRPr="00420DCE">
        <w:rPr>
          <w:szCs w:val="18"/>
        </w:rPr>
        <w:t>en</w:t>
      </w:r>
      <w:r w:rsidRPr="00420DCE">
        <w:rPr>
          <w:spacing w:val="-8"/>
          <w:szCs w:val="18"/>
        </w:rPr>
        <w:t xml:space="preserve"> </w:t>
      </w:r>
      <w:r w:rsidRPr="00420DCE">
        <w:rPr>
          <w:szCs w:val="18"/>
        </w:rPr>
        <w:t>faveur</w:t>
      </w:r>
      <w:r w:rsidRPr="00420DCE">
        <w:rPr>
          <w:spacing w:val="-8"/>
          <w:szCs w:val="18"/>
        </w:rPr>
        <w:t xml:space="preserve"> </w:t>
      </w:r>
      <w:r w:rsidRPr="00420DCE">
        <w:rPr>
          <w:szCs w:val="18"/>
        </w:rPr>
        <w:t>des</w:t>
      </w:r>
      <w:r w:rsidRPr="00420DCE">
        <w:rPr>
          <w:spacing w:val="-11"/>
          <w:szCs w:val="18"/>
        </w:rPr>
        <w:t xml:space="preserve"> </w:t>
      </w:r>
      <w:r w:rsidRPr="00420DCE">
        <w:rPr>
          <w:szCs w:val="18"/>
        </w:rPr>
        <w:t>pays</w:t>
      </w:r>
      <w:r w:rsidRPr="00420DCE">
        <w:rPr>
          <w:spacing w:val="-19"/>
          <w:szCs w:val="18"/>
        </w:rPr>
        <w:t xml:space="preserve"> </w:t>
      </w:r>
      <w:r w:rsidRPr="00420DCE">
        <w:rPr>
          <w:szCs w:val="18"/>
        </w:rPr>
        <w:t>sans</w:t>
      </w:r>
      <w:r w:rsidRPr="00420DCE">
        <w:rPr>
          <w:spacing w:val="-12"/>
          <w:szCs w:val="18"/>
        </w:rPr>
        <w:t xml:space="preserve"> </w:t>
      </w:r>
      <w:r w:rsidRPr="00420DCE">
        <w:rPr>
          <w:szCs w:val="18"/>
        </w:rPr>
        <w:t>débouchés sur la</w:t>
      </w:r>
      <w:r w:rsidRPr="00420DCE">
        <w:rPr>
          <w:spacing w:val="39"/>
          <w:szCs w:val="18"/>
        </w:rPr>
        <w:t xml:space="preserve"> </w:t>
      </w:r>
      <w:r w:rsidRPr="00420DCE">
        <w:rPr>
          <w:szCs w:val="18"/>
        </w:rPr>
        <w:t>mer.</w:t>
      </w:r>
    </w:p>
    <w:p w:rsidR="00C10054" w:rsidRPr="00420DCE" w:rsidRDefault="00645D27" w:rsidP="007B3E06">
      <w:pPr>
        <w:spacing w:after="240"/>
        <w:ind w:firstLine="567"/>
        <w:rPr>
          <w:szCs w:val="18"/>
        </w:rPr>
      </w:pPr>
      <w:r w:rsidRPr="00420DCE">
        <w:rPr>
          <w:szCs w:val="18"/>
        </w:rPr>
        <w:t>De même, on s'efforcera d'établir des formules de compensation tant dans le domaine des tarifs préférentiels régionaux, quand ce processus se développera, que dans celui des accords de portée régionale ou partielle.</w:t>
      </w:r>
    </w:p>
    <w:p w:rsidR="00A47B3F" w:rsidRPr="00420DCE" w:rsidRDefault="007D5AE9" w:rsidP="007B3E06">
      <w:pPr>
        <w:keepNext/>
        <w:spacing w:after="240"/>
        <w:jc w:val="center"/>
      </w:pPr>
      <w:r w:rsidRPr="00420DCE">
        <w:lastRenderedPageBreak/>
        <w:t xml:space="preserve">Article </w:t>
      </w:r>
      <w:r w:rsidR="00A47B3F" w:rsidRPr="00420DCE">
        <w:t>23</w:t>
      </w:r>
    </w:p>
    <w:p w:rsidR="00C10054" w:rsidRPr="00420DCE" w:rsidRDefault="007D5AE9" w:rsidP="007B3E06">
      <w:pPr>
        <w:spacing w:after="240"/>
        <w:ind w:firstLine="567"/>
        <w:rPr>
          <w:szCs w:val="18"/>
        </w:rPr>
      </w:pPr>
      <w:r w:rsidRPr="00420DCE">
        <w:rPr>
          <w:szCs w:val="18"/>
        </w:rPr>
        <w:t>Les pays membres s'efforceront d'accorder des facilités pour l'établissement, sur leurs territoires, de zones, dépôts ou ports francs et autres services administratifs de transit international, en faveur des pays sans débouchés sur la mer.</w:t>
      </w:r>
    </w:p>
    <w:p w:rsidR="00A47B3F" w:rsidRPr="00420DCE" w:rsidRDefault="00645D27" w:rsidP="007B3E06">
      <w:pPr>
        <w:keepNext/>
        <w:spacing w:after="240"/>
        <w:jc w:val="center"/>
      </w:pPr>
      <w:r w:rsidRPr="00420DCE">
        <w:t xml:space="preserve">CHAPITRE </w:t>
      </w:r>
      <w:r w:rsidR="002C54D9" w:rsidRPr="00420DCE">
        <w:t>I</w:t>
      </w:r>
      <w:r w:rsidR="00A47B3F" w:rsidRPr="00420DCE">
        <w:t>V</w:t>
      </w:r>
    </w:p>
    <w:p w:rsidR="00C10054" w:rsidRPr="00420DCE" w:rsidRDefault="007D5AE9" w:rsidP="007B3E06">
      <w:pPr>
        <w:keepNext/>
        <w:spacing w:after="240"/>
        <w:jc w:val="center"/>
      </w:pPr>
      <w:r w:rsidRPr="00420DCE">
        <w:t xml:space="preserve">Convergence et coopération avec d'autres pays et zones </w:t>
      </w:r>
      <w:r w:rsidR="00CE5F24" w:rsidRPr="00420DCE">
        <w:br/>
      </w:r>
      <w:r w:rsidRPr="00420DCE">
        <w:t>d'intégration économique d'Amérique latine</w:t>
      </w:r>
    </w:p>
    <w:p w:rsidR="00A47B3F" w:rsidRPr="00420DCE" w:rsidRDefault="00645D27" w:rsidP="007B3E06">
      <w:pPr>
        <w:keepNext/>
        <w:spacing w:after="240"/>
        <w:jc w:val="center"/>
      </w:pPr>
      <w:r w:rsidRPr="00420DCE">
        <w:t>Article 24</w:t>
      </w:r>
    </w:p>
    <w:p w:rsidR="00C10054" w:rsidRPr="00420DCE" w:rsidRDefault="00645D27" w:rsidP="007B3E06">
      <w:pPr>
        <w:spacing w:after="240"/>
        <w:ind w:firstLine="567"/>
      </w:pPr>
      <w:r w:rsidRPr="00420DCE">
        <w:rPr>
          <w:szCs w:val="18"/>
        </w:rPr>
        <w:t>Les</w:t>
      </w:r>
      <w:r w:rsidRPr="00420DCE">
        <w:t xml:space="preserve"> pays membres pourront établir des régimes d'association ou de coopération multilatérale propices à la convergence avec d'autres pays ou zones d'intégration économique d'Amérique latine, y compris la possibilité de concourir, avec ces pays ou ces zones, à l'établissement d'une préférence tarifaire latino</w:t>
      </w:r>
      <w:r w:rsidR="00A47B3F" w:rsidRPr="00420DCE">
        <w:t>-</w:t>
      </w:r>
      <w:r w:rsidRPr="00420DCE">
        <w:t>américaine.</w:t>
      </w:r>
    </w:p>
    <w:p w:rsidR="00C10054" w:rsidRPr="00420DCE" w:rsidRDefault="00645D27" w:rsidP="00420DCE">
      <w:pPr>
        <w:spacing w:after="240"/>
        <w:ind w:firstLine="567"/>
        <w:rPr>
          <w:szCs w:val="18"/>
        </w:rPr>
      </w:pPr>
      <w:r w:rsidRPr="00420DCE">
        <w:rPr>
          <w:szCs w:val="18"/>
        </w:rPr>
        <w:t xml:space="preserve">Les pays </w:t>
      </w:r>
      <w:r w:rsidRPr="00420DCE">
        <w:t>membres</w:t>
      </w:r>
      <w:r w:rsidRPr="00420DCE">
        <w:rPr>
          <w:szCs w:val="18"/>
        </w:rPr>
        <w:t xml:space="preserve"> réglementeront en temps voulu les caractéris</w:t>
      </w:r>
      <w:r w:rsidR="002C54D9" w:rsidRPr="00420DCE">
        <w:rPr>
          <w:szCs w:val="18"/>
        </w:rPr>
        <w:t>ti</w:t>
      </w:r>
      <w:r w:rsidRPr="00420DCE">
        <w:rPr>
          <w:szCs w:val="18"/>
        </w:rPr>
        <w:t>ques que doivent présenter ces régimes.</w:t>
      </w:r>
    </w:p>
    <w:p w:rsidR="00A47B3F" w:rsidRPr="00420DCE" w:rsidRDefault="00645D27" w:rsidP="007B3E06">
      <w:pPr>
        <w:keepNext/>
        <w:spacing w:after="240"/>
        <w:jc w:val="center"/>
      </w:pPr>
      <w:r w:rsidRPr="00420DCE">
        <w:t>Article 25</w:t>
      </w:r>
    </w:p>
    <w:p w:rsidR="00C10054" w:rsidRPr="00420DCE" w:rsidRDefault="00645D27" w:rsidP="007B3E06">
      <w:pPr>
        <w:spacing w:after="240"/>
        <w:ind w:firstLine="567"/>
        <w:rPr>
          <w:szCs w:val="18"/>
        </w:rPr>
      </w:pPr>
      <w:r w:rsidRPr="00420DCE">
        <w:rPr>
          <w:szCs w:val="18"/>
        </w:rPr>
        <w:t>En outre, les pays membres pourront conclure des accords de portée partielle avec d'autres pays et zones d'intégration économique d'Amérique latine, conformément aux différentes modalités prévues à la section 3 du chapitre II du présent Traité et aux termes des dispositions réglementaires pertinentes.</w:t>
      </w:r>
    </w:p>
    <w:p w:rsidR="00C10054" w:rsidRPr="00420DCE" w:rsidRDefault="00645D27" w:rsidP="007B3E06">
      <w:pPr>
        <w:spacing w:after="240"/>
        <w:ind w:firstLine="567"/>
        <w:rPr>
          <w:szCs w:val="18"/>
        </w:rPr>
      </w:pPr>
      <w:r w:rsidRPr="00420DCE">
        <w:rPr>
          <w:szCs w:val="18"/>
        </w:rPr>
        <w:t>Sans préjudice de ce qui précède, ces accords seront soumis aux normes suivan</w:t>
      </w:r>
      <w:r w:rsidR="007E50BC" w:rsidRPr="00420DCE">
        <w:rPr>
          <w:szCs w:val="18"/>
        </w:rPr>
        <w:t>te</w:t>
      </w:r>
      <w:r w:rsidRPr="00420DCE">
        <w:rPr>
          <w:szCs w:val="18"/>
        </w:rPr>
        <w:t>s:</w:t>
      </w:r>
    </w:p>
    <w:p w:rsidR="00C10054" w:rsidRPr="00420DCE" w:rsidRDefault="00A53683" w:rsidP="007B3E06">
      <w:pPr>
        <w:pStyle w:val="Corpsdetexte2"/>
        <w:numPr>
          <w:ilvl w:val="0"/>
          <w:numId w:val="10"/>
        </w:numPr>
        <w:ind w:left="567" w:firstLine="0"/>
      </w:pPr>
      <w:r w:rsidRPr="00420DCE">
        <w:t>L</w:t>
      </w:r>
      <w:r w:rsidR="00645D27" w:rsidRPr="00420DCE">
        <w:t>es concessions octroyées par les pays membres participants ne s'étendront pas aux autres pays, à l'exception des pays de moindre développement économique relatif;</w:t>
      </w:r>
    </w:p>
    <w:p w:rsidR="00C10054" w:rsidRPr="00420DCE" w:rsidRDefault="00A53683" w:rsidP="007B3E06">
      <w:pPr>
        <w:pStyle w:val="Corpsdetexte2"/>
        <w:ind w:left="567" w:firstLine="0"/>
      </w:pPr>
      <w:r w:rsidRPr="00420DCE">
        <w:t>Q</w:t>
      </w:r>
      <w:r w:rsidR="00645D27" w:rsidRPr="00420DCE">
        <w:t>uand un pays membre inclut des produits déjà négociés dans des accords partiels</w:t>
      </w:r>
      <w:r w:rsidR="00645D27" w:rsidRPr="00420DCE">
        <w:rPr>
          <w:spacing w:val="-11"/>
        </w:rPr>
        <w:t xml:space="preserve"> </w:t>
      </w:r>
      <w:r w:rsidR="00645D27" w:rsidRPr="00420DCE">
        <w:t>avec</w:t>
      </w:r>
      <w:r w:rsidR="00645D27" w:rsidRPr="00420DCE">
        <w:rPr>
          <w:spacing w:val="-17"/>
        </w:rPr>
        <w:t xml:space="preserve"> </w:t>
      </w:r>
      <w:r w:rsidR="00645D27" w:rsidRPr="00420DCE">
        <w:t>d'autres</w:t>
      </w:r>
      <w:r w:rsidR="00645D27" w:rsidRPr="00420DCE">
        <w:rPr>
          <w:spacing w:val="-7"/>
        </w:rPr>
        <w:t xml:space="preserve"> </w:t>
      </w:r>
      <w:r w:rsidR="00645D27" w:rsidRPr="00420DCE">
        <w:t>pays</w:t>
      </w:r>
      <w:r w:rsidR="00645D27" w:rsidRPr="00420DCE">
        <w:rPr>
          <w:spacing w:val="-11"/>
        </w:rPr>
        <w:t xml:space="preserve"> </w:t>
      </w:r>
      <w:r w:rsidR="00645D27" w:rsidRPr="00420DCE">
        <w:t>membres,</w:t>
      </w:r>
      <w:r w:rsidR="00645D27" w:rsidRPr="00420DCE">
        <w:rPr>
          <w:spacing w:val="3"/>
        </w:rPr>
        <w:t xml:space="preserve"> </w:t>
      </w:r>
      <w:r w:rsidR="00645D27" w:rsidRPr="00420DCE">
        <w:t>les</w:t>
      </w:r>
      <w:r w:rsidR="00645D27" w:rsidRPr="00420DCE">
        <w:rPr>
          <w:spacing w:val="-18"/>
        </w:rPr>
        <w:t xml:space="preserve"> </w:t>
      </w:r>
      <w:r w:rsidR="00645D27" w:rsidRPr="00420DCE">
        <w:t>concessions</w:t>
      </w:r>
      <w:r w:rsidR="00645D27" w:rsidRPr="00420DCE">
        <w:rPr>
          <w:spacing w:val="-7"/>
        </w:rPr>
        <w:t xml:space="preserve"> </w:t>
      </w:r>
      <w:r w:rsidR="00645D27" w:rsidRPr="00420DCE">
        <w:t>octroyées</w:t>
      </w:r>
      <w:r w:rsidR="00645D27" w:rsidRPr="00420DCE">
        <w:rPr>
          <w:spacing w:val="-4"/>
        </w:rPr>
        <w:t xml:space="preserve"> </w:t>
      </w:r>
      <w:r w:rsidR="00645D27" w:rsidRPr="00420DCE">
        <w:t>pourront</w:t>
      </w:r>
      <w:r w:rsidR="00645D27" w:rsidRPr="00420DCE">
        <w:rPr>
          <w:spacing w:val="3"/>
        </w:rPr>
        <w:t xml:space="preserve"> </w:t>
      </w:r>
      <w:r w:rsidR="00645D27" w:rsidRPr="00420DCE">
        <w:t>dépasser</w:t>
      </w:r>
      <w:r w:rsidR="00645D27" w:rsidRPr="00420DCE">
        <w:rPr>
          <w:spacing w:val="-8"/>
        </w:rPr>
        <w:t xml:space="preserve"> </w:t>
      </w:r>
      <w:r w:rsidR="00645D27" w:rsidRPr="00420DCE">
        <w:t>les concessions convenues avec ces pays</w:t>
      </w:r>
      <w:r w:rsidR="00A47B3F" w:rsidRPr="00420DCE">
        <w:t>; e</w:t>
      </w:r>
      <w:r w:rsidR="00645D27" w:rsidRPr="00420DCE">
        <w:t>n pareil cas, des consultations avec les pays</w:t>
      </w:r>
      <w:r w:rsidR="00645D27" w:rsidRPr="00420DCE">
        <w:rPr>
          <w:spacing w:val="-15"/>
        </w:rPr>
        <w:t xml:space="preserve"> </w:t>
      </w:r>
      <w:r w:rsidR="00645D27" w:rsidRPr="00420DCE">
        <w:t>membres</w:t>
      </w:r>
      <w:r w:rsidR="00645D27" w:rsidRPr="00420DCE">
        <w:rPr>
          <w:spacing w:val="-7"/>
        </w:rPr>
        <w:t xml:space="preserve"> </w:t>
      </w:r>
      <w:r w:rsidR="00645D27" w:rsidRPr="00420DCE">
        <w:t>affectés</w:t>
      </w:r>
      <w:r w:rsidR="00645D27" w:rsidRPr="00420DCE">
        <w:rPr>
          <w:spacing w:val="-8"/>
        </w:rPr>
        <w:t xml:space="preserve"> </w:t>
      </w:r>
      <w:r w:rsidR="00645D27" w:rsidRPr="00420DCE">
        <w:t>auront</w:t>
      </w:r>
      <w:r w:rsidR="00645D27" w:rsidRPr="00420DCE">
        <w:rPr>
          <w:spacing w:val="2"/>
        </w:rPr>
        <w:t xml:space="preserve"> </w:t>
      </w:r>
      <w:r w:rsidR="00645D27" w:rsidRPr="00420DCE">
        <w:t>lieu</w:t>
      </w:r>
      <w:r w:rsidR="00645D27" w:rsidRPr="00420DCE">
        <w:rPr>
          <w:spacing w:val="-8"/>
        </w:rPr>
        <w:t xml:space="preserve"> </w:t>
      </w:r>
      <w:r w:rsidR="00645D27" w:rsidRPr="00420DCE">
        <w:t>pour</w:t>
      </w:r>
      <w:r w:rsidR="00645D27" w:rsidRPr="00420DCE">
        <w:rPr>
          <w:spacing w:val="-9"/>
        </w:rPr>
        <w:t xml:space="preserve"> </w:t>
      </w:r>
      <w:r w:rsidR="00645D27" w:rsidRPr="00420DCE">
        <w:t>trouver</w:t>
      </w:r>
      <w:r w:rsidR="00645D27" w:rsidRPr="00420DCE">
        <w:rPr>
          <w:spacing w:val="-7"/>
        </w:rPr>
        <w:t xml:space="preserve"> </w:t>
      </w:r>
      <w:r w:rsidR="00645D27" w:rsidRPr="00420DCE">
        <w:t>des</w:t>
      </w:r>
      <w:r w:rsidR="00645D27" w:rsidRPr="00420DCE">
        <w:rPr>
          <w:spacing w:val="-19"/>
        </w:rPr>
        <w:t xml:space="preserve"> </w:t>
      </w:r>
      <w:r w:rsidR="00645D27" w:rsidRPr="00420DCE">
        <w:t>solutions</w:t>
      </w:r>
      <w:r w:rsidR="00645D27" w:rsidRPr="00420DCE">
        <w:rPr>
          <w:spacing w:val="-7"/>
        </w:rPr>
        <w:t xml:space="preserve"> </w:t>
      </w:r>
      <w:r w:rsidR="00645D27" w:rsidRPr="00420DCE">
        <w:t>mutuellement</w:t>
      </w:r>
      <w:r w:rsidR="00645D27" w:rsidRPr="00420DCE">
        <w:rPr>
          <w:spacing w:val="7"/>
        </w:rPr>
        <w:t xml:space="preserve"> </w:t>
      </w:r>
      <w:r w:rsidR="00645D27" w:rsidRPr="00420DCE">
        <w:t>satisfaisantes, sauf s'il existe dans les accords partiels des clauses d'extension automatique ou de renoncement aux préférences incluses dans les accords partiels dont traite le présent article;</w:t>
      </w:r>
      <w:r w:rsidR="00A47B3F" w:rsidRPr="00420DCE">
        <w:t xml:space="preserve"> </w:t>
      </w:r>
      <w:r w:rsidR="00645D27" w:rsidRPr="00420DCE">
        <w:t>et</w:t>
      </w:r>
    </w:p>
    <w:p w:rsidR="00C10054" w:rsidRPr="00420DCE" w:rsidRDefault="00A53683" w:rsidP="007B3E06">
      <w:pPr>
        <w:pStyle w:val="Corpsdetexte2"/>
        <w:ind w:left="567" w:firstLine="0"/>
      </w:pPr>
      <w:r w:rsidRPr="00420DCE">
        <w:t xml:space="preserve">Ils </w:t>
      </w:r>
      <w:r w:rsidR="00645D27" w:rsidRPr="00420DCE">
        <w:t>devront être étudiés multilatéralement par les pays membres, au sein du Comité, pour déterminer la portée des accords passés et permettre à d'autre</w:t>
      </w:r>
      <w:r w:rsidR="00A47B3F" w:rsidRPr="00420DCE">
        <w:t xml:space="preserve">s </w:t>
      </w:r>
      <w:r w:rsidR="00645D27" w:rsidRPr="00420DCE">
        <w:t>pays membres de participer à ce</w:t>
      </w:r>
      <w:r w:rsidR="00A47B3F" w:rsidRPr="00420DCE">
        <w:t xml:space="preserve">s </w:t>
      </w:r>
      <w:r w:rsidR="00645D27" w:rsidRPr="00420DCE">
        <w:t>accords.</w:t>
      </w:r>
    </w:p>
    <w:p w:rsidR="00A47B3F" w:rsidRPr="00420DCE" w:rsidRDefault="00CE5F24" w:rsidP="007B3E06">
      <w:pPr>
        <w:keepNext/>
        <w:spacing w:after="240"/>
        <w:jc w:val="center"/>
        <w:rPr>
          <w:rFonts w:ascii="Arial" w:hAnsi="Arial"/>
          <w:szCs w:val="18"/>
        </w:rPr>
      </w:pPr>
      <w:r w:rsidRPr="00420DCE">
        <w:rPr>
          <w:szCs w:val="18"/>
        </w:rPr>
        <w:t xml:space="preserve">Chapitre </w:t>
      </w:r>
      <w:r w:rsidRPr="00420DCE">
        <w:rPr>
          <w:rFonts w:ascii="Arial" w:hAnsi="Arial"/>
          <w:szCs w:val="18"/>
        </w:rPr>
        <w:t>V</w:t>
      </w:r>
    </w:p>
    <w:p w:rsidR="00C10054" w:rsidRPr="00420DCE" w:rsidRDefault="00CE5F24" w:rsidP="007B3E06">
      <w:pPr>
        <w:keepNext/>
        <w:spacing w:after="240"/>
        <w:jc w:val="center"/>
        <w:rPr>
          <w:szCs w:val="18"/>
        </w:rPr>
      </w:pPr>
      <w:r w:rsidRPr="00420DCE">
        <w:rPr>
          <w:szCs w:val="18"/>
        </w:rPr>
        <w:t>Coopération avec</w:t>
      </w:r>
      <w:r w:rsidRPr="00420DCE">
        <w:rPr>
          <w:spacing w:val="10"/>
          <w:szCs w:val="18"/>
        </w:rPr>
        <w:t xml:space="preserve"> </w:t>
      </w:r>
      <w:r w:rsidRPr="00420DCE">
        <w:rPr>
          <w:szCs w:val="18"/>
        </w:rPr>
        <w:t>d'autres</w:t>
      </w:r>
      <w:r w:rsidRPr="00420DCE">
        <w:rPr>
          <w:spacing w:val="23"/>
          <w:szCs w:val="18"/>
        </w:rPr>
        <w:t xml:space="preserve"> </w:t>
      </w:r>
      <w:r w:rsidRPr="00420DCE">
        <w:rPr>
          <w:szCs w:val="18"/>
        </w:rPr>
        <w:t>zones d'intégration</w:t>
      </w:r>
      <w:r w:rsidRPr="00420DCE">
        <w:rPr>
          <w:spacing w:val="21"/>
          <w:szCs w:val="18"/>
        </w:rPr>
        <w:t xml:space="preserve"> </w:t>
      </w:r>
      <w:r w:rsidRPr="00420DCE">
        <w:rPr>
          <w:szCs w:val="18"/>
        </w:rPr>
        <w:t>économique</w:t>
      </w:r>
    </w:p>
    <w:p w:rsidR="00A47B3F" w:rsidRPr="00420DCE" w:rsidRDefault="00CE5F24" w:rsidP="007B3E06">
      <w:pPr>
        <w:keepNext/>
        <w:spacing w:after="240"/>
        <w:jc w:val="center"/>
      </w:pPr>
      <w:r w:rsidRPr="00420DCE">
        <w:rPr>
          <w:szCs w:val="18"/>
        </w:rPr>
        <w:t>Article</w:t>
      </w:r>
      <w:r w:rsidRPr="00420DCE">
        <w:t xml:space="preserve"> </w:t>
      </w:r>
      <w:r w:rsidR="00A47B3F" w:rsidRPr="00420DCE">
        <w:t>26</w:t>
      </w:r>
    </w:p>
    <w:p w:rsidR="00E40EB4" w:rsidRPr="00420DCE" w:rsidRDefault="00CE5F24" w:rsidP="007B3E06">
      <w:pPr>
        <w:spacing w:after="240"/>
        <w:ind w:firstLine="567"/>
      </w:pPr>
      <w:r w:rsidRPr="00420DCE">
        <w:t xml:space="preserve">Les pays membres prendront les mesures nécessaires à l'établissement et au développement de relations de solidarité et de coopération avec d'autres zones d'intégration extérieures à l'Amérique latine, par la voie d'une participation de l'association aux programmes exécutés au niveau international en matière de coopération horizontale, en exécution des principes normatifs et des engagements assumés dans le contexte de la déclaration et du plan d'action concernant l'instauration d'un nouvel ordre économique international et de la charte des droits et devoirs économiques des </w:t>
      </w:r>
      <w:r w:rsidR="00E40EB4" w:rsidRPr="00420DCE">
        <w:t>États.</w:t>
      </w:r>
    </w:p>
    <w:p w:rsidR="00C10054" w:rsidRPr="00420DCE" w:rsidRDefault="00CE5F24" w:rsidP="007B3E06">
      <w:pPr>
        <w:spacing w:after="240"/>
        <w:ind w:firstLine="567"/>
      </w:pPr>
      <w:r w:rsidRPr="00420DCE">
        <w:rPr>
          <w:szCs w:val="18"/>
        </w:rPr>
        <w:t>Le Comité désignera les moyens propres à atteindre les objectifs indiqués.</w:t>
      </w:r>
    </w:p>
    <w:p w:rsidR="00A47B3F" w:rsidRPr="00420DCE" w:rsidRDefault="00645D27" w:rsidP="007B3E06">
      <w:pPr>
        <w:keepNext/>
        <w:spacing w:after="240"/>
        <w:jc w:val="center"/>
      </w:pPr>
      <w:r w:rsidRPr="00420DCE">
        <w:rPr>
          <w:szCs w:val="18"/>
        </w:rPr>
        <w:lastRenderedPageBreak/>
        <w:t>Article</w:t>
      </w:r>
      <w:r w:rsidRPr="00420DCE">
        <w:t xml:space="preserve"> 27</w:t>
      </w:r>
    </w:p>
    <w:p w:rsidR="00C10054" w:rsidRPr="00420DCE" w:rsidRDefault="00645D27" w:rsidP="007B3E06">
      <w:pPr>
        <w:spacing w:after="240"/>
        <w:ind w:firstLine="567"/>
      </w:pPr>
      <w:r w:rsidRPr="00420DCE">
        <w:t>De même, les pays membres pourront conclure des accords de portée partielle avec d'autres pays en développement ou avec des zones d'intégration économique extérieures à l'Amérique latine, conformément aux</w:t>
      </w:r>
      <w:r w:rsidRPr="00420DCE">
        <w:rPr>
          <w:spacing w:val="-38"/>
        </w:rPr>
        <w:t xml:space="preserve"> </w:t>
      </w:r>
      <w:r w:rsidRPr="00420DCE">
        <w:t xml:space="preserve">différentes modalités prévues </w:t>
      </w:r>
      <w:r w:rsidRPr="00420DCE">
        <w:rPr>
          <w:rFonts w:ascii="Arial" w:hAnsi="Arial"/>
        </w:rPr>
        <w:t xml:space="preserve">à </w:t>
      </w:r>
      <w:r w:rsidRPr="00420DCE">
        <w:t>la section 3 du chapitre III du présent Traité et aux termes des dispositions réglementaires</w:t>
      </w:r>
      <w:r w:rsidRPr="00420DCE">
        <w:rPr>
          <w:spacing w:val="12"/>
        </w:rPr>
        <w:t xml:space="preserve"> </w:t>
      </w:r>
      <w:r w:rsidRPr="00420DCE">
        <w:t>pertinentes.</w:t>
      </w:r>
    </w:p>
    <w:p w:rsidR="00A47B3F" w:rsidRPr="00420DCE" w:rsidRDefault="00645D27" w:rsidP="007B3E06">
      <w:pPr>
        <w:spacing w:after="240"/>
        <w:ind w:firstLine="567"/>
      </w:pPr>
      <w:r w:rsidRPr="00420DCE">
        <w:t>Sans</w:t>
      </w:r>
      <w:r w:rsidRPr="00420DCE">
        <w:rPr>
          <w:spacing w:val="-12"/>
        </w:rPr>
        <w:t xml:space="preserve"> </w:t>
      </w:r>
      <w:r w:rsidRPr="00420DCE">
        <w:t>préjudice</w:t>
      </w:r>
      <w:r w:rsidRPr="00420DCE">
        <w:rPr>
          <w:spacing w:val="-17"/>
        </w:rPr>
        <w:t xml:space="preserve"> </w:t>
      </w:r>
      <w:r w:rsidRPr="00420DCE">
        <w:t>de</w:t>
      </w:r>
      <w:r w:rsidRPr="00420DCE">
        <w:rPr>
          <w:spacing w:val="-24"/>
        </w:rPr>
        <w:t xml:space="preserve"> </w:t>
      </w:r>
      <w:r w:rsidRPr="00420DCE">
        <w:t>ce</w:t>
      </w:r>
      <w:r w:rsidRPr="00420DCE">
        <w:rPr>
          <w:spacing w:val="-23"/>
        </w:rPr>
        <w:t xml:space="preserve"> </w:t>
      </w:r>
      <w:r w:rsidRPr="00420DCE">
        <w:t>qui</w:t>
      </w:r>
      <w:r w:rsidRPr="00420DCE">
        <w:rPr>
          <w:spacing w:val="-8"/>
        </w:rPr>
        <w:t xml:space="preserve"> </w:t>
      </w:r>
      <w:r w:rsidRPr="00420DCE">
        <w:t>précède,</w:t>
      </w:r>
      <w:r w:rsidRPr="00420DCE">
        <w:rPr>
          <w:spacing w:val="-4"/>
        </w:rPr>
        <w:t xml:space="preserve"> </w:t>
      </w:r>
      <w:r w:rsidRPr="00420DCE">
        <w:t>ces</w:t>
      </w:r>
      <w:r w:rsidRPr="00420DCE">
        <w:rPr>
          <w:spacing w:val="-18"/>
        </w:rPr>
        <w:t xml:space="preserve"> </w:t>
      </w:r>
      <w:r w:rsidRPr="00420DCE">
        <w:t>accords</w:t>
      </w:r>
      <w:r w:rsidRPr="00420DCE">
        <w:rPr>
          <w:spacing w:val="-10"/>
        </w:rPr>
        <w:t xml:space="preserve"> </w:t>
      </w:r>
      <w:r w:rsidRPr="00420DCE">
        <w:t>seront</w:t>
      </w:r>
      <w:r w:rsidRPr="00420DCE">
        <w:rPr>
          <w:spacing w:val="-8"/>
        </w:rPr>
        <w:t xml:space="preserve"> </w:t>
      </w:r>
      <w:r w:rsidRPr="00420DCE">
        <w:t>soumis</w:t>
      </w:r>
      <w:r w:rsidRPr="00420DCE">
        <w:rPr>
          <w:spacing w:val="-12"/>
        </w:rPr>
        <w:t xml:space="preserve"> </w:t>
      </w:r>
      <w:r w:rsidRPr="00420DCE">
        <w:t>aux</w:t>
      </w:r>
      <w:r w:rsidRPr="00420DCE">
        <w:rPr>
          <w:spacing w:val="-12"/>
        </w:rPr>
        <w:t xml:space="preserve"> </w:t>
      </w:r>
      <w:r w:rsidRPr="00420DCE">
        <w:t>normes</w:t>
      </w:r>
      <w:r w:rsidRPr="00420DCE">
        <w:rPr>
          <w:spacing w:val="-13"/>
        </w:rPr>
        <w:t xml:space="preserve"> </w:t>
      </w:r>
      <w:r w:rsidRPr="00420DCE">
        <w:t>ci</w:t>
      </w:r>
      <w:r w:rsidR="00A47B3F" w:rsidRPr="00420DCE">
        <w:t>-</w:t>
      </w:r>
      <w:r w:rsidRPr="00420DCE">
        <w:t>après</w:t>
      </w:r>
      <w:r w:rsidR="00A47B3F" w:rsidRPr="00420DCE">
        <w:t>:</w:t>
      </w:r>
    </w:p>
    <w:p w:rsidR="00C10054" w:rsidRPr="00420DCE" w:rsidRDefault="00A53683" w:rsidP="007B3E06">
      <w:pPr>
        <w:pStyle w:val="Corpsdetexte2"/>
        <w:numPr>
          <w:ilvl w:val="0"/>
          <w:numId w:val="11"/>
        </w:numPr>
        <w:ind w:left="567" w:firstLine="0"/>
      </w:pPr>
      <w:r w:rsidRPr="00420DCE">
        <w:t xml:space="preserve">Les </w:t>
      </w:r>
      <w:r w:rsidR="00645D27" w:rsidRPr="00420DCE">
        <w:t xml:space="preserve">concessions octroyées par les pays membres participant à ces accords ne s'étendront pas aux autres pays, </w:t>
      </w:r>
      <w:r w:rsidR="00645D27" w:rsidRPr="00420DCE">
        <w:rPr>
          <w:rFonts w:ascii="Arial" w:hAnsi="Arial"/>
        </w:rPr>
        <w:t xml:space="preserve">à </w:t>
      </w:r>
      <w:r w:rsidR="00645D27" w:rsidRPr="00420DCE">
        <w:t>l'exception des pays de moindre développement économique</w:t>
      </w:r>
      <w:r w:rsidR="00645D27" w:rsidRPr="00420DCE">
        <w:rPr>
          <w:spacing w:val="34"/>
        </w:rPr>
        <w:t xml:space="preserve"> </w:t>
      </w:r>
      <w:r w:rsidR="00645D27" w:rsidRPr="00420DCE">
        <w:t>relatif;</w:t>
      </w:r>
    </w:p>
    <w:p w:rsidR="00C10054" w:rsidRPr="00420DCE" w:rsidRDefault="00A53683" w:rsidP="007B3E06">
      <w:pPr>
        <w:pStyle w:val="Corpsdetexte2"/>
        <w:numPr>
          <w:ilvl w:val="0"/>
          <w:numId w:val="11"/>
        </w:numPr>
        <w:ind w:left="567" w:firstLine="0"/>
      </w:pPr>
      <w:r w:rsidRPr="00420DCE">
        <w:t>Quand</w:t>
      </w:r>
      <w:r w:rsidRPr="00420DCE">
        <w:rPr>
          <w:spacing w:val="1"/>
        </w:rPr>
        <w:t xml:space="preserve"> </w:t>
      </w:r>
      <w:r w:rsidR="00645D27" w:rsidRPr="00420DCE">
        <w:t>sont</w:t>
      </w:r>
      <w:r w:rsidR="00645D27" w:rsidRPr="00420DCE">
        <w:rPr>
          <w:spacing w:val="-7"/>
        </w:rPr>
        <w:t xml:space="preserve"> </w:t>
      </w:r>
      <w:r w:rsidR="00645D27" w:rsidRPr="00420DCE">
        <w:t>inclus</w:t>
      </w:r>
      <w:r w:rsidR="00645D27" w:rsidRPr="00420DCE">
        <w:rPr>
          <w:spacing w:val="-11"/>
        </w:rPr>
        <w:t xml:space="preserve"> </w:t>
      </w:r>
      <w:r w:rsidR="00645D27" w:rsidRPr="00420DCE">
        <w:t>dans</w:t>
      </w:r>
      <w:r w:rsidR="00645D27" w:rsidRPr="00420DCE">
        <w:rPr>
          <w:spacing w:val="-14"/>
        </w:rPr>
        <w:t xml:space="preserve"> </w:t>
      </w:r>
      <w:r w:rsidR="00645D27" w:rsidRPr="00420DCE">
        <w:t>ces</w:t>
      </w:r>
      <w:r w:rsidR="00645D27" w:rsidRPr="00420DCE">
        <w:rPr>
          <w:spacing w:val="-14"/>
        </w:rPr>
        <w:t xml:space="preserve"> </w:t>
      </w:r>
      <w:r w:rsidR="00645D27" w:rsidRPr="00420DCE">
        <w:t>accords</w:t>
      </w:r>
      <w:r w:rsidR="00645D27" w:rsidRPr="00420DCE">
        <w:rPr>
          <w:spacing w:val="-5"/>
        </w:rPr>
        <w:t xml:space="preserve"> </w:t>
      </w:r>
      <w:r w:rsidR="00645D27" w:rsidRPr="00420DCE">
        <w:t>des</w:t>
      </w:r>
      <w:r w:rsidR="00645D27" w:rsidRPr="00420DCE">
        <w:rPr>
          <w:spacing w:val="-9"/>
        </w:rPr>
        <w:t xml:space="preserve"> </w:t>
      </w:r>
      <w:r w:rsidR="00645D27" w:rsidRPr="00420DCE">
        <w:t>produits</w:t>
      </w:r>
      <w:r w:rsidR="00645D27" w:rsidRPr="00420DCE">
        <w:rPr>
          <w:spacing w:val="-5"/>
        </w:rPr>
        <w:t xml:space="preserve"> </w:t>
      </w:r>
      <w:r w:rsidR="00645D27" w:rsidRPr="00420DCE">
        <w:t>déjà</w:t>
      </w:r>
      <w:r w:rsidR="00645D27" w:rsidRPr="00420DCE">
        <w:rPr>
          <w:spacing w:val="-5"/>
        </w:rPr>
        <w:t xml:space="preserve"> </w:t>
      </w:r>
      <w:r w:rsidR="00645D27" w:rsidRPr="00420DCE">
        <w:t>négociés</w:t>
      </w:r>
      <w:r w:rsidR="00645D27" w:rsidRPr="00420DCE">
        <w:rPr>
          <w:spacing w:val="-7"/>
        </w:rPr>
        <w:t xml:space="preserve"> </w:t>
      </w:r>
      <w:r w:rsidR="00645D27" w:rsidRPr="00420DCE">
        <w:t>avec</w:t>
      </w:r>
      <w:r w:rsidR="00645D27" w:rsidRPr="00420DCE">
        <w:rPr>
          <w:spacing w:val="-15"/>
        </w:rPr>
        <w:t xml:space="preserve"> </w:t>
      </w:r>
      <w:r w:rsidR="00645D27" w:rsidRPr="00420DCE">
        <w:t>d'autres</w:t>
      </w:r>
      <w:r w:rsidR="00645D27" w:rsidRPr="00420DCE">
        <w:rPr>
          <w:spacing w:val="1"/>
        </w:rPr>
        <w:t xml:space="preserve"> </w:t>
      </w:r>
      <w:r w:rsidR="00645D27" w:rsidRPr="00420DCE">
        <w:t>pays membres</w:t>
      </w:r>
      <w:r w:rsidR="00645D27" w:rsidRPr="00420DCE">
        <w:rPr>
          <w:spacing w:val="-7"/>
        </w:rPr>
        <w:t xml:space="preserve"> </w:t>
      </w:r>
      <w:r w:rsidR="00645D27" w:rsidRPr="00420DCE">
        <w:t>dans</w:t>
      </w:r>
      <w:r w:rsidR="00645D27" w:rsidRPr="00420DCE">
        <w:rPr>
          <w:spacing w:val="-13"/>
        </w:rPr>
        <w:t xml:space="preserve"> </w:t>
      </w:r>
      <w:r w:rsidR="00645D27" w:rsidRPr="00420DCE">
        <w:t>des</w:t>
      </w:r>
      <w:r w:rsidR="00645D27" w:rsidRPr="00420DCE">
        <w:rPr>
          <w:spacing w:val="-14"/>
        </w:rPr>
        <w:t xml:space="preserve"> </w:t>
      </w:r>
      <w:r w:rsidR="00645D27" w:rsidRPr="00420DCE">
        <w:t>accords</w:t>
      </w:r>
      <w:r w:rsidR="00645D27" w:rsidRPr="00420DCE">
        <w:rPr>
          <w:spacing w:val="-8"/>
        </w:rPr>
        <w:t xml:space="preserve"> </w:t>
      </w:r>
      <w:r w:rsidR="00645D27" w:rsidRPr="00420DCE">
        <w:t>de</w:t>
      </w:r>
      <w:r w:rsidR="00645D27" w:rsidRPr="00420DCE">
        <w:rPr>
          <w:spacing w:val="-12"/>
        </w:rPr>
        <w:t xml:space="preserve"> </w:t>
      </w:r>
      <w:r w:rsidR="00645D27" w:rsidRPr="00420DCE">
        <w:t>portée</w:t>
      </w:r>
      <w:r w:rsidR="00645D27" w:rsidRPr="00420DCE">
        <w:rPr>
          <w:spacing w:val="-6"/>
        </w:rPr>
        <w:t xml:space="preserve"> </w:t>
      </w:r>
      <w:r w:rsidR="00645D27" w:rsidRPr="00420DCE">
        <w:t>partielle,</w:t>
      </w:r>
      <w:r w:rsidR="00645D27" w:rsidRPr="00420DCE">
        <w:rPr>
          <w:spacing w:val="4"/>
        </w:rPr>
        <w:t xml:space="preserve"> </w:t>
      </w:r>
      <w:r w:rsidR="00645D27" w:rsidRPr="00420DCE">
        <w:t>les</w:t>
      </w:r>
      <w:r w:rsidR="00645D27" w:rsidRPr="00420DCE">
        <w:rPr>
          <w:spacing w:val="-20"/>
        </w:rPr>
        <w:t xml:space="preserve"> </w:t>
      </w:r>
      <w:r w:rsidR="00645D27" w:rsidRPr="00420DCE">
        <w:t>concessions</w:t>
      </w:r>
      <w:r w:rsidR="00645D27" w:rsidRPr="00420DCE">
        <w:rPr>
          <w:spacing w:val="-9"/>
        </w:rPr>
        <w:t xml:space="preserve"> </w:t>
      </w:r>
      <w:r w:rsidR="00645D27" w:rsidRPr="00420DCE">
        <w:t>octroyées</w:t>
      </w:r>
      <w:r w:rsidR="00645D27" w:rsidRPr="00420DCE">
        <w:rPr>
          <w:spacing w:val="3"/>
        </w:rPr>
        <w:t xml:space="preserve"> </w:t>
      </w:r>
      <w:r w:rsidR="00645D27" w:rsidRPr="00420DCE">
        <w:t>ne</w:t>
      </w:r>
      <w:r w:rsidR="00645D27" w:rsidRPr="00420DCE">
        <w:rPr>
          <w:spacing w:val="-13"/>
        </w:rPr>
        <w:t xml:space="preserve"> </w:t>
      </w:r>
      <w:r w:rsidR="00645D27" w:rsidRPr="00420DCE">
        <w:t>pourront</w:t>
      </w:r>
      <w:r w:rsidR="00645D27" w:rsidRPr="00420DCE">
        <w:rPr>
          <w:spacing w:val="-3"/>
        </w:rPr>
        <w:t xml:space="preserve"> </w:t>
      </w:r>
      <w:r w:rsidR="00645D27" w:rsidRPr="00420DCE">
        <w:t>dépasser</w:t>
      </w:r>
      <w:r w:rsidR="00645D27" w:rsidRPr="00420DCE">
        <w:rPr>
          <w:spacing w:val="-10"/>
        </w:rPr>
        <w:t xml:space="preserve"> </w:t>
      </w:r>
      <w:r w:rsidR="00645D27" w:rsidRPr="00420DCE">
        <w:t>les</w:t>
      </w:r>
      <w:r w:rsidR="00645D27" w:rsidRPr="00420DCE">
        <w:rPr>
          <w:spacing w:val="-20"/>
        </w:rPr>
        <w:t xml:space="preserve"> </w:t>
      </w:r>
      <w:r w:rsidR="00645D27" w:rsidRPr="00420DCE">
        <w:t>concessions</w:t>
      </w:r>
      <w:r w:rsidR="00645D27" w:rsidRPr="00420DCE">
        <w:rPr>
          <w:spacing w:val="-7"/>
        </w:rPr>
        <w:t xml:space="preserve"> </w:t>
      </w:r>
      <w:r w:rsidR="00645D27" w:rsidRPr="00420DCE">
        <w:t>convenues</w:t>
      </w:r>
      <w:r w:rsidR="00645D27" w:rsidRPr="00420DCE">
        <w:rPr>
          <w:spacing w:val="-7"/>
        </w:rPr>
        <w:t xml:space="preserve"> </w:t>
      </w:r>
      <w:r w:rsidR="00645D27" w:rsidRPr="00420DCE">
        <w:t>avec</w:t>
      </w:r>
      <w:r w:rsidR="00645D27" w:rsidRPr="00420DCE">
        <w:rPr>
          <w:spacing w:val="-21"/>
        </w:rPr>
        <w:t xml:space="preserve"> </w:t>
      </w:r>
      <w:r w:rsidR="00645D27" w:rsidRPr="00420DCE">
        <w:t>ces</w:t>
      </w:r>
      <w:r w:rsidR="00645D27" w:rsidRPr="00420DCE">
        <w:rPr>
          <w:spacing w:val="-14"/>
        </w:rPr>
        <w:t xml:space="preserve"> </w:t>
      </w:r>
      <w:r w:rsidR="00645D27" w:rsidRPr="00420DCE">
        <w:t>pays</w:t>
      </w:r>
      <w:r w:rsidR="00645D27" w:rsidRPr="00420DCE">
        <w:rPr>
          <w:spacing w:val="-16"/>
        </w:rPr>
        <w:t xml:space="preserve"> </w:t>
      </w:r>
      <w:r w:rsidR="00645D27" w:rsidRPr="00420DCE">
        <w:t>et,</w:t>
      </w:r>
      <w:r w:rsidR="00645D27" w:rsidRPr="00420DCE">
        <w:rPr>
          <w:spacing w:val="-4"/>
        </w:rPr>
        <w:t xml:space="preserve"> </w:t>
      </w:r>
      <w:r w:rsidR="00645D27" w:rsidRPr="00420DCE">
        <w:t>si</w:t>
      </w:r>
      <w:r w:rsidR="00645D27" w:rsidRPr="00420DCE">
        <w:rPr>
          <w:spacing w:val="-19"/>
        </w:rPr>
        <w:t xml:space="preserve"> </w:t>
      </w:r>
      <w:r w:rsidR="00645D27" w:rsidRPr="00420DCE">
        <w:t>elles</w:t>
      </w:r>
      <w:r w:rsidR="00645D27" w:rsidRPr="00420DCE">
        <w:rPr>
          <w:spacing w:val="-19"/>
        </w:rPr>
        <w:t xml:space="preserve"> </w:t>
      </w:r>
      <w:r w:rsidR="00645D27" w:rsidRPr="00420DCE">
        <w:t>les</w:t>
      </w:r>
      <w:r w:rsidR="00645D27" w:rsidRPr="00420DCE">
        <w:rPr>
          <w:spacing w:val="-20"/>
        </w:rPr>
        <w:t xml:space="preserve"> </w:t>
      </w:r>
      <w:r w:rsidR="00645D27" w:rsidRPr="00420DCE">
        <w:t>dépassent,</w:t>
      </w:r>
      <w:r w:rsidR="00645D27" w:rsidRPr="00420DCE">
        <w:rPr>
          <w:spacing w:val="-3"/>
        </w:rPr>
        <w:t xml:space="preserve"> </w:t>
      </w:r>
      <w:r w:rsidR="00645D27" w:rsidRPr="00420DCE">
        <w:t>le dépassemen</w:t>
      </w:r>
      <w:r w:rsidR="00A47B3F" w:rsidRPr="00420DCE">
        <w:t xml:space="preserve">t </w:t>
      </w:r>
      <w:r w:rsidR="00645D27" w:rsidRPr="00420DCE">
        <w:t>s'étendra automatiquement auxdits pays;</w:t>
      </w:r>
      <w:r w:rsidR="00A47B3F" w:rsidRPr="00420DCE">
        <w:t xml:space="preserve"> </w:t>
      </w:r>
      <w:r w:rsidR="00645D27" w:rsidRPr="00420DCE">
        <w:t>et</w:t>
      </w:r>
    </w:p>
    <w:p w:rsidR="00C10054" w:rsidRPr="00420DCE" w:rsidRDefault="00A53683" w:rsidP="007B3E06">
      <w:pPr>
        <w:pStyle w:val="Corpsdetexte2"/>
        <w:numPr>
          <w:ilvl w:val="0"/>
          <w:numId w:val="11"/>
        </w:numPr>
        <w:ind w:left="567" w:firstLine="0"/>
      </w:pPr>
      <w:r w:rsidRPr="00420DCE">
        <w:t>Les</w:t>
      </w:r>
      <w:r w:rsidRPr="00420DCE">
        <w:rPr>
          <w:spacing w:val="-24"/>
        </w:rPr>
        <w:t xml:space="preserve"> </w:t>
      </w:r>
      <w:r w:rsidR="00645D27" w:rsidRPr="00420DCE">
        <w:t>accords</w:t>
      </w:r>
      <w:r w:rsidR="00645D27" w:rsidRPr="00420DCE">
        <w:rPr>
          <w:spacing w:val="-21"/>
        </w:rPr>
        <w:t xml:space="preserve"> </w:t>
      </w:r>
      <w:r w:rsidR="00645D27" w:rsidRPr="00420DCE">
        <w:t>en</w:t>
      </w:r>
      <w:r w:rsidR="00645D27" w:rsidRPr="00420DCE">
        <w:rPr>
          <w:spacing w:val="-25"/>
        </w:rPr>
        <w:t xml:space="preserve"> </w:t>
      </w:r>
      <w:r w:rsidR="00645D27" w:rsidRPr="00420DCE">
        <w:t>question</w:t>
      </w:r>
      <w:r w:rsidR="00645D27" w:rsidRPr="00420DCE">
        <w:rPr>
          <w:spacing w:val="-12"/>
        </w:rPr>
        <w:t xml:space="preserve"> </w:t>
      </w:r>
      <w:r w:rsidR="00645D27" w:rsidRPr="00420DCE">
        <w:t>devront</w:t>
      </w:r>
      <w:r w:rsidR="00645D27" w:rsidRPr="00420DCE">
        <w:rPr>
          <w:spacing w:val="-12"/>
        </w:rPr>
        <w:t xml:space="preserve"> </w:t>
      </w:r>
      <w:r w:rsidR="00645D27" w:rsidRPr="00420DCE">
        <w:t>être</w:t>
      </w:r>
      <w:r w:rsidR="00645D27" w:rsidRPr="00420DCE">
        <w:rPr>
          <w:spacing w:val="-25"/>
        </w:rPr>
        <w:t xml:space="preserve"> </w:t>
      </w:r>
      <w:r w:rsidR="00645D27" w:rsidRPr="00420DCE">
        <w:t>compatibles</w:t>
      </w:r>
      <w:r w:rsidR="00645D27" w:rsidRPr="00420DCE">
        <w:rPr>
          <w:spacing w:val="-18"/>
        </w:rPr>
        <w:t xml:space="preserve"> </w:t>
      </w:r>
      <w:r w:rsidR="00645D27" w:rsidRPr="00420DCE">
        <w:t>avec</w:t>
      </w:r>
      <w:r w:rsidR="00645D27" w:rsidRPr="00420DCE">
        <w:rPr>
          <w:spacing w:val="-23"/>
        </w:rPr>
        <w:t xml:space="preserve"> </w:t>
      </w:r>
      <w:r w:rsidR="00645D27" w:rsidRPr="00420DCE">
        <w:t>les</w:t>
      </w:r>
      <w:r w:rsidR="00645D27" w:rsidRPr="00420DCE">
        <w:rPr>
          <w:spacing w:val="-25"/>
        </w:rPr>
        <w:t xml:space="preserve"> </w:t>
      </w:r>
      <w:r w:rsidR="00645D27" w:rsidRPr="00420DCE">
        <w:t>engagements</w:t>
      </w:r>
      <w:r w:rsidR="00645D27" w:rsidRPr="00420DCE">
        <w:rPr>
          <w:spacing w:val="-20"/>
        </w:rPr>
        <w:t xml:space="preserve"> </w:t>
      </w:r>
      <w:r w:rsidR="00645D27" w:rsidRPr="00420DCE">
        <w:t>contractés par les pays membres dans le cadre du présent Traité et devront être conformes aux dispositions des alinéas</w:t>
      </w:r>
      <w:r w:rsidR="00E40EB4" w:rsidRPr="00420DCE">
        <w:t> </w:t>
      </w:r>
      <w:r w:rsidR="00645D27" w:rsidRPr="00420DCE">
        <w:t>a</w:t>
      </w:r>
      <w:r w:rsidR="00420DCE">
        <w:t>)</w:t>
      </w:r>
      <w:r w:rsidR="00645D27" w:rsidRPr="00420DCE">
        <w:t xml:space="preserve"> et </w:t>
      </w:r>
      <w:r w:rsidR="00645D27" w:rsidRPr="00420DCE">
        <w:rPr>
          <w:rFonts w:ascii="Arial" w:hAnsi="Arial"/>
        </w:rPr>
        <w:t>b</w:t>
      </w:r>
      <w:r w:rsidR="00420DCE">
        <w:rPr>
          <w:rFonts w:ascii="Arial" w:hAnsi="Arial"/>
        </w:rPr>
        <w:t>)</w:t>
      </w:r>
      <w:r w:rsidR="00645D27" w:rsidRPr="00420DCE">
        <w:rPr>
          <w:rFonts w:ascii="Arial" w:hAnsi="Arial"/>
          <w:i/>
        </w:rPr>
        <w:t xml:space="preserve"> </w:t>
      </w:r>
      <w:r w:rsidR="00645D27" w:rsidRPr="00420DCE">
        <w:t>du présen</w:t>
      </w:r>
      <w:r w:rsidR="00A47B3F" w:rsidRPr="00420DCE">
        <w:t xml:space="preserve">t </w:t>
      </w:r>
      <w:r w:rsidR="00645D27" w:rsidRPr="00420DCE">
        <w:t>article.</w:t>
      </w:r>
    </w:p>
    <w:p w:rsidR="00A47B3F" w:rsidRPr="00420DCE" w:rsidRDefault="00645D27" w:rsidP="007B3E06">
      <w:pPr>
        <w:keepNext/>
        <w:spacing w:after="240"/>
        <w:jc w:val="center"/>
      </w:pPr>
      <w:r w:rsidRPr="00420DCE">
        <w:t>CHAPITR</w:t>
      </w:r>
      <w:r w:rsidR="00A47B3F" w:rsidRPr="00420DCE">
        <w:t xml:space="preserve">E </w:t>
      </w:r>
      <w:r w:rsidR="007E50BC" w:rsidRPr="00420DCE">
        <w:t>V</w:t>
      </w:r>
      <w:r w:rsidR="00A47B3F" w:rsidRPr="00420DCE">
        <w:t>I</w:t>
      </w:r>
    </w:p>
    <w:p w:rsidR="00C10054" w:rsidRPr="00420DCE" w:rsidRDefault="00E40EB4" w:rsidP="007B3E06">
      <w:pPr>
        <w:keepNext/>
        <w:spacing w:after="240"/>
        <w:jc w:val="center"/>
      </w:pPr>
      <w:r w:rsidRPr="00420DCE">
        <w:t xml:space="preserve">Les </w:t>
      </w:r>
      <w:r w:rsidRPr="00420DCE">
        <w:rPr>
          <w:szCs w:val="18"/>
        </w:rPr>
        <w:t>institutions</w:t>
      </w:r>
      <w:r w:rsidRPr="00420DCE">
        <w:t xml:space="preserve"> de l'association</w:t>
      </w:r>
    </w:p>
    <w:p w:rsidR="00A47B3F" w:rsidRPr="00420DCE" w:rsidRDefault="00645D27" w:rsidP="00C57BD1">
      <w:pPr>
        <w:keepNext/>
        <w:spacing w:after="240"/>
        <w:jc w:val="center"/>
      </w:pPr>
      <w:r w:rsidRPr="00420DCE">
        <w:rPr>
          <w:szCs w:val="18"/>
        </w:rPr>
        <w:t>Article</w:t>
      </w:r>
      <w:r w:rsidRPr="00420DCE">
        <w:t xml:space="preserve"> 28</w:t>
      </w:r>
    </w:p>
    <w:p w:rsidR="00C10054" w:rsidRPr="00420DCE" w:rsidRDefault="00645D27" w:rsidP="00C57BD1">
      <w:pPr>
        <w:tabs>
          <w:tab w:val="left" w:pos="1647"/>
        </w:tabs>
        <w:spacing w:after="240"/>
        <w:ind w:left="505"/>
        <w:rPr>
          <w:szCs w:val="18"/>
        </w:rPr>
      </w:pPr>
      <w:r w:rsidRPr="00420DCE">
        <w:rPr>
          <w:szCs w:val="18"/>
        </w:rPr>
        <w:t>Les organes politiques de l'Association sont:</w:t>
      </w:r>
    </w:p>
    <w:p w:rsidR="00C10054" w:rsidRPr="00420DCE" w:rsidRDefault="00A53683" w:rsidP="00C57BD1">
      <w:pPr>
        <w:pStyle w:val="Corpsdetexte2"/>
        <w:numPr>
          <w:ilvl w:val="0"/>
          <w:numId w:val="12"/>
        </w:numPr>
        <w:ind w:left="567" w:firstLine="0"/>
        <w:rPr>
          <w:szCs w:val="18"/>
        </w:rPr>
      </w:pPr>
      <w:r w:rsidRPr="00420DCE">
        <w:rPr>
          <w:szCs w:val="18"/>
        </w:rPr>
        <w:t>Le</w:t>
      </w:r>
      <w:r w:rsidR="00645D27" w:rsidRPr="00420DCE">
        <w:rPr>
          <w:spacing w:val="-14"/>
          <w:szCs w:val="18"/>
        </w:rPr>
        <w:t xml:space="preserve"> </w:t>
      </w:r>
      <w:r w:rsidR="00645D27" w:rsidRPr="00420DCE">
        <w:rPr>
          <w:szCs w:val="18"/>
        </w:rPr>
        <w:t>Conseil</w:t>
      </w:r>
      <w:r w:rsidR="00645D27" w:rsidRPr="00420DCE">
        <w:rPr>
          <w:spacing w:val="-1"/>
          <w:szCs w:val="18"/>
        </w:rPr>
        <w:t xml:space="preserve"> </w:t>
      </w:r>
      <w:r w:rsidR="00645D27" w:rsidRPr="00420DCE">
        <w:rPr>
          <w:szCs w:val="18"/>
        </w:rPr>
        <w:t>des</w:t>
      </w:r>
      <w:r w:rsidR="00645D27" w:rsidRPr="00420DCE">
        <w:rPr>
          <w:spacing w:val="-10"/>
          <w:szCs w:val="18"/>
        </w:rPr>
        <w:t xml:space="preserve"> </w:t>
      </w:r>
      <w:r w:rsidR="00645D27" w:rsidRPr="00420DCE">
        <w:rPr>
          <w:szCs w:val="18"/>
        </w:rPr>
        <w:t>Ministres</w:t>
      </w:r>
      <w:r w:rsidR="00645D27" w:rsidRPr="00420DCE">
        <w:rPr>
          <w:spacing w:val="-1"/>
          <w:szCs w:val="18"/>
        </w:rPr>
        <w:t xml:space="preserve"> </w:t>
      </w:r>
      <w:r w:rsidR="00645D27" w:rsidRPr="00420DCE">
        <w:rPr>
          <w:szCs w:val="18"/>
        </w:rPr>
        <w:t>des</w:t>
      </w:r>
      <w:r w:rsidR="00645D27" w:rsidRPr="00420DCE">
        <w:rPr>
          <w:spacing w:val="-5"/>
          <w:szCs w:val="18"/>
        </w:rPr>
        <w:t xml:space="preserve"> </w:t>
      </w:r>
      <w:r w:rsidR="00645D27" w:rsidRPr="00420DCE">
        <w:rPr>
          <w:szCs w:val="18"/>
        </w:rPr>
        <w:t>relations</w:t>
      </w:r>
      <w:r w:rsidR="00645D27" w:rsidRPr="00420DCE">
        <w:rPr>
          <w:spacing w:val="-4"/>
          <w:szCs w:val="18"/>
        </w:rPr>
        <w:t xml:space="preserve"> </w:t>
      </w:r>
      <w:r w:rsidR="00645D27" w:rsidRPr="00420DCE">
        <w:rPr>
          <w:szCs w:val="18"/>
        </w:rPr>
        <w:t>extérieures</w:t>
      </w:r>
      <w:r w:rsidR="00645D27" w:rsidRPr="00420DCE">
        <w:rPr>
          <w:spacing w:val="-2"/>
          <w:szCs w:val="18"/>
        </w:rPr>
        <w:t xml:space="preserve"> </w:t>
      </w:r>
      <w:r w:rsidR="00645D27" w:rsidRPr="00420DCE">
        <w:rPr>
          <w:szCs w:val="18"/>
        </w:rPr>
        <w:t>(désigné</w:t>
      </w:r>
      <w:r w:rsidR="00645D27" w:rsidRPr="00420DCE">
        <w:rPr>
          <w:spacing w:val="-1"/>
          <w:szCs w:val="18"/>
        </w:rPr>
        <w:t xml:space="preserve"> </w:t>
      </w:r>
      <w:r w:rsidR="00645D27" w:rsidRPr="00420DCE">
        <w:rPr>
          <w:szCs w:val="18"/>
        </w:rPr>
        <w:t>par</w:t>
      </w:r>
      <w:r w:rsidR="00645D27" w:rsidRPr="00420DCE">
        <w:rPr>
          <w:spacing w:val="-9"/>
          <w:szCs w:val="18"/>
        </w:rPr>
        <w:t xml:space="preserve"> </w:t>
      </w:r>
      <w:r w:rsidR="00645D27" w:rsidRPr="00420DCE">
        <w:rPr>
          <w:szCs w:val="18"/>
        </w:rPr>
        <w:t>le</w:t>
      </w:r>
      <w:r w:rsidR="00645D27" w:rsidRPr="00420DCE">
        <w:rPr>
          <w:spacing w:val="-15"/>
          <w:szCs w:val="18"/>
        </w:rPr>
        <w:t xml:space="preserve"> </w:t>
      </w:r>
      <w:r w:rsidR="00645D27" w:rsidRPr="00420DCE">
        <w:rPr>
          <w:szCs w:val="18"/>
        </w:rPr>
        <w:t>mot</w:t>
      </w:r>
      <w:r w:rsidR="00645D27" w:rsidRPr="00420DCE">
        <w:rPr>
          <w:spacing w:val="-2"/>
          <w:szCs w:val="18"/>
        </w:rPr>
        <w:t xml:space="preserve"> </w:t>
      </w:r>
      <w:r w:rsidR="00A47B3F" w:rsidRPr="00420DCE">
        <w:rPr>
          <w:szCs w:val="18"/>
        </w:rPr>
        <w:t>"</w:t>
      </w:r>
      <w:r w:rsidR="00645D27" w:rsidRPr="00420DCE">
        <w:rPr>
          <w:szCs w:val="18"/>
        </w:rPr>
        <w:t>Conseil</w:t>
      </w:r>
      <w:r w:rsidR="00A47B3F" w:rsidRPr="00420DCE">
        <w:rPr>
          <w:szCs w:val="18"/>
        </w:rPr>
        <w:t>"</w:t>
      </w:r>
      <w:r w:rsidR="00645D27" w:rsidRPr="00420DCE">
        <w:rPr>
          <w:szCs w:val="18"/>
        </w:rPr>
        <w:t xml:space="preserve"> dans le présent</w:t>
      </w:r>
      <w:r w:rsidR="00645D27" w:rsidRPr="00420DCE">
        <w:rPr>
          <w:spacing w:val="51"/>
          <w:szCs w:val="18"/>
        </w:rPr>
        <w:t xml:space="preserve"> </w:t>
      </w:r>
      <w:r w:rsidR="00645D27" w:rsidRPr="00420DCE">
        <w:rPr>
          <w:szCs w:val="18"/>
        </w:rPr>
        <w:t>Traité);</w:t>
      </w:r>
    </w:p>
    <w:p w:rsidR="00C10054" w:rsidRPr="00420DCE" w:rsidRDefault="00A53683" w:rsidP="00C57BD1">
      <w:pPr>
        <w:pStyle w:val="Corpsdetexte2"/>
        <w:numPr>
          <w:ilvl w:val="0"/>
          <w:numId w:val="11"/>
        </w:numPr>
        <w:ind w:left="567" w:firstLine="0"/>
        <w:rPr>
          <w:szCs w:val="18"/>
        </w:rPr>
      </w:pPr>
      <w:r w:rsidRPr="00420DCE">
        <w:rPr>
          <w:szCs w:val="18"/>
        </w:rPr>
        <w:t>La</w:t>
      </w:r>
      <w:r w:rsidR="00645D27" w:rsidRPr="00420DCE">
        <w:rPr>
          <w:szCs w:val="18"/>
        </w:rPr>
        <w:t xml:space="preserve"> Conférence d'évaluation et de convergence (désignée par le mot </w:t>
      </w:r>
      <w:r w:rsidR="00A47B3F" w:rsidRPr="00420DCE">
        <w:rPr>
          <w:szCs w:val="18"/>
        </w:rPr>
        <w:t>"</w:t>
      </w:r>
      <w:r w:rsidR="00645D27" w:rsidRPr="00420DCE">
        <w:rPr>
          <w:szCs w:val="18"/>
        </w:rPr>
        <w:t>Conférence</w:t>
      </w:r>
      <w:r w:rsidR="00A47B3F" w:rsidRPr="00420DCE">
        <w:rPr>
          <w:szCs w:val="18"/>
        </w:rPr>
        <w:t>"</w:t>
      </w:r>
      <w:r w:rsidR="00645D27" w:rsidRPr="00420DCE">
        <w:rPr>
          <w:szCs w:val="18"/>
        </w:rPr>
        <w:t xml:space="preserve"> dans le présent Traité)</w:t>
      </w:r>
      <w:r w:rsidR="00A47B3F" w:rsidRPr="00420DCE">
        <w:rPr>
          <w:szCs w:val="18"/>
        </w:rPr>
        <w:t>; e</w:t>
      </w:r>
      <w:r w:rsidR="00645D27" w:rsidRPr="00420DCE">
        <w:rPr>
          <w:szCs w:val="18"/>
        </w:rPr>
        <w:t>t</w:t>
      </w:r>
    </w:p>
    <w:p w:rsidR="00C10054" w:rsidRPr="00420DCE" w:rsidRDefault="00A53683" w:rsidP="00C57BD1">
      <w:pPr>
        <w:pStyle w:val="Corpsdetexte2"/>
        <w:numPr>
          <w:ilvl w:val="0"/>
          <w:numId w:val="11"/>
        </w:numPr>
        <w:ind w:left="567" w:firstLine="0"/>
        <w:rPr>
          <w:szCs w:val="18"/>
        </w:rPr>
      </w:pPr>
      <w:r w:rsidRPr="00420DCE">
        <w:rPr>
          <w:szCs w:val="18"/>
        </w:rPr>
        <w:t>Le</w:t>
      </w:r>
      <w:r w:rsidR="00645D27" w:rsidRPr="00420DCE">
        <w:rPr>
          <w:szCs w:val="18"/>
        </w:rPr>
        <w:t xml:space="preserve"> Comité des représentants (désigné par le mot </w:t>
      </w:r>
      <w:r w:rsidR="00A47B3F" w:rsidRPr="00420DCE">
        <w:rPr>
          <w:szCs w:val="18"/>
        </w:rPr>
        <w:t>"</w:t>
      </w:r>
      <w:r w:rsidR="00645D27" w:rsidRPr="00420DCE">
        <w:rPr>
          <w:szCs w:val="18"/>
        </w:rPr>
        <w:t>Comité</w:t>
      </w:r>
      <w:r w:rsidR="00A47B3F" w:rsidRPr="00420DCE">
        <w:rPr>
          <w:szCs w:val="18"/>
        </w:rPr>
        <w:t>"</w:t>
      </w:r>
      <w:r w:rsidR="00645D27" w:rsidRPr="00420DCE">
        <w:rPr>
          <w:szCs w:val="18"/>
        </w:rPr>
        <w:t xml:space="preserve"> dans le présent Traité).</w:t>
      </w:r>
    </w:p>
    <w:p w:rsidR="00A47B3F" w:rsidRPr="00420DCE" w:rsidRDefault="00645D27" w:rsidP="00C57BD1">
      <w:pPr>
        <w:keepNext/>
        <w:spacing w:after="240"/>
        <w:ind w:firstLine="567"/>
        <w:jc w:val="center"/>
      </w:pPr>
      <w:r w:rsidRPr="00420DCE">
        <w:t>Article 29</w:t>
      </w:r>
    </w:p>
    <w:p w:rsidR="00C10054" w:rsidRPr="00420DCE" w:rsidRDefault="00645D27" w:rsidP="007B3E06">
      <w:pPr>
        <w:spacing w:after="240"/>
        <w:ind w:firstLine="567"/>
      </w:pPr>
      <w:r w:rsidRPr="00420DCE">
        <w:t xml:space="preserve">L'organe technique de l'Association est le Secrétariat général (désigné par le mot </w:t>
      </w:r>
      <w:r w:rsidR="00A47B3F" w:rsidRPr="00420DCE">
        <w:t>"</w:t>
      </w:r>
      <w:r w:rsidRPr="00420DCE">
        <w:t>Secrétariat</w:t>
      </w:r>
      <w:r w:rsidR="00A47B3F" w:rsidRPr="00420DCE">
        <w:t>"</w:t>
      </w:r>
      <w:r w:rsidRPr="00420DCE">
        <w:t xml:space="preserve"> dans le présen</w:t>
      </w:r>
      <w:r w:rsidR="00A47B3F" w:rsidRPr="00420DCE">
        <w:t xml:space="preserve">t </w:t>
      </w:r>
      <w:r w:rsidRPr="00420DCE">
        <w:t>Traité).</w:t>
      </w:r>
    </w:p>
    <w:p w:rsidR="00A47B3F" w:rsidRPr="00420DCE" w:rsidRDefault="00645D27" w:rsidP="007B3E06">
      <w:pPr>
        <w:keepNext/>
        <w:spacing w:after="240"/>
        <w:ind w:firstLine="567"/>
        <w:jc w:val="center"/>
      </w:pPr>
      <w:r w:rsidRPr="00420DCE">
        <w:t>Article 30</w:t>
      </w:r>
    </w:p>
    <w:p w:rsidR="00C10054" w:rsidRPr="00420DCE" w:rsidRDefault="00645D27" w:rsidP="007B3E06">
      <w:pPr>
        <w:spacing w:after="240"/>
        <w:ind w:firstLine="567"/>
        <w:rPr>
          <w:szCs w:val="18"/>
        </w:rPr>
      </w:pPr>
      <w:r w:rsidRPr="00420DCE">
        <w:rPr>
          <w:szCs w:val="18"/>
        </w:rPr>
        <w:t>Le Conseil est l'organe suprême de l'Association</w:t>
      </w:r>
      <w:r w:rsidR="00A47B3F" w:rsidRPr="00420DCE">
        <w:rPr>
          <w:szCs w:val="18"/>
        </w:rPr>
        <w:t>; i</w:t>
      </w:r>
      <w:r w:rsidRPr="00420DCE">
        <w:rPr>
          <w:szCs w:val="18"/>
        </w:rPr>
        <w:t>l adopte les décisions qui, au plus haut niveau, servent au mieux le déroulement du processus d'intégration économique.</w:t>
      </w:r>
    </w:p>
    <w:p w:rsidR="00A47B3F" w:rsidRPr="00420DCE" w:rsidRDefault="00645D27" w:rsidP="007B3E06">
      <w:pPr>
        <w:spacing w:after="240"/>
        <w:ind w:firstLine="567"/>
        <w:rPr>
          <w:szCs w:val="18"/>
        </w:rPr>
      </w:pPr>
      <w:r w:rsidRPr="00420DCE">
        <w:rPr>
          <w:szCs w:val="18"/>
        </w:rPr>
        <w:t>Les attributions du Conseil sont les suivantes</w:t>
      </w:r>
      <w:r w:rsidR="00A47B3F" w:rsidRPr="00420DCE">
        <w:rPr>
          <w:szCs w:val="18"/>
        </w:rPr>
        <w:t>:</w:t>
      </w:r>
    </w:p>
    <w:p w:rsidR="00C10054" w:rsidRPr="00420DCE" w:rsidRDefault="00A53683" w:rsidP="007B3E06">
      <w:pPr>
        <w:pStyle w:val="Corpsdetexte2"/>
        <w:numPr>
          <w:ilvl w:val="0"/>
          <w:numId w:val="14"/>
        </w:numPr>
        <w:ind w:left="567" w:firstLine="0"/>
        <w:rPr>
          <w:szCs w:val="18"/>
        </w:rPr>
      </w:pPr>
      <w:r w:rsidRPr="00420DCE">
        <w:rPr>
          <w:szCs w:val="18"/>
        </w:rPr>
        <w:t xml:space="preserve">Édicter </w:t>
      </w:r>
      <w:r w:rsidR="00645D27" w:rsidRPr="00420DCE">
        <w:rPr>
          <w:szCs w:val="18"/>
        </w:rPr>
        <w:t>des normes générales propices à la réalisation des objectifs de l'Association, ainsi qu'a</w:t>
      </w:r>
      <w:r w:rsidR="00A47B3F" w:rsidRPr="00420DCE">
        <w:rPr>
          <w:szCs w:val="18"/>
        </w:rPr>
        <w:t xml:space="preserve">u </w:t>
      </w:r>
      <w:r w:rsidR="00645D27" w:rsidRPr="00420DCE">
        <w:rPr>
          <w:szCs w:val="18"/>
        </w:rPr>
        <w:t>développemen</w:t>
      </w:r>
      <w:r w:rsidR="00A47B3F" w:rsidRPr="00420DCE">
        <w:rPr>
          <w:szCs w:val="18"/>
        </w:rPr>
        <w:t xml:space="preserve">t </w:t>
      </w:r>
      <w:r w:rsidR="00645D27" w:rsidRPr="00420DCE">
        <w:rPr>
          <w:szCs w:val="18"/>
        </w:rPr>
        <w:t>harmonieux d</w:t>
      </w:r>
      <w:r w:rsidR="00A47B3F" w:rsidRPr="00420DCE">
        <w:rPr>
          <w:szCs w:val="18"/>
        </w:rPr>
        <w:t xml:space="preserve">u </w:t>
      </w:r>
      <w:r w:rsidR="00645D27" w:rsidRPr="00420DCE">
        <w:rPr>
          <w:szCs w:val="18"/>
        </w:rPr>
        <w:t>processus d'intégration;</w:t>
      </w:r>
    </w:p>
    <w:p w:rsidR="00C10054" w:rsidRPr="00420DCE" w:rsidRDefault="00A53683" w:rsidP="007B3E06">
      <w:pPr>
        <w:pStyle w:val="Corpsdetexte2"/>
        <w:numPr>
          <w:ilvl w:val="0"/>
          <w:numId w:val="12"/>
        </w:numPr>
        <w:ind w:left="567" w:firstLine="0"/>
        <w:rPr>
          <w:szCs w:val="18"/>
        </w:rPr>
      </w:pPr>
      <w:r w:rsidRPr="00420DCE">
        <w:rPr>
          <w:szCs w:val="18"/>
        </w:rPr>
        <w:t xml:space="preserve">Examiner </w:t>
      </w:r>
      <w:r w:rsidR="00645D27" w:rsidRPr="00420DCE">
        <w:rPr>
          <w:szCs w:val="18"/>
        </w:rPr>
        <w:t>le résulta</w:t>
      </w:r>
      <w:r w:rsidR="00A47B3F" w:rsidRPr="00420DCE">
        <w:rPr>
          <w:szCs w:val="18"/>
        </w:rPr>
        <w:t xml:space="preserve">t </w:t>
      </w:r>
      <w:r w:rsidR="00645D27" w:rsidRPr="00420DCE">
        <w:rPr>
          <w:szCs w:val="18"/>
        </w:rPr>
        <w:t>des travaux accomplis pa</w:t>
      </w:r>
      <w:r w:rsidR="00A47B3F" w:rsidRPr="00420DCE">
        <w:rPr>
          <w:szCs w:val="18"/>
        </w:rPr>
        <w:t xml:space="preserve">r </w:t>
      </w:r>
      <w:r w:rsidR="00645D27" w:rsidRPr="00420DCE">
        <w:rPr>
          <w:szCs w:val="18"/>
        </w:rPr>
        <w:t>l'Association;</w:t>
      </w:r>
    </w:p>
    <w:p w:rsidR="00C10054" w:rsidRPr="00420DCE" w:rsidRDefault="00A53683" w:rsidP="007B3E06">
      <w:pPr>
        <w:pStyle w:val="Corpsdetexte2"/>
        <w:numPr>
          <w:ilvl w:val="0"/>
          <w:numId w:val="12"/>
        </w:numPr>
        <w:ind w:left="567" w:firstLine="0"/>
        <w:rPr>
          <w:szCs w:val="18"/>
        </w:rPr>
      </w:pPr>
      <w:r w:rsidRPr="00420DCE">
        <w:rPr>
          <w:szCs w:val="18"/>
        </w:rPr>
        <w:t xml:space="preserve">Adopter </w:t>
      </w:r>
      <w:r w:rsidR="00645D27" w:rsidRPr="00420DCE">
        <w:rPr>
          <w:szCs w:val="18"/>
        </w:rPr>
        <w:t>des mesures correctives de portée multilatérale, conformément aux recommandations adoptées par la Conférence aux termes de l'alinéa a</w:t>
      </w:r>
      <w:r w:rsidR="00420DCE">
        <w:rPr>
          <w:szCs w:val="18"/>
        </w:rPr>
        <w:t>)</w:t>
      </w:r>
      <w:r w:rsidR="00645D27" w:rsidRPr="00420DCE">
        <w:rPr>
          <w:szCs w:val="18"/>
        </w:rPr>
        <w:t xml:space="preserve"> de l'article 33 du présent Traité;</w:t>
      </w:r>
    </w:p>
    <w:p w:rsidR="00C10054" w:rsidRPr="00420DCE" w:rsidRDefault="00A53683" w:rsidP="007B3E06">
      <w:pPr>
        <w:pStyle w:val="Corpsdetexte2"/>
        <w:numPr>
          <w:ilvl w:val="0"/>
          <w:numId w:val="12"/>
        </w:numPr>
        <w:ind w:left="567" w:firstLine="0"/>
        <w:rPr>
          <w:szCs w:val="18"/>
        </w:rPr>
      </w:pPr>
      <w:r w:rsidRPr="00420DCE">
        <w:rPr>
          <w:szCs w:val="18"/>
        </w:rPr>
        <w:lastRenderedPageBreak/>
        <w:t xml:space="preserve">Établir </w:t>
      </w:r>
      <w:r w:rsidR="00645D27" w:rsidRPr="00420DCE">
        <w:rPr>
          <w:szCs w:val="18"/>
        </w:rPr>
        <w:t>les directives que les autres organes de l'Association devront suivre au cours de leurs travaux;</w:t>
      </w:r>
    </w:p>
    <w:p w:rsidR="00C10054" w:rsidRPr="00420DCE" w:rsidRDefault="00A53683" w:rsidP="007B3E06">
      <w:pPr>
        <w:pStyle w:val="Corpsdetexte2"/>
        <w:numPr>
          <w:ilvl w:val="0"/>
          <w:numId w:val="12"/>
        </w:numPr>
        <w:ind w:left="567" w:firstLine="0"/>
        <w:rPr>
          <w:szCs w:val="18"/>
        </w:rPr>
      </w:pPr>
      <w:r w:rsidRPr="00420DCE">
        <w:rPr>
          <w:szCs w:val="18"/>
        </w:rPr>
        <w:t xml:space="preserve">Fixer </w:t>
      </w:r>
      <w:r w:rsidR="00645D27" w:rsidRPr="00420DCE">
        <w:rPr>
          <w:szCs w:val="18"/>
        </w:rPr>
        <w:t>les normes fondamentales qui régissent les relations de l'Association avec d'autres association</w:t>
      </w:r>
      <w:r w:rsidR="00A47B3F" w:rsidRPr="00420DCE">
        <w:rPr>
          <w:szCs w:val="18"/>
        </w:rPr>
        <w:t xml:space="preserve">s </w:t>
      </w:r>
      <w:r w:rsidR="00645D27" w:rsidRPr="00420DCE">
        <w:rPr>
          <w:szCs w:val="18"/>
        </w:rPr>
        <w:t>régionales</w:t>
      </w:r>
      <w:r w:rsidR="00A47B3F" w:rsidRPr="00420DCE">
        <w:rPr>
          <w:szCs w:val="18"/>
        </w:rPr>
        <w:t xml:space="preserve">, </w:t>
      </w:r>
      <w:r w:rsidR="00645D27" w:rsidRPr="00420DCE">
        <w:rPr>
          <w:szCs w:val="18"/>
        </w:rPr>
        <w:t>organismes ou entités internationaux;</w:t>
      </w:r>
    </w:p>
    <w:p w:rsidR="00C10054" w:rsidRPr="00420DCE" w:rsidRDefault="00A53683" w:rsidP="007B3E06">
      <w:pPr>
        <w:pStyle w:val="Corpsdetexte2"/>
        <w:numPr>
          <w:ilvl w:val="0"/>
          <w:numId w:val="12"/>
        </w:numPr>
        <w:ind w:left="567" w:firstLine="0"/>
        <w:rPr>
          <w:szCs w:val="18"/>
        </w:rPr>
      </w:pPr>
      <w:r w:rsidRPr="00420DCE">
        <w:rPr>
          <w:szCs w:val="18"/>
        </w:rPr>
        <w:t xml:space="preserve">Revoir </w:t>
      </w:r>
      <w:r w:rsidR="00645D27" w:rsidRPr="00420DCE">
        <w:rPr>
          <w:szCs w:val="18"/>
        </w:rPr>
        <w:t>et actualiser les normes fondamentales qui régissent les accords de convergence et de coopération avec d'autres pays en développement et les zones d'intégration économique</w:t>
      </w:r>
      <w:r w:rsidR="00A47B3F" w:rsidRPr="00420DCE">
        <w:rPr>
          <w:szCs w:val="18"/>
        </w:rPr>
        <w:t xml:space="preserve">s </w:t>
      </w:r>
      <w:r w:rsidR="00645D27" w:rsidRPr="00420DCE">
        <w:rPr>
          <w:szCs w:val="18"/>
        </w:rPr>
        <w:t>pertinentes;</w:t>
      </w:r>
    </w:p>
    <w:p w:rsidR="00C10054" w:rsidRPr="00420DCE" w:rsidRDefault="00A53683" w:rsidP="007B3E06">
      <w:pPr>
        <w:pStyle w:val="Corpsdetexte2"/>
        <w:numPr>
          <w:ilvl w:val="0"/>
          <w:numId w:val="12"/>
        </w:numPr>
        <w:ind w:left="567" w:firstLine="0"/>
        <w:rPr>
          <w:szCs w:val="18"/>
        </w:rPr>
      </w:pPr>
      <w:r w:rsidRPr="00420DCE">
        <w:rPr>
          <w:szCs w:val="18"/>
        </w:rPr>
        <w:t xml:space="preserve">Prendre </w:t>
      </w:r>
      <w:r w:rsidR="00A020E5" w:rsidRPr="00420DCE">
        <w:rPr>
          <w:szCs w:val="18"/>
        </w:rPr>
        <w:t>connaissance des problèmes soulevés par les autres organes politiques et résoudre ces problèmes</w:t>
      </w:r>
      <w:r w:rsidR="00A47B3F" w:rsidRPr="00420DCE">
        <w:rPr>
          <w:szCs w:val="18"/>
        </w:rPr>
        <w:t>;</w:t>
      </w:r>
    </w:p>
    <w:p w:rsidR="00C10054" w:rsidRPr="00420DCE" w:rsidRDefault="00A53683" w:rsidP="007B3E06">
      <w:pPr>
        <w:pStyle w:val="Corpsdetexte2"/>
        <w:numPr>
          <w:ilvl w:val="0"/>
          <w:numId w:val="12"/>
        </w:numPr>
        <w:ind w:left="567" w:firstLine="0"/>
        <w:rPr>
          <w:szCs w:val="18"/>
        </w:rPr>
      </w:pPr>
      <w:r w:rsidRPr="00420DCE">
        <w:rPr>
          <w:szCs w:val="18"/>
        </w:rPr>
        <w:t xml:space="preserve">Déléguer </w:t>
      </w:r>
      <w:r w:rsidR="00A020E5" w:rsidRPr="00420DCE">
        <w:rPr>
          <w:szCs w:val="18"/>
        </w:rPr>
        <w:t>aux autres organes politiques le droit de prendre des décisions concernant des mesures spécifiquement destinées à mieux réaliser les objectifs de l'association</w:t>
      </w:r>
      <w:r w:rsidR="00645D27" w:rsidRPr="00420DCE">
        <w:rPr>
          <w:szCs w:val="18"/>
        </w:rPr>
        <w:t>;</w:t>
      </w:r>
    </w:p>
    <w:p w:rsidR="00C10054" w:rsidRPr="00420DCE" w:rsidRDefault="00A53683" w:rsidP="007B3E06">
      <w:pPr>
        <w:pStyle w:val="Corpsdetexte2"/>
        <w:numPr>
          <w:ilvl w:val="0"/>
          <w:numId w:val="12"/>
        </w:numPr>
        <w:ind w:left="567" w:firstLine="0"/>
        <w:rPr>
          <w:szCs w:val="18"/>
        </w:rPr>
      </w:pPr>
      <w:r w:rsidRPr="00420DCE">
        <w:rPr>
          <w:szCs w:val="18"/>
        </w:rPr>
        <w:t xml:space="preserve">Accepter </w:t>
      </w:r>
      <w:r w:rsidR="00645D27" w:rsidRPr="00420DCE">
        <w:rPr>
          <w:szCs w:val="18"/>
        </w:rPr>
        <w:t>l'adhésion de nouveaux pay</w:t>
      </w:r>
      <w:r w:rsidR="00A47B3F" w:rsidRPr="00420DCE">
        <w:rPr>
          <w:szCs w:val="18"/>
        </w:rPr>
        <w:t xml:space="preserve">s </w:t>
      </w:r>
      <w:r w:rsidR="00645D27" w:rsidRPr="00420DCE">
        <w:rPr>
          <w:szCs w:val="18"/>
        </w:rPr>
        <w:t>membres;</w:t>
      </w:r>
    </w:p>
    <w:p w:rsidR="00C10054" w:rsidRPr="00420DCE" w:rsidRDefault="00A53683" w:rsidP="007B3E06">
      <w:pPr>
        <w:pStyle w:val="Corpsdetexte2"/>
        <w:numPr>
          <w:ilvl w:val="0"/>
          <w:numId w:val="12"/>
        </w:numPr>
        <w:ind w:left="567" w:firstLine="0"/>
        <w:rPr>
          <w:szCs w:val="18"/>
        </w:rPr>
      </w:pPr>
      <w:r w:rsidRPr="00420DCE">
        <w:rPr>
          <w:szCs w:val="18"/>
        </w:rPr>
        <w:t xml:space="preserve">Permettre </w:t>
      </w:r>
      <w:r w:rsidR="00645D27" w:rsidRPr="00420DCE">
        <w:rPr>
          <w:szCs w:val="18"/>
        </w:rPr>
        <w:t>des amendements et des adjonctions au Traité, aux terme</w:t>
      </w:r>
      <w:r w:rsidR="00A47B3F" w:rsidRPr="00420DCE">
        <w:rPr>
          <w:szCs w:val="18"/>
        </w:rPr>
        <w:t xml:space="preserve">s </w:t>
      </w:r>
      <w:r w:rsidR="00645D27" w:rsidRPr="00420DCE">
        <w:rPr>
          <w:szCs w:val="18"/>
        </w:rPr>
        <w:t>de l'article</w:t>
      </w:r>
      <w:r w:rsidR="00A020E5" w:rsidRPr="00420DCE">
        <w:rPr>
          <w:szCs w:val="18"/>
        </w:rPr>
        <w:t> </w:t>
      </w:r>
      <w:r w:rsidR="00645D27" w:rsidRPr="00420DCE">
        <w:rPr>
          <w:szCs w:val="18"/>
        </w:rPr>
        <w:t>61;</w:t>
      </w:r>
    </w:p>
    <w:p w:rsidR="00C10054" w:rsidRPr="00420DCE" w:rsidRDefault="00A53683" w:rsidP="007B3E06">
      <w:pPr>
        <w:pStyle w:val="Corpsdetexte2"/>
        <w:numPr>
          <w:ilvl w:val="0"/>
          <w:numId w:val="12"/>
        </w:numPr>
        <w:ind w:left="567" w:firstLine="0"/>
        <w:rPr>
          <w:szCs w:val="18"/>
        </w:rPr>
      </w:pPr>
      <w:r w:rsidRPr="00420DCE">
        <w:rPr>
          <w:szCs w:val="18"/>
        </w:rPr>
        <w:t xml:space="preserve">Désigner </w:t>
      </w:r>
      <w:r w:rsidR="00645D27" w:rsidRPr="00420DCE">
        <w:rPr>
          <w:szCs w:val="18"/>
        </w:rPr>
        <w:t>le Secrétaire général</w:t>
      </w:r>
      <w:r w:rsidR="00A47B3F" w:rsidRPr="00420DCE">
        <w:rPr>
          <w:szCs w:val="18"/>
        </w:rPr>
        <w:t>; e</w:t>
      </w:r>
      <w:r w:rsidR="00645D27" w:rsidRPr="00420DCE">
        <w:rPr>
          <w:szCs w:val="18"/>
        </w:rPr>
        <w:t>t</w:t>
      </w:r>
    </w:p>
    <w:p w:rsidR="00C10054" w:rsidRPr="00420DCE" w:rsidRDefault="00A53683" w:rsidP="007B3E06">
      <w:pPr>
        <w:pStyle w:val="Corpsdetexte2"/>
        <w:numPr>
          <w:ilvl w:val="0"/>
          <w:numId w:val="12"/>
        </w:numPr>
        <w:ind w:left="567" w:firstLine="0"/>
        <w:rPr>
          <w:szCs w:val="18"/>
        </w:rPr>
      </w:pPr>
      <w:r w:rsidRPr="00420DCE">
        <w:rPr>
          <w:szCs w:val="18"/>
        </w:rPr>
        <w:t xml:space="preserve">Établir </w:t>
      </w:r>
      <w:r w:rsidR="00645D27" w:rsidRPr="00420DCE">
        <w:rPr>
          <w:szCs w:val="18"/>
        </w:rPr>
        <w:t>son propre règlement.</w:t>
      </w:r>
    </w:p>
    <w:p w:rsidR="00A47B3F" w:rsidRPr="00420DCE" w:rsidRDefault="00645D27" w:rsidP="00F56A59">
      <w:pPr>
        <w:keepNext/>
        <w:spacing w:after="240"/>
        <w:ind w:firstLine="567"/>
        <w:jc w:val="center"/>
      </w:pPr>
      <w:r w:rsidRPr="00420DCE">
        <w:t>Article 31</w:t>
      </w:r>
    </w:p>
    <w:p w:rsidR="00C10054" w:rsidRPr="00420DCE" w:rsidRDefault="00645D27" w:rsidP="007B3E06">
      <w:pPr>
        <w:spacing w:after="240"/>
        <w:ind w:firstLine="567"/>
      </w:pPr>
      <w:r w:rsidRPr="00420DCE">
        <w:t>Le Consei</w:t>
      </w:r>
      <w:r w:rsidR="00A47B3F" w:rsidRPr="00420DCE">
        <w:t xml:space="preserve">l </w:t>
      </w:r>
      <w:r w:rsidRPr="00420DCE">
        <w:t>sera constitué de</w:t>
      </w:r>
      <w:r w:rsidR="00A47B3F" w:rsidRPr="00420DCE">
        <w:t xml:space="preserve">s </w:t>
      </w:r>
      <w:r w:rsidRPr="00420DCE">
        <w:t>Ministres des relations extérieure</w:t>
      </w:r>
      <w:r w:rsidR="00A47B3F" w:rsidRPr="00420DCE">
        <w:t xml:space="preserve">s </w:t>
      </w:r>
      <w:r w:rsidRPr="00420DCE">
        <w:t>des pays membres</w:t>
      </w:r>
      <w:r w:rsidR="00A47B3F" w:rsidRPr="00420DCE">
        <w:t>. C</w:t>
      </w:r>
      <w:r w:rsidRPr="00420DCE">
        <w:t>ependant, quand les questions d'intégration relèveront, non d</w:t>
      </w:r>
      <w:r w:rsidR="00A47B3F" w:rsidRPr="00420DCE">
        <w:t xml:space="preserve">e </w:t>
      </w:r>
      <w:r w:rsidRPr="00420DCE">
        <w:t>ce Ministre, mais d'un autre Ministre ou d'un Secrétaire d'</w:t>
      </w:r>
      <w:r w:rsidR="00834934" w:rsidRPr="00420DCE">
        <w:t>État</w:t>
      </w:r>
      <w:r w:rsidRPr="00420DCE">
        <w:t xml:space="preserve">, les pays membres intéressés pourront être représentés au Conseil par cet autre </w:t>
      </w:r>
      <w:r w:rsidR="00420DCE" w:rsidRPr="00420DCE">
        <w:t xml:space="preserve">ministre </w:t>
      </w:r>
      <w:r w:rsidRPr="00420DCE">
        <w:t xml:space="preserve">ou par ce </w:t>
      </w:r>
      <w:r w:rsidR="00420DCE" w:rsidRPr="00420DCE">
        <w:t>secr</w:t>
      </w:r>
      <w:r w:rsidR="00420DCE">
        <w:t>é</w:t>
      </w:r>
      <w:r w:rsidR="00420DCE" w:rsidRPr="00420DCE">
        <w:t xml:space="preserve">taire </w:t>
      </w:r>
      <w:r w:rsidRPr="00420DCE">
        <w:t>d'</w:t>
      </w:r>
      <w:r w:rsidR="00834934" w:rsidRPr="00420DCE">
        <w:t>État</w:t>
      </w:r>
      <w:r w:rsidR="00A47B3F" w:rsidRPr="00420DCE">
        <w:t xml:space="preserve">, </w:t>
      </w:r>
      <w:r w:rsidRPr="00420DCE">
        <w:t>qui y aura plein</w:t>
      </w:r>
      <w:r w:rsidR="00A47B3F" w:rsidRPr="00420DCE">
        <w:t xml:space="preserve">s </w:t>
      </w:r>
      <w:r w:rsidRPr="00420DCE">
        <w:t>pouvoirs.</w:t>
      </w:r>
    </w:p>
    <w:p w:rsidR="00A47B3F" w:rsidRPr="00420DCE" w:rsidRDefault="00645D27" w:rsidP="00F56A59">
      <w:pPr>
        <w:keepNext/>
        <w:spacing w:after="240"/>
        <w:ind w:firstLine="567"/>
        <w:jc w:val="center"/>
      </w:pPr>
      <w:r w:rsidRPr="00420DCE">
        <w:t>Articl</w:t>
      </w:r>
      <w:r w:rsidR="00A47B3F" w:rsidRPr="00420DCE">
        <w:t xml:space="preserve">e </w:t>
      </w:r>
      <w:r w:rsidRPr="00420DCE">
        <w:t>3</w:t>
      </w:r>
      <w:r w:rsidR="00A47B3F" w:rsidRPr="00420DCE">
        <w:t>2</w:t>
      </w:r>
    </w:p>
    <w:p w:rsidR="00C10054" w:rsidRPr="00420DCE" w:rsidRDefault="00645D27" w:rsidP="00471DB2">
      <w:pPr>
        <w:spacing w:after="240"/>
        <w:ind w:firstLine="567"/>
        <w:rPr>
          <w:szCs w:val="18"/>
        </w:rPr>
      </w:pPr>
      <w:r w:rsidRPr="00420DCE">
        <w:rPr>
          <w:szCs w:val="18"/>
        </w:rPr>
        <w:t>Le Conseil tiendra session et prendra ses décisions en présence de la totalité des pay</w:t>
      </w:r>
      <w:r w:rsidR="00A47B3F" w:rsidRPr="00420DCE">
        <w:rPr>
          <w:szCs w:val="18"/>
        </w:rPr>
        <w:t xml:space="preserve">s </w:t>
      </w:r>
      <w:r w:rsidRPr="00420DCE">
        <w:rPr>
          <w:szCs w:val="18"/>
        </w:rPr>
        <w:t>membres.</w:t>
      </w:r>
    </w:p>
    <w:p w:rsidR="00C10054" w:rsidRPr="00420DCE" w:rsidRDefault="00645D27" w:rsidP="00471DB2">
      <w:pPr>
        <w:spacing w:after="240"/>
        <w:ind w:firstLine="567"/>
        <w:rPr>
          <w:szCs w:val="18"/>
        </w:rPr>
      </w:pPr>
      <w:r w:rsidRPr="00420DCE">
        <w:rPr>
          <w:szCs w:val="18"/>
        </w:rPr>
        <w:t>Le Conseil se réunira sur convocatio</w:t>
      </w:r>
      <w:r w:rsidR="00A47B3F" w:rsidRPr="00420DCE">
        <w:rPr>
          <w:szCs w:val="18"/>
        </w:rPr>
        <w:t xml:space="preserve">n </w:t>
      </w:r>
      <w:r w:rsidRPr="00420DCE">
        <w:rPr>
          <w:szCs w:val="18"/>
        </w:rPr>
        <w:t>d</w:t>
      </w:r>
      <w:r w:rsidR="00A47B3F" w:rsidRPr="00420DCE">
        <w:rPr>
          <w:szCs w:val="18"/>
        </w:rPr>
        <w:t xml:space="preserve">u </w:t>
      </w:r>
      <w:r w:rsidRPr="00420DCE">
        <w:rPr>
          <w:szCs w:val="18"/>
        </w:rPr>
        <w:t>Comité.</w:t>
      </w:r>
    </w:p>
    <w:p w:rsidR="00A47B3F" w:rsidRPr="00420DCE" w:rsidRDefault="00645D27" w:rsidP="00F56A59">
      <w:pPr>
        <w:keepNext/>
        <w:spacing w:after="240"/>
        <w:ind w:firstLine="567"/>
        <w:jc w:val="center"/>
      </w:pPr>
      <w:r w:rsidRPr="00420DCE">
        <w:t>Article 33</w:t>
      </w:r>
    </w:p>
    <w:p w:rsidR="00A47B3F" w:rsidRPr="00420DCE" w:rsidRDefault="00645D27" w:rsidP="00471DB2">
      <w:pPr>
        <w:spacing w:after="240"/>
        <w:ind w:firstLine="567"/>
        <w:rPr>
          <w:szCs w:val="18"/>
        </w:rPr>
      </w:pPr>
      <w:r w:rsidRPr="00420DCE">
        <w:rPr>
          <w:szCs w:val="18"/>
        </w:rPr>
        <w:t>Les attributions de la Conférenc</w:t>
      </w:r>
      <w:r w:rsidR="00A47B3F" w:rsidRPr="00420DCE">
        <w:rPr>
          <w:szCs w:val="18"/>
        </w:rPr>
        <w:t xml:space="preserve">e </w:t>
      </w:r>
      <w:r w:rsidRPr="00420DCE">
        <w:rPr>
          <w:szCs w:val="18"/>
        </w:rPr>
        <w:t>seront les suivantes</w:t>
      </w:r>
      <w:r w:rsidR="00A47B3F" w:rsidRPr="00420DCE">
        <w:rPr>
          <w:szCs w:val="18"/>
        </w:rPr>
        <w:t>:</w:t>
      </w:r>
    </w:p>
    <w:p w:rsidR="00C10054" w:rsidRPr="00420DCE" w:rsidRDefault="00A53683" w:rsidP="007B3E06">
      <w:pPr>
        <w:pStyle w:val="Corpsdetexte2"/>
        <w:numPr>
          <w:ilvl w:val="0"/>
          <w:numId w:val="15"/>
        </w:numPr>
        <w:ind w:left="567" w:firstLine="0"/>
        <w:rPr>
          <w:szCs w:val="18"/>
        </w:rPr>
      </w:pPr>
      <w:r w:rsidRPr="00420DCE">
        <w:rPr>
          <w:szCs w:val="18"/>
        </w:rPr>
        <w:t xml:space="preserve">Étudier </w:t>
      </w:r>
      <w:r w:rsidR="00645D27" w:rsidRPr="00420DCE">
        <w:rPr>
          <w:szCs w:val="18"/>
        </w:rPr>
        <w:t>sous tous ses aspects le fonctionnement du processus d'intégration, ainsi que la convergence des accords de portée partielle résultant de leur multilatéralisation progressive, et recommander au Comité l'adoption de mesures correctives de porté</w:t>
      </w:r>
      <w:r w:rsidR="00A47B3F" w:rsidRPr="00420DCE">
        <w:rPr>
          <w:szCs w:val="18"/>
        </w:rPr>
        <w:t xml:space="preserve">e </w:t>
      </w:r>
      <w:r w:rsidR="00645D27" w:rsidRPr="00420DCE">
        <w:rPr>
          <w:szCs w:val="18"/>
        </w:rPr>
        <w:t>multilatérale;</w:t>
      </w:r>
    </w:p>
    <w:p w:rsidR="00C10054" w:rsidRPr="00420DCE" w:rsidRDefault="00A53683" w:rsidP="007B3E06">
      <w:pPr>
        <w:pStyle w:val="Corpsdetexte2"/>
        <w:numPr>
          <w:ilvl w:val="0"/>
          <w:numId w:val="14"/>
        </w:numPr>
        <w:ind w:left="567" w:firstLine="0"/>
        <w:rPr>
          <w:szCs w:val="18"/>
        </w:rPr>
      </w:pPr>
      <w:r w:rsidRPr="00420DCE">
        <w:rPr>
          <w:szCs w:val="18"/>
        </w:rPr>
        <w:t xml:space="preserve">Promouvoir </w:t>
      </w:r>
      <w:r w:rsidR="00645D27" w:rsidRPr="00420DCE">
        <w:rPr>
          <w:szCs w:val="18"/>
        </w:rPr>
        <w:t>des actions de plus grande portée en matière d'intégration économique;</w:t>
      </w:r>
    </w:p>
    <w:p w:rsidR="00C10054" w:rsidRPr="00420DCE" w:rsidRDefault="00A53683" w:rsidP="007B3E06">
      <w:pPr>
        <w:pStyle w:val="Corpsdetexte2"/>
        <w:numPr>
          <w:ilvl w:val="0"/>
          <w:numId w:val="14"/>
        </w:numPr>
        <w:ind w:left="567" w:firstLine="0"/>
        <w:rPr>
          <w:szCs w:val="18"/>
        </w:rPr>
      </w:pPr>
      <w:r w:rsidRPr="00420DCE">
        <w:rPr>
          <w:szCs w:val="18"/>
        </w:rPr>
        <w:t xml:space="preserve">Revoir </w:t>
      </w:r>
      <w:r w:rsidR="00645D27" w:rsidRPr="00420DCE">
        <w:rPr>
          <w:szCs w:val="18"/>
        </w:rPr>
        <w:t>périodiquement l'application des traitements différentiels, compte tenu non seulement de l'évolution de la structure économique des pays et, en conséquence,</w:t>
      </w:r>
      <w:r w:rsidR="00645D27" w:rsidRPr="00420DCE">
        <w:rPr>
          <w:spacing w:val="-7"/>
          <w:szCs w:val="18"/>
        </w:rPr>
        <w:t xml:space="preserve"> </w:t>
      </w:r>
      <w:r w:rsidR="00645D27" w:rsidRPr="00420DCE">
        <w:rPr>
          <w:szCs w:val="18"/>
        </w:rPr>
        <w:t>de</w:t>
      </w:r>
      <w:r w:rsidR="00645D27" w:rsidRPr="00420DCE">
        <w:rPr>
          <w:spacing w:val="-18"/>
          <w:szCs w:val="18"/>
        </w:rPr>
        <w:t xml:space="preserve"> </w:t>
      </w:r>
      <w:r w:rsidR="00645D27" w:rsidRPr="00420DCE">
        <w:rPr>
          <w:szCs w:val="18"/>
        </w:rPr>
        <w:t>leur</w:t>
      </w:r>
      <w:r w:rsidR="00645D27" w:rsidRPr="00420DCE">
        <w:rPr>
          <w:spacing w:val="-10"/>
          <w:szCs w:val="18"/>
        </w:rPr>
        <w:t xml:space="preserve"> </w:t>
      </w:r>
      <w:r w:rsidR="00645D27" w:rsidRPr="00420DCE">
        <w:rPr>
          <w:szCs w:val="18"/>
        </w:rPr>
        <w:t>degré</w:t>
      </w:r>
      <w:r w:rsidR="00645D27" w:rsidRPr="00420DCE">
        <w:rPr>
          <w:spacing w:val="-15"/>
          <w:szCs w:val="18"/>
        </w:rPr>
        <w:t xml:space="preserve"> </w:t>
      </w:r>
      <w:r w:rsidR="00645D27" w:rsidRPr="00420DCE">
        <w:rPr>
          <w:szCs w:val="18"/>
        </w:rPr>
        <w:t>de</w:t>
      </w:r>
      <w:r w:rsidR="00645D27" w:rsidRPr="00420DCE">
        <w:rPr>
          <w:spacing w:val="-19"/>
          <w:szCs w:val="18"/>
        </w:rPr>
        <w:t xml:space="preserve"> </w:t>
      </w:r>
      <w:r w:rsidR="00645D27" w:rsidRPr="00420DCE">
        <w:rPr>
          <w:szCs w:val="18"/>
        </w:rPr>
        <w:t>développement,</w:t>
      </w:r>
      <w:r w:rsidR="00645D27" w:rsidRPr="00420DCE">
        <w:rPr>
          <w:spacing w:val="-3"/>
          <w:szCs w:val="18"/>
        </w:rPr>
        <w:t xml:space="preserve"> </w:t>
      </w:r>
      <w:r w:rsidR="00645D27" w:rsidRPr="00420DCE">
        <w:rPr>
          <w:szCs w:val="18"/>
        </w:rPr>
        <w:t>mais</w:t>
      </w:r>
      <w:r w:rsidR="00645D27" w:rsidRPr="00420DCE">
        <w:rPr>
          <w:spacing w:val="-18"/>
          <w:szCs w:val="18"/>
        </w:rPr>
        <w:t xml:space="preserve"> </w:t>
      </w:r>
      <w:r w:rsidR="00645D27" w:rsidRPr="00420DCE">
        <w:rPr>
          <w:szCs w:val="18"/>
        </w:rPr>
        <w:t>aussi</w:t>
      </w:r>
      <w:r w:rsidR="00645D27" w:rsidRPr="00420DCE">
        <w:rPr>
          <w:spacing w:val="-12"/>
          <w:szCs w:val="18"/>
        </w:rPr>
        <w:t xml:space="preserve"> </w:t>
      </w:r>
      <w:r w:rsidR="00645D27" w:rsidRPr="00420DCE">
        <w:rPr>
          <w:szCs w:val="18"/>
        </w:rPr>
        <w:t>des</w:t>
      </w:r>
      <w:r w:rsidR="00645D27" w:rsidRPr="00420DCE">
        <w:rPr>
          <w:spacing w:val="-14"/>
          <w:szCs w:val="18"/>
        </w:rPr>
        <w:t xml:space="preserve"> </w:t>
      </w:r>
      <w:r w:rsidR="00645D27" w:rsidRPr="00420DCE">
        <w:rPr>
          <w:szCs w:val="18"/>
        </w:rPr>
        <w:t>bénéfices</w:t>
      </w:r>
      <w:r w:rsidR="00645D27" w:rsidRPr="00420DCE">
        <w:rPr>
          <w:spacing w:val="-7"/>
          <w:szCs w:val="18"/>
        </w:rPr>
        <w:t xml:space="preserve"> </w:t>
      </w:r>
      <w:r w:rsidR="00645D27" w:rsidRPr="00420DCE">
        <w:rPr>
          <w:szCs w:val="18"/>
        </w:rPr>
        <w:t>effectifs</w:t>
      </w:r>
      <w:r w:rsidR="00645D27" w:rsidRPr="00420DCE">
        <w:rPr>
          <w:spacing w:val="-7"/>
          <w:szCs w:val="18"/>
        </w:rPr>
        <w:t xml:space="preserve"> </w:t>
      </w:r>
      <w:r w:rsidR="00645D27" w:rsidRPr="00420DCE">
        <w:rPr>
          <w:szCs w:val="18"/>
        </w:rPr>
        <w:t>que</w:t>
      </w:r>
      <w:r w:rsidR="00645D27" w:rsidRPr="00420DCE">
        <w:rPr>
          <w:spacing w:val="-17"/>
          <w:szCs w:val="18"/>
        </w:rPr>
        <w:t xml:space="preserve"> </w:t>
      </w:r>
      <w:r w:rsidR="00645D27" w:rsidRPr="00420DCE">
        <w:rPr>
          <w:szCs w:val="18"/>
        </w:rPr>
        <w:t xml:space="preserve">les pays bénéficiaires ont tirés du traitement différentiel appliqué, ainsi que les procédures visant </w:t>
      </w:r>
      <w:r w:rsidR="00645D27" w:rsidRPr="00420DCE">
        <w:rPr>
          <w:rFonts w:ascii="Arial" w:hAnsi="Arial"/>
          <w:szCs w:val="18"/>
        </w:rPr>
        <w:t xml:space="preserve">à </w:t>
      </w:r>
      <w:r w:rsidR="00645D27" w:rsidRPr="00420DCE">
        <w:rPr>
          <w:szCs w:val="18"/>
        </w:rPr>
        <w:t>perfectionne</w:t>
      </w:r>
      <w:r w:rsidR="00A47B3F" w:rsidRPr="00420DCE">
        <w:rPr>
          <w:szCs w:val="18"/>
        </w:rPr>
        <w:t xml:space="preserve">r </w:t>
      </w:r>
      <w:r w:rsidR="00645D27" w:rsidRPr="00420DCE">
        <w:rPr>
          <w:szCs w:val="18"/>
        </w:rPr>
        <w:t>l'application de ce</w:t>
      </w:r>
      <w:r w:rsidR="00A47B3F" w:rsidRPr="00420DCE">
        <w:rPr>
          <w:szCs w:val="18"/>
        </w:rPr>
        <w:t xml:space="preserve">s </w:t>
      </w:r>
      <w:r w:rsidR="00645D27" w:rsidRPr="00420DCE">
        <w:rPr>
          <w:szCs w:val="18"/>
        </w:rPr>
        <w:t>traitements;</w:t>
      </w:r>
    </w:p>
    <w:p w:rsidR="00C10054" w:rsidRPr="00420DCE" w:rsidRDefault="00A53683" w:rsidP="007B3E06">
      <w:pPr>
        <w:pStyle w:val="Corpsdetexte2"/>
        <w:numPr>
          <w:ilvl w:val="0"/>
          <w:numId w:val="14"/>
        </w:numPr>
        <w:ind w:left="567" w:firstLine="0"/>
        <w:rPr>
          <w:szCs w:val="18"/>
        </w:rPr>
      </w:pPr>
      <w:r w:rsidRPr="00420DCE">
        <w:rPr>
          <w:szCs w:val="18"/>
        </w:rPr>
        <w:t xml:space="preserve">Évaluer </w:t>
      </w:r>
      <w:r w:rsidR="00645D27" w:rsidRPr="00420DCE">
        <w:rPr>
          <w:szCs w:val="18"/>
        </w:rPr>
        <w:t>les résultats du système d'appui aux pays de moindre développement économique</w:t>
      </w:r>
      <w:r w:rsidR="00645D27" w:rsidRPr="00420DCE">
        <w:rPr>
          <w:spacing w:val="1"/>
          <w:szCs w:val="18"/>
        </w:rPr>
        <w:t xml:space="preserve"> </w:t>
      </w:r>
      <w:r w:rsidR="00645D27" w:rsidRPr="00420DCE">
        <w:rPr>
          <w:szCs w:val="18"/>
        </w:rPr>
        <w:t>relatif et</w:t>
      </w:r>
      <w:r w:rsidR="00645D27" w:rsidRPr="00420DCE">
        <w:rPr>
          <w:spacing w:val="-7"/>
          <w:szCs w:val="18"/>
        </w:rPr>
        <w:t xml:space="preserve"> </w:t>
      </w:r>
      <w:r w:rsidR="00645D27" w:rsidRPr="00420DCE">
        <w:rPr>
          <w:szCs w:val="18"/>
        </w:rPr>
        <w:t>adopter</w:t>
      </w:r>
      <w:r w:rsidR="00645D27" w:rsidRPr="00420DCE">
        <w:rPr>
          <w:spacing w:val="-1"/>
          <w:szCs w:val="18"/>
        </w:rPr>
        <w:t xml:space="preserve"> </w:t>
      </w:r>
      <w:r w:rsidR="00645D27" w:rsidRPr="00420DCE">
        <w:rPr>
          <w:szCs w:val="18"/>
        </w:rPr>
        <w:t>des</w:t>
      </w:r>
      <w:r w:rsidR="00645D27" w:rsidRPr="00420DCE">
        <w:rPr>
          <w:spacing w:val="-9"/>
          <w:szCs w:val="18"/>
        </w:rPr>
        <w:t xml:space="preserve"> </w:t>
      </w:r>
      <w:r w:rsidR="00645D27" w:rsidRPr="00420DCE">
        <w:rPr>
          <w:szCs w:val="18"/>
        </w:rPr>
        <w:t>mesures</w:t>
      </w:r>
      <w:r w:rsidR="00645D27" w:rsidRPr="00420DCE">
        <w:rPr>
          <w:spacing w:val="-14"/>
          <w:szCs w:val="18"/>
        </w:rPr>
        <w:t xml:space="preserve"> </w:t>
      </w:r>
      <w:r w:rsidR="00645D27" w:rsidRPr="00420DCE">
        <w:rPr>
          <w:szCs w:val="18"/>
        </w:rPr>
        <w:t>en</w:t>
      </w:r>
      <w:r w:rsidR="00645D27" w:rsidRPr="00420DCE">
        <w:rPr>
          <w:spacing w:val="-6"/>
          <w:szCs w:val="18"/>
        </w:rPr>
        <w:t xml:space="preserve"> </w:t>
      </w:r>
      <w:r w:rsidR="00645D27" w:rsidRPr="00420DCE">
        <w:rPr>
          <w:szCs w:val="18"/>
        </w:rPr>
        <w:t>vue</w:t>
      </w:r>
      <w:r w:rsidR="00645D27" w:rsidRPr="00420DCE">
        <w:rPr>
          <w:spacing w:val="-19"/>
          <w:szCs w:val="18"/>
        </w:rPr>
        <w:t xml:space="preserve"> </w:t>
      </w:r>
      <w:r w:rsidR="00645D27" w:rsidRPr="00420DCE">
        <w:rPr>
          <w:szCs w:val="18"/>
        </w:rPr>
        <w:t>d'une</w:t>
      </w:r>
      <w:r w:rsidR="00645D27" w:rsidRPr="00420DCE">
        <w:rPr>
          <w:spacing w:val="-9"/>
          <w:szCs w:val="18"/>
        </w:rPr>
        <w:t xml:space="preserve"> </w:t>
      </w:r>
      <w:r w:rsidR="00645D27" w:rsidRPr="00420DCE">
        <w:rPr>
          <w:szCs w:val="18"/>
        </w:rPr>
        <w:t>application</w:t>
      </w:r>
      <w:r w:rsidR="00645D27" w:rsidRPr="00420DCE">
        <w:rPr>
          <w:spacing w:val="8"/>
          <w:szCs w:val="18"/>
        </w:rPr>
        <w:t xml:space="preserve"> </w:t>
      </w:r>
      <w:r w:rsidR="00645D27" w:rsidRPr="00420DCE">
        <w:rPr>
          <w:szCs w:val="18"/>
        </w:rPr>
        <w:t>plus</w:t>
      </w:r>
      <w:r w:rsidR="00645D27" w:rsidRPr="00420DCE">
        <w:rPr>
          <w:spacing w:val="-23"/>
          <w:szCs w:val="18"/>
        </w:rPr>
        <w:t xml:space="preserve"> </w:t>
      </w:r>
      <w:r w:rsidR="00645D27" w:rsidRPr="00420DCE">
        <w:rPr>
          <w:szCs w:val="18"/>
        </w:rPr>
        <w:t>efficace;</w:t>
      </w:r>
    </w:p>
    <w:p w:rsidR="00C10054" w:rsidRPr="00420DCE" w:rsidRDefault="00A53683" w:rsidP="007B3E06">
      <w:pPr>
        <w:pStyle w:val="Corpsdetexte2"/>
        <w:numPr>
          <w:ilvl w:val="0"/>
          <w:numId w:val="14"/>
        </w:numPr>
        <w:ind w:left="567" w:firstLine="0"/>
        <w:rPr>
          <w:szCs w:val="18"/>
        </w:rPr>
      </w:pPr>
      <w:r w:rsidRPr="00420DCE">
        <w:rPr>
          <w:szCs w:val="18"/>
        </w:rPr>
        <w:t xml:space="preserve">Procéder </w:t>
      </w:r>
      <w:r w:rsidR="00645D27" w:rsidRPr="00420DCE">
        <w:rPr>
          <w:rFonts w:ascii="Arial" w:hAnsi="Arial"/>
          <w:szCs w:val="18"/>
        </w:rPr>
        <w:t xml:space="preserve">à </w:t>
      </w:r>
      <w:r w:rsidR="00645D27" w:rsidRPr="00420DCE">
        <w:rPr>
          <w:szCs w:val="18"/>
        </w:rPr>
        <w:t>des négociations multilatérales pour fixer et approfondir la préférence tarifaire</w:t>
      </w:r>
      <w:r w:rsidR="00645D27" w:rsidRPr="00420DCE">
        <w:rPr>
          <w:spacing w:val="20"/>
          <w:szCs w:val="18"/>
        </w:rPr>
        <w:t xml:space="preserve"> </w:t>
      </w:r>
      <w:r w:rsidR="00645D27" w:rsidRPr="00420DCE">
        <w:rPr>
          <w:szCs w:val="18"/>
        </w:rPr>
        <w:t>régionale;</w:t>
      </w:r>
    </w:p>
    <w:p w:rsidR="00C10054" w:rsidRPr="00420DCE" w:rsidRDefault="00A53683" w:rsidP="007B3E06">
      <w:pPr>
        <w:pStyle w:val="Corpsdetexte2"/>
        <w:numPr>
          <w:ilvl w:val="0"/>
          <w:numId w:val="14"/>
        </w:numPr>
        <w:ind w:left="567" w:firstLine="0"/>
        <w:rPr>
          <w:szCs w:val="18"/>
        </w:rPr>
      </w:pPr>
      <w:r w:rsidRPr="00420DCE">
        <w:rPr>
          <w:szCs w:val="18"/>
        </w:rPr>
        <w:lastRenderedPageBreak/>
        <w:t xml:space="preserve">Faciliter </w:t>
      </w:r>
      <w:r w:rsidR="00645D27" w:rsidRPr="00420DCE">
        <w:rPr>
          <w:szCs w:val="18"/>
        </w:rPr>
        <w:t>la négociation et la conclusion d'accords de portée régionale auxquels participent tous les pays membres et qui portent sur un objet quelconq</w:t>
      </w:r>
      <w:r w:rsidR="007E50BC" w:rsidRPr="00420DCE">
        <w:rPr>
          <w:szCs w:val="18"/>
        </w:rPr>
        <w:t>u</w:t>
      </w:r>
      <w:r w:rsidR="00645D27" w:rsidRPr="00420DCE">
        <w:rPr>
          <w:szCs w:val="18"/>
        </w:rPr>
        <w:t>e du présent Traité, conformémen</w:t>
      </w:r>
      <w:r w:rsidR="00A47B3F" w:rsidRPr="00420DCE">
        <w:rPr>
          <w:szCs w:val="18"/>
        </w:rPr>
        <w:t xml:space="preserve">t </w:t>
      </w:r>
      <w:r w:rsidR="00645D27" w:rsidRPr="00420DCE">
        <w:rPr>
          <w:szCs w:val="18"/>
        </w:rPr>
        <w:t>aux disposition</w:t>
      </w:r>
      <w:r w:rsidR="00A47B3F" w:rsidRPr="00420DCE">
        <w:rPr>
          <w:szCs w:val="18"/>
        </w:rPr>
        <w:t xml:space="preserve">s </w:t>
      </w:r>
      <w:r w:rsidR="00645D27" w:rsidRPr="00420DCE">
        <w:rPr>
          <w:szCs w:val="18"/>
        </w:rPr>
        <w:t>de l'article 6;</w:t>
      </w:r>
    </w:p>
    <w:p w:rsidR="00C10054" w:rsidRPr="00420DCE" w:rsidRDefault="00A53683" w:rsidP="007B3E06">
      <w:pPr>
        <w:pStyle w:val="Corpsdetexte2"/>
        <w:numPr>
          <w:ilvl w:val="0"/>
          <w:numId w:val="14"/>
        </w:numPr>
        <w:ind w:left="567" w:firstLine="0"/>
        <w:rPr>
          <w:rFonts w:ascii="Arial" w:hAnsi="Arial"/>
          <w:szCs w:val="18"/>
        </w:rPr>
      </w:pPr>
      <w:r w:rsidRPr="00420DCE">
        <w:rPr>
          <w:szCs w:val="18"/>
        </w:rPr>
        <w:t xml:space="preserve">Mener </w:t>
      </w:r>
      <w:r w:rsidR="00645D27" w:rsidRPr="00420DCE">
        <w:rPr>
          <w:rFonts w:ascii="Arial" w:hAnsi="Arial"/>
          <w:szCs w:val="18"/>
        </w:rPr>
        <w:t xml:space="preserve">à </w:t>
      </w:r>
      <w:r w:rsidR="00645D27" w:rsidRPr="00420DCE">
        <w:rPr>
          <w:szCs w:val="18"/>
        </w:rPr>
        <w:t>bien les tâches dont la charge l</w:t>
      </w:r>
      <w:r w:rsidR="00A47B3F" w:rsidRPr="00420DCE">
        <w:rPr>
          <w:szCs w:val="18"/>
        </w:rPr>
        <w:t xml:space="preserve">e </w:t>
      </w:r>
      <w:r w:rsidR="00645D27" w:rsidRPr="00420DCE">
        <w:rPr>
          <w:szCs w:val="18"/>
        </w:rPr>
        <w:t>Comité;</w:t>
      </w:r>
    </w:p>
    <w:p w:rsidR="00C10054" w:rsidRPr="00420DCE" w:rsidRDefault="00A53683" w:rsidP="007B3E06">
      <w:pPr>
        <w:pStyle w:val="Corpsdetexte2"/>
        <w:numPr>
          <w:ilvl w:val="0"/>
          <w:numId w:val="14"/>
        </w:numPr>
        <w:ind w:left="567" w:firstLine="0"/>
        <w:rPr>
          <w:rFonts w:ascii="Arial" w:hAnsi="Arial"/>
          <w:szCs w:val="18"/>
        </w:rPr>
      </w:pPr>
      <w:r w:rsidRPr="00420DCE">
        <w:rPr>
          <w:szCs w:val="18"/>
        </w:rPr>
        <w:t xml:space="preserve">Charger </w:t>
      </w:r>
      <w:r w:rsidR="00645D27" w:rsidRPr="00420DCE">
        <w:rPr>
          <w:szCs w:val="18"/>
        </w:rPr>
        <w:t>le Secrétariat des études qu'elle estime nécessaires;</w:t>
      </w:r>
      <w:r w:rsidR="00A47B3F" w:rsidRPr="00420DCE">
        <w:rPr>
          <w:szCs w:val="18"/>
        </w:rPr>
        <w:t xml:space="preserve"> </w:t>
      </w:r>
      <w:r w:rsidR="00645D27" w:rsidRPr="00420DCE">
        <w:rPr>
          <w:szCs w:val="18"/>
        </w:rPr>
        <w:t>et</w:t>
      </w:r>
    </w:p>
    <w:p w:rsidR="00C10054" w:rsidRPr="00420DCE" w:rsidRDefault="00A53683" w:rsidP="007B3E06">
      <w:pPr>
        <w:pStyle w:val="Corpsdetexte2"/>
        <w:numPr>
          <w:ilvl w:val="0"/>
          <w:numId w:val="14"/>
        </w:numPr>
        <w:ind w:left="567" w:firstLine="0"/>
        <w:rPr>
          <w:szCs w:val="18"/>
        </w:rPr>
      </w:pPr>
      <w:r w:rsidRPr="00420DCE">
        <w:rPr>
          <w:szCs w:val="18"/>
        </w:rPr>
        <w:t xml:space="preserve">Approuver </w:t>
      </w:r>
      <w:r w:rsidR="00645D27" w:rsidRPr="00420DCE">
        <w:rPr>
          <w:szCs w:val="18"/>
        </w:rPr>
        <w:t>son propre</w:t>
      </w:r>
      <w:r w:rsidR="00645D27" w:rsidRPr="00420DCE">
        <w:rPr>
          <w:spacing w:val="14"/>
          <w:szCs w:val="18"/>
        </w:rPr>
        <w:t xml:space="preserve"> </w:t>
      </w:r>
      <w:r w:rsidR="00645D27" w:rsidRPr="00420DCE">
        <w:rPr>
          <w:szCs w:val="18"/>
        </w:rPr>
        <w:t>règlement.</w:t>
      </w:r>
    </w:p>
    <w:p w:rsidR="00A47B3F" w:rsidRPr="00420DCE" w:rsidRDefault="00645D27" w:rsidP="007B3E06">
      <w:pPr>
        <w:keepNext/>
        <w:spacing w:after="240"/>
        <w:jc w:val="center"/>
      </w:pPr>
      <w:r w:rsidRPr="00420DCE">
        <w:t>Article 34</w:t>
      </w:r>
    </w:p>
    <w:p w:rsidR="00C10054" w:rsidRPr="00420DCE" w:rsidRDefault="00645D27" w:rsidP="00420DCE">
      <w:pPr>
        <w:spacing w:after="240"/>
        <w:ind w:firstLine="567"/>
        <w:rPr>
          <w:szCs w:val="18"/>
        </w:rPr>
      </w:pPr>
      <w:r w:rsidRPr="00420DCE">
        <w:rPr>
          <w:szCs w:val="18"/>
        </w:rPr>
        <w:t xml:space="preserve">La </w:t>
      </w:r>
      <w:r w:rsidRPr="00420DCE">
        <w:t>Conférence</w:t>
      </w:r>
      <w:r w:rsidRPr="00420DCE">
        <w:rPr>
          <w:szCs w:val="18"/>
        </w:rPr>
        <w:t xml:space="preserve"> sera constituée de plénipotentiaires des pays membres.</w:t>
      </w:r>
    </w:p>
    <w:p w:rsidR="00C10054" w:rsidRPr="00420DCE" w:rsidRDefault="00645D27" w:rsidP="00420DCE">
      <w:pPr>
        <w:spacing w:after="240"/>
        <w:ind w:firstLine="567"/>
      </w:pPr>
      <w:r w:rsidRPr="00420DCE">
        <w:t>La Conférence se réunira tous les trois ans en session ordinaire, sur convocation du Comité, et en session extraordinaire quand le Comité la convoquera pour traiter d'autres questions relevan</w:t>
      </w:r>
      <w:r w:rsidR="00A47B3F" w:rsidRPr="00420DCE">
        <w:t xml:space="preserve">t </w:t>
      </w:r>
      <w:r w:rsidRPr="00420DCE">
        <w:t>de so</w:t>
      </w:r>
      <w:r w:rsidR="00A47B3F" w:rsidRPr="00420DCE">
        <w:t xml:space="preserve">n </w:t>
      </w:r>
      <w:r w:rsidRPr="00420DCE">
        <w:t>mandat.</w:t>
      </w:r>
    </w:p>
    <w:p w:rsidR="00C10054" w:rsidRPr="00420DCE" w:rsidRDefault="00645D27" w:rsidP="00420DCE">
      <w:pPr>
        <w:spacing w:after="240"/>
        <w:ind w:firstLine="567"/>
        <w:rPr>
          <w:szCs w:val="18"/>
        </w:rPr>
      </w:pPr>
      <w:r w:rsidRPr="00420DCE">
        <w:rPr>
          <w:szCs w:val="18"/>
        </w:rPr>
        <w:t>La Conférence tiendra session et prendra ses décisions en présence de tous les pays membres.</w:t>
      </w:r>
    </w:p>
    <w:p w:rsidR="00A47B3F" w:rsidRPr="00420DCE" w:rsidRDefault="00645D27" w:rsidP="007B3E06">
      <w:pPr>
        <w:keepNext/>
        <w:spacing w:after="240"/>
        <w:jc w:val="center"/>
      </w:pPr>
      <w:r w:rsidRPr="00420DCE">
        <w:t>Article 35</w:t>
      </w:r>
    </w:p>
    <w:p w:rsidR="00A47B3F" w:rsidRPr="00420DCE" w:rsidRDefault="00645D27" w:rsidP="00420DCE">
      <w:pPr>
        <w:spacing w:after="240"/>
        <w:ind w:firstLine="567"/>
      </w:pPr>
      <w:r w:rsidRPr="00420DCE">
        <w:t>Le Comité est l'organ</w:t>
      </w:r>
      <w:r w:rsidR="00A47B3F" w:rsidRPr="00420DCE">
        <w:t xml:space="preserve">e </w:t>
      </w:r>
      <w:r w:rsidRPr="00420DCE">
        <w:t>permanen</w:t>
      </w:r>
      <w:r w:rsidR="00A47B3F" w:rsidRPr="00420DCE">
        <w:t xml:space="preserve">t </w:t>
      </w:r>
      <w:r w:rsidRPr="00420DCE">
        <w:t>de l'Association</w:t>
      </w:r>
      <w:r w:rsidR="00A47B3F" w:rsidRPr="00420DCE">
        <w:t>. S</w:t>
      </w:r>
      <w:r w:rsidRPr="00420DCE">
        <w:t>es attributions et obligations sont les suivantes</w:t>
      </w:r>
      <w:r w:rsidR="00A47B3F" w:rsidRPr="00420DCE">
        <w:t>:</w:t>
      </w:r>
    </w:p>
    <w:p w:rsidR="00A47B3F" w:rsidRPr="00420DCE" w:rsidRDefault="00645D27" w:rsidP="007B3E06">
      <w:pPr>
        <w:pStyle w:val="Corpsdetexte2"/>
        <w:numPr>
          <w:ilvl w:val="0"/>
          <w:numId w:val="16"/>
        </w:numPr>
        <w:ind w:left="567" w:firstLine="0"/>
        <w:rPr>
          <w:rFonts w:ascii="Arial" w:hAnsi="Arial"/>
          <w:szCs w:val="18"/>
        </w:rPr>
      </w:pPr>
      <w:r w:rsidRPr="00420DCE">
        <w:rPr>
          <w:szCs w:val="18"/>
        </w:rPr>
        <w:t>Promouvoir la conclusion d'accords de portée régionale, aux termes de l'article</w:t>
      </w:r>
      <w:r w:rsidR="00BA1549" w:rsidRPr="00420DCE">
        <w:rPr>
          <w:spacing w:val="-36"/>
          <w:szCs w:val="18"/>
        </w:rPr>
        <w:t> </w:t>
      </w:r>
      <w:r w:rsidRPr="00420DCE">
        <w:rPr>
          <w:szCs w:val="18"/>
        </w:rPr>
        <w:t xml:space="preserve">6 du présent Traité, et, </w:t>
      </w:r>
      <w:r w:rsidRPr="00420DCE">
        <w:rPr>
          <w:rFonts w:ascii="Arial" w:hAnsi="Arial"/>
          <w:szCs w:val="18"/>
        </w:rPr>
        <w:t xml:space="preserve">à </w:t>
      </w:r>
      <w:r w:rsidRPr="00420DCE">
        <w:rPr>
          <w:szCs w:val="18"/>
        </w:rPr>
        <w:t>cette fin, convoquer des réunions gouvernementales au moins une fois par an de façon à</w:t>
      </w:r>
      <w:r w:rsidR="00A47B3F" w:rsidRPr="00420DCE">
        <w:rPr>
          <w:szCs w:val="18"/>
        </w:rPr>
        <w:t>:</w:t>
      </w:r>
    </w:p>
    <w:p w:rsidR="00C10054" w:rsidRPr="00420DCE" w:rsidRDefault="00A53683" w:rsidP="007B3E06">
      <w:pPr>
        <w:pStyle w:val="Corpsdetexte3"/>
        <w:ind w:left="1134" w:firstLine="0"/>
      </w:pPr>
      <w:r w:rsidRPr="00420DCE">
        <w:t xml:space="preserve">Assurer </w:t>
      </w:r>
      <w:r w:rsidR="00645D27" w:rsidRPr="00420DCE">
        <w:t>la continuité des activités du nouvea</w:t>
      </w:r>
      <w:r w:rsidR="00A47B3F" w:rsidRPr="00420DCE">
        <w:t xml:space="preserve">u </w:t>
      </w:r>
      <w:r w:rsidR="00645D27" w:rsidRPr="00420DCE">
        <w:t>processu</w:t>
      </w:r>
      <w:r w:rsidR="00A47B3F" w:rsidRPr="00420DCE">
        <w:t xml:space="preserve">s </w:t>
      </w:r>
      <w:r w:rsidR="00645D27" w:rsidRPr="00420DCE">
        <w:t>d'intégration;</w:t>
      </w:r>
    </w:p>
    <w:p w:rsidR="00C10054" w:rsidRPr="00420DCE" w:rsidRDefault="00A53683" w:rsidP="007B3E06">
      <w:pPr>
        <w:pStyle w:val="Corpsdetexte3"/>
        <w:ind w:left="1134" w:firstLine="0"/>
      </w:pPr>
      <w:r w:rsidRPr="00420DCE">
        <w:t xml:space="preserve">Évaluer </w:t>
      </w:r>
      <w:r w:rsidR="00645D27" w:rsidRPr="00420DCE">
        <w:t>et orienter le fonctionnement d</w:t>
      </w:r>
      <w:r w:rsidR="00A47B3F" w:rsidRPr="00420DCE">
        <w:t xml:space="preserve">u </w:t>
      </w:r>
      <w:r w:rsidR="00645D27" w:rsidRPr="00420DCE">
        <w:t>processus;</w:t>
      </w:r>
    </w:p>
    <w:p w:rsidR="00C10054" w:rsidRPr="00420DCE" w:rsidRDefault="00A53683" w:rsidP="007B3E06">
      <w:pPr>
        <w:pStyle w:val="Corpsdetexte3"/>
        <w:ind w:left="1134" w:firstLine="0"/>
        <w:rPr>
          <w:rFonts w:ascii="Arial" w:hAnsi="Arial"/>
        </w:rPr>
      </w:pPr>
      <w:r w:rsidRPr="00420DCE">
        <w:t xml:space="preserve">Analyser </w:t>
      </w:r>
      <w:r w:rsidR="00645D27" w:rsidRPr="00420DCE">
        <w:t xml:space="preserve">et promouvoir des mesures conduisant </w:t>
      </w:r>
      <w:r w:rsidR="00645D27" w:rsidRPr="00420DCE">
        <w:rPr>
          <w:rFonts w:ascii="Arial" w:hAnsi="Arial"/>
        </w:rPr>
        <w:t xml:space="preserve">à </w:t>
      </w:r>
      <w:r w:rsidR="00645D27" w:rsidRPr="00420DCE">
        <w:t>des mécanismes d'intégration plus avancés</w:t>
      </w:r>
      <w:r w:rsidR="00A47B3F" w:rsidRPr="00420DCE">
        <w:t>; e</w:t>
      </w:r>
      <w:r w:rsidR="00645D27" w:rsidRPr="00420DCE">
        <w:t>t</w:t>
      </w:r>
    </w:p>
    <w:p w:rsidR="00C10054" w:rsidRPr="00420DCE" w:rsidRDefault="00A53683" w:rsidP="007B3E06">
      <w:pPr>
        <w:pStyle w:val="Corpsdetexte3"/>
        <w:ind w:left="1134" w:firstLine="0"/>
      </w:pPr>
      <w:r w:rsidRPr="00420DCE">
        <w:t xml:space="preserve">Entreprendre </w:t>
      </w:r>
      <w:r w:rsidR="00645D27" w:rsidRPr="00420DCE">
        <w:t>des négociations sectorielles ou multisectorielles avec la participation</w:t>
      </w:r>
      <w:r w:rsidR="00645D27" w:rsidRPr="00420DCE">
        <w:rPr>
          <w:spacing w:val="11"/>
        </w:rPr>
        <w:t xml:space="preserve"> </w:t>
      </w:r>
      <w:r w:rsidR="00645D27" w:rsidRPr="00420DCE">
        <w:t>de</w:t>
      </w:r>
      <w:r w:rsidR="00645D27" w:rsidRPr="00420DCE">
        <w:rPr>
          <w:spacing w:val="-10"/>
        </w:rPr>
        <w:t xml:space="preserve"> </w:t>
      </w:r>
      <w:r w:rsidR="00645D27" w:rsidRPr="00420DCE">
        <w:t>tous</w:t>
      </w:r>
      <w:r w:rsidR="00645D27" w:rsidRPr="00420DCE">
        <w:rPr>
          <w:spacing w:val="-6"/>
        </w:rPr>
        <w:t xml:space="preserve"> </w:t>
      </w:r>
      <w:r w:rsidR="00645D27" w:rsidRPr="00420DCE">
        <w:t>les</w:t>
      </w:r>
      <w:r w:rsidR="00645D27" w:rsidRPr="00420DCE">
        <w:rPr>
          <w:spacing w:val="-13"/>
        </w:rPr>
        <w:t xml:space="preserve"> </w:t>
      </w:r>
      <w:r w:rsidR="00645D27" w:rsidRPr="00420DCE">
        <w:t>pays</w:t>
      </w:r>
      <w:r w:rsidR="00645D27" w:rsidRPr="00420DCE">
        <w:rPr>
          <w:spacing w:val="-7"/>
        </w:rPr>
        <w:t xml:space="preserve"> </w:t>
      </w:r>
      <w:r w:rsidR="00645D27" w:rsidRPr="00420DCE">
        <w:t>membres</w:t>
      </w:r>
      <w:r w:rsidR="00645D27" w:rsidRPr="00420DCE">
        <w:rPr>
          <w:spacing w:val="6"/>
        </w:rPr>
        <w:t xml:space="preserve"> </w:t>
      </w:r>
      <w:r w:rsidR="00645D27" w:rsidRPr="00420DCE">
        <w:t>pour conclure</w:t>
      </w:r>
      <w:r w:rsidR="00645D27" w:rsidRPr="00420DCE">
        <w:rPr>
          <w:spacing w:val="-5"/>
        </w:rPr>
        <w:t xml:space="preserve"> </w:t>
      </w:r>
      <w:r w:rsidR="00645D27" w:rsidRPr="00420DCE">
        <w:t>des</w:t>
      </w:r>
      <w:r w:rsidR="00645D27" w:rsidRPr="00420DCE">
        <w:rPr>
          <w:spacing w:val="-13"/>
        </w:rPr>
        <w:t xml:space="preserve"> </w:t>
      </w:r>
      <w:r w:rsidR="00645D27" w:rsidRPr="00420DCE">
        <w:t>accords</w:t>
      </w:r>
      <w:r w:rsidR="00645D27" w:rsidRPr="00420DCE">
        <w:rPr>
          <w:spacing w:val="-8"/>
        </w:rPr>
        <w:t xml:space="preserve"> </w:t>
      </w:r>
      <w:r w:rsidR="00645D27" w:rsidRPr="00420DCE">
        <w:t>de</w:t>
      </w:r>
      <w:r w:rsidR="00645D27" w:rsidRPr="00420DCE">
        <w:rPr>
          <w:spacing w:val="-12"/>
        </w:rPr>
        <w:t xml:space="preserve"> </w:t>
      </w:r>
      <w:r w:rsidR="00645D27" w:rsidRPr="00420DCE">
        <w:t>portée régionale portan</w:t>
      </w:r>
      <w:r w:rsidR="00A47B3F" w:rsidRPr="00420DCE">
        <w:t xml:space="preserve">t </w:t>
      </w:r>
      <w:r w:rsidR="00645D27" w:rsidRPr="00420DCE">
        <w:t>principalement sur des dégrèvements</w:t>
      </w:r>
      <w:r w:rsidR="00645D27" w:rsidRPr="00420DCE">
        <w:rPr>
          <w:spacing w:val="48"/>
        </w:rPr>
        <w:t xml:space="preserve"> </w:t>
      </w:r>
      <w:r w:rsidR="00645D27" w:rsidRPr="00420DCE">
        <w:t>tarifaires;</w:t>
      </w:r>
    </w:p>
    <w:p w:rsidR="00C10054" w:rsidRPr="00420DCE" w:rsidRDefault="00A53683" w:rsidP="007B3E06">
      <w:pPr>
        <w:pStyle w:val="Corpsdetexte2"/>
        <w:numPr>
          <w:ilvl w:val="0"/>
          <w:numId w:val="14"/>
        </w:numPr>
        <w:ind w:left="567" w:firstLine="0"/>
        <w:rPr>
          <w:rFonts w:ascii="Arial" w:hAnsi="Arial"/>
          <w:szCs w:val="18"/>
        </w:rPr>
      </w:pPr>
      <w:r w:rsidRPr="00420DCE">
        <w:rPr>
          <w:szCs w:val="18"/>
        </w:rPr>
        <w:t xml:space="preserve">Adopter </w:t>
      </w:r>
      <w:r w:rsidR="00645D27" w:rsidRPr="00420DCE">
        <w:rPr>
          <w:szCs w:val="18"/>
        </w:rPr>
        <w:t>les mesures nécessaires à l'exécution du présent Traité et à</w:t>
      </w:r>
      <w:r w:rsidR="00645D27" w:rsidRPr="00420DCE">
        <w:rPr>
          <w:spacing w:val="-33"/>
          <w:szCs w:val="18"/>
        </w:rPr>
        <w:t xml:space="preserve"> </w:t>
      </w:r>
      <w:r w:rsidR="00645D27" w:rsidRPr="00420DCE">
        <w:rPr>
          <w:szCs w:val="18"/>
        </w:rPr>
        <w:t>l'application de toutes ses norme</w:t>
      </w:r>
      <w:r w:rsidR="00A47B3F" w:rsidRPr="00420DCE">
        <w:rPr>
          <w:szCs w:val="18"/>
        </w:rPr>
        <w:t xml:space="preserve">s </w:t>
      </w:r>
      <w:r w:rsidR="00645D27" w:rsidRPr="00420DCE">
        <w:rPr>
          <w:szCs w:val="18"/>
        </w:rPr>
        <w:t>complémentaires;</w:t>
      </w:r>
    </w:p>
    <w:p w:rsidR="00C10054" w:rsidRPr="00420DCE" w:rsidRDefault="00A53683" w:rsidP="007B3E06">
      <w:pPr>
        <w:pStyle w:val="Corpsdetexte2"/>
        <w:numPr>
          <w:ilvl w:val="0"/>
          <w:numId w:val="14"/>
        </w:numPr>
        <w:ind w:left="567" w:firstLine="0"/>
        <w:rPr>
          <w:szCs w:val="18"/>
        </w:rPr>
      </w:pPr>
      <w:r w:rsidRPr="00420DCE">
        <w:rPr>
          <w:szCs w:val="18"/>
        </w:rPr>
        <w:t xml:space="preserve">Réglementer </w:t>
      </w:r>
      <w:r w:rsidR="00645D27" w:rsidRPr="00420DCE">
        <w:rPr>
          <w:szCs w:val="18"/>
        </w:rPr>
        <w:t>le présent</w:t>
      </w:r>
      <w:r w:rsidR="00645D27" w:rsidRPr="00420DCE">
        <w:rPr>
          <w:spacing w:val="16"/>
          <w:szCs w:val="18"/>
        </w:rPr>
        <w:t xml:space="preserve"> </w:t>
      </w:r>
      <w:r w:rsidR="00645D27" w:rsidRPr="00420DCE">
        <w:rPr>
          <w:szCs w:val="18"/>
        </w:rPr>
        <w:t>Traité;</w:t>
      </w:r>
    </w:p>
    <w:p w:rsidR="00C10054" w:rsidRPr="00420DCE" w:rsidRDefault="00A53683" w:rsidP="00420DCE">
      <w:pPr>
        <w:pStyle w:val="Corpsdetexte2"/>
        <w:numPr>
          <w:ilvl w:val="0"/>
          <w:numId w:val="14"/>
        </w:numPr>
        <w:ind w:left="567" w:firstLine="0"/>
        <w:rPr>
          <w:rFonts w:ascii="Arial" w:hAnsi="Arial"/>
          <w:szCs w:val="18"/>
        </w:rPr>
      </w:pPr>
      <w:r w:rsidRPr="00420DCE">
        <w:rPr>
          <w:szCs w:val="18"/>
        </w:rPr>
        <w:t xml:space="preserve">Accomplir </w:t>
      </w:r>
      <w:r w:rsidR="00645D27" w:rsidRPr="00420DCE">
        <w:rPr>
          <w:szCs w:val="18"/>
        </w:rPr>
        <w:t>les tâches que lui confient le Conseil et la</w:t>
      </w:r>
      <w:r w:rsidR="00420DCE">
        <w:rPr>
          <w:spacing w:val="52"/>
          <w:szCs w:val="18"/>
        </w:rPr>
        <w:t xml:space="preserve"> </w:t>
      </w:r>
      <w:r w:rsidR="00645D27" w:rsidRPr="00420DCE">
        <w:rPr>
          <w:szCs w:val="18"/>
        </w:rPr>
        <w:t>Conférence;</w:t>
      </w:r>
    </w:p>
    <w:p w:rsidR="00C10054" w:rsidRPr="00420DCE" w:rsidRDefault="00A53683" w:rsidP="007B3E06">
      <w:pPr>
        <w:pStyle w:val="Corpsdetexte2"/>
        <w:numPr>
          <w:ilvl w:val="0"/>
          <w:numId w:val="14"/>
        </w:numPr>
        <w:ind w:left="567" w:firstLine="0"/>
        <w:rPr>
          <w:rFonts w:ascii="Arial"/>
          <w:szCs w:val="18"/>
        </w:rPr>
      </w:pPr>
      <w:r w:rsidRPr="00420DCE">
        <w:rPr>
          <w:szCs w:val="18"/>
        </w:rPr>
        <w:t xml:space="preserve">Approuver </w:t>
      </w:r>
      <w:r w:rsidR="00645D27" w:rsidRPr="00420DCE">
        <w:rPr>
          <w:szCs w:val="18"/>
        </w:rPr>
        <w:t>le programme de travail annuel de l'Association et le budget annuel de</w:t>
      </w:r>
      <w:r w:rsidR="00645D27" w:rsidRPr="00420DCE">
        <w:rPr>
          <w:spacing w:val="-33"/>
          <w:szCs w:val="18"/>
        </w:rPr>
        <w:t xml:space="preserve"> </w:t>
      </w:r>
      <w:r w:rsidR="00645D27" w:rsidRPr="00420DCE">
        <w:rPr>
          <w:szCs w:val="18"/>
        </w:rPr>
        <w:t>celle</w:t>
      </w:r>
      <w:r w:rsidR="00420DCE">
        <w:rPr>
          <w:szCs w:val="18"/>
        </w:rPr>
        <w:noBreakHyphen/>
      </w:r>
      <w:r w:rsidR="00645D27" w:rsidRPr="00420DCE">
        <w:rPr>
          <w:szCs w:val="18"/>
        </w:rPr>
        <w:t>ci;</w:t>
      </w:r>
    </w:p>
    <w:p w:rsidR="00C10054" w:rsidRPr="00420DCE" w:rsidRDefault="00A53683" w:rsidP="007B3E06">
      <w:pPr>
        <w:pStyle w:val="Corpsdetexte2"/>
        <w:numPr>
          <w:ilvl w:val="0"/>
          <w:numId w:val="14"/>
        </w:numPr>
        <w:ind w:left="567" w:firstLine="0"/>
        <w:rPr>
          <w:szCs w:val="18"/>
        </w:rPr>
      </w:pPr>
      <w:r w:rsidRPr="00420DCE">
        <w:rPr>
          <w:szCs w:val="18"/>
        </w:rPr>
        <w:t xml:space="preserve">Fixer </w:t>
      </w:r>
      <w:r w:rsidR="00645D27" w:rsidRPr="00420DCE">
        <w:rPr>
          <w:szCs w:val="18"/>
        </w:rPr>
        <w:t>les contribution</w:t>
      </w:r>
      <w:r w:rsidR="00A47B3F" w:rsidRPr="00420DCE">
        <w:rPr>
          <w:szCs w:val="18"/>
        </w:rPr>
        <w:t xml:space="preserve">s </w:t>
      </w:r>
      <w:r w:rsidR="00645D27" w:rsidRPr="00420DCE">
        <w:rPr>
          <w:szCs w:val="18"/>
        </w:rPr>
        <w:t>des pays membres au budget d</w:t>
      </w:r>
      <w:r w:rsidR="00A47B3F" w:rsidRPr="00420DCE">
        <w:rPr>
          <w:szCs w:val="18"/>
        </w:rPr>
        <w:t xml:space="preserve">e </w:t>
      </w:r>
      <w:r w:rsidR="00645D27" w:rsidRPr="00420DCE">
        <w:rPr>
          <w:szCs w:val="18"/>
        </w:rPr>
        <w:t>l'Association;</w:t>
      </w:r>
    </w:p>
    <w:p w:rsidR="00C10054" w:rsidRPr="00420DCE" w:rsidRDefault="00A53683" w:rsidP="007B3E06">
      <w:pPr>
        <w:pStyle w:val="Corpsdetexte2"/>
        <w:numPr>
          <w:ilvl w:val="0"/>
          <w:numId w:val="14"/>
        </w:numPr>
        <w:ind w:left="567" w:firstLine="0"/>
        <w:rPr>
          <w:szCs w:val="18"/>
        </w:rPr>
      </w:pPr>
      <w:r w:rsidRPr="00420DCE">
        <w:rPr>
          <w:szCs w:val="18"/>
        </w:rPr>
        <w:t>Approuver</w:t>
      </w:r>
      <w:r w:rsidR="00A47B3F" w:rsidRPr="00420DCE">
        <w:rPr>
          <w:szCs w:val="18"/>
        </w:rPr>
        <w:t xml:space="preserve">, </w:t>
      </w:r>
      <w:r w:rsidR="00645D27" w:rsidRPr="00420DCE">
        <w:rPr>
          <w:szCs w:val="18"/>
        </w:rPr>
        <w:t>su</w:t>
      </w:r>
      <w:r w:rsidR="00A47B3F" w:rsidRPr="00420DCE">
        <w:rPr>
          <w:szCs w:val="18"/>
        </w:rPr>
        <w:t xml:space="preserve">r </w:t>
      </w:r>
      <w:r w:rsidR="00645D27" w:rsidRPr="00420DCE">
        <w:rPr>
          <w:szCs w:val="18"/>
        </w:rPr>
        <w:t>propositio</w:t>
      </w:r>
      <w:r w:rsidR="00A47B3F" w:rsidRPr="00420DCE">
        <w:rPr>
          <w:szCs w:val="18"/>
        </w:rPr>
        <w:t xml:space="preserve">n </w:t>
      </w:r>
      <w:r w:rsidR="00645D27" w:rsidRPr="00420DCE">
        <w:rPr>
          <w:szCs w:val="18"/>
        </w:rPr>
        <w:t>du Secrétaire général, la structure du</w:t>
      </w:r>
      <w:r w:rsidR="00645D27" w:rsidRPr="00420DCE">
        <w:rPr>
          <w:spacing w:val="40"/>
          <w:szCs w:val="18"/>
        </w:rPr>
        <w:t xml:space="preserve"> </w:t>
      </w:r>
      <w:r w:rsidR="00645D27" w:rsidRPr="00420DCE">
        <w:rPr>
          <w:szCs w:val="18"/>
        </w:rPr>
        <w:t>Secrétariat;</w:t>
      </w:r>
    </w:p>
    <w:p w:rsidR="00C10054" w:rsidRPr="00420DCE" w:rsidRDefault="00A53683" w:rsidP="007B3E06">
      <w:pPr>
        <w:pStyle w:val="Corpsdetexte2"/>
        <w:numPr>
          <w:ilvl w:val="0"/>
          <w:numId w:val="14"/>
        </w:numPr>
        <w:ind w:left="567" w:firstLine="0"/>
        <w:rPr>
          <w:szCs w:val="18"/>
        </w:rPr>
      </w:pPr>
      <w:r w:rsidRPr="00420DCE">
        <w:rPr>
          <w:szCs w:val="18"/>
        </w:rPr>
        <w:t xml:space="preserve">Convoquer </w:t>
      </w:r>
      <w:r w:rsidR="00645D27" w:rsidRPr="00420DCE">
        <w:rPr>
          <w:szCs w:val="18"/>
        </w:rPr>
        <w:t>le Conseil et la Conférence;</w:t>
      </w:r>
    </w:p>
    <w:p w:rsidR="00C10054" w:rsidRPr="00420DCE" w:rsidRDefault="00A53683" w:rsidP="007B3E06">
      <w:pPr>
        <w:pStyle w:val="Corpsdetexte2"/>
        <w:numPr>
          <w:ilvl w:val="0"/>
          <w:numId w:val="14"/>
        </w:numPr>
        <w:ind w:left="567" w:firstLine="0"/>
        <w:rPr>
          <w:szCs w:val="18"/>
        </w:rPr>
      </w:pPr>
      <w:r w:rsidRPr="00420DCE">
        <w:rPr>
          <w:szCs w:val="18"/>
        </w:rPr>
        <w:t xml:space="preserve">Représenter </w:t>
      </w:r>
      <w:r w:rsidR="00645D27" w:rsidRPr="00420DCE">
        <w:rPr>
          <w:szCs w:val="18"/>
        </w:rPr>
        <w:t>l'Association devant des pay</w:t>
      </w:r>
      <w:r w:rsidR="00A47B3F" w:rsidRPr="00420DCE">
        <w:rPr>
          <w:szCs w:val="18"/>
        </w:rPr>
        <w:t xml:space="preserve">s </w:t>
      </w:r>
      <w:r w:rsidR="00645D27" w:rsidRPr="00420DCE">
        <w:rPr>
          <w:szCs w:val="18"/>
        </w:rPr>
        <w:t>tiers;</w:t>
      </w:r>
    </w:p>
    <w:p w:rsidR="00C10054" w:rsidRPr="00420DCE" w:rsidRDefault="00A53683" w:rsidP="007B3E06">
      <w:pPr>
        <w:pStyle w:val="Corpsdetexte2"/>
        <w:numPr>
          <w:ilvl w:val="0"/>
          <w:numId w:val="14"/>
        </w:numPr>
        <w:ind w:left="567" w:firstLine="0"/>
        <w:rPr>
          <w:szCs w:val="18"/>
        </w:rPr>
      </w:pPr>
      <w:r w:rsidRPr="00420DCE">
        <w:rPr>
          <w:szCs w:val="18"/>
        </w:rPr>
        <w:t xml:space="preserve">Saisir </w:t>
      </w:r>
      <w:r w:rsidR="00645D27" w:rsidRPr="00420DCE">
        <w:rPr>
          <w:szCs w:val="18"/>
        </w:rPr>
        <w:t>le Secrétariat des études à effectuer;</w:t>
      </w:r>
    </w:p>
    <w:p w:rsidR="00C10054" w:rsidRPr="00420DCE" w:rsidRDefault="00A53683" w:rsidP="007B3E06">
      <w:pPr>
        <w:pStyle w:val="Corpsdetexte2"/>
        <w:numPr>
          <w:ilvl w:val="0"/>
          <w:numId w:val="14"/>
        </w:numPr>
        <w:ind w:left="567" w:firstLine="0"/>
        <w:rPr>
          <w:szCs w:val="18"/>
        </w:rPr>
      </w:pPr>
      <w:r w:rsidRPr="00420DCE">
        <w:rPr>
          <w:szCs w:val="18"/>
        </w:rPr>
        <w:lastRenderedPageBreak/>
        <w:t xml:space="preserve">Faire </w:t>
      </w:r>
      <w:r w:rsidR="00645D27" w:rsidRPr="00420DCE">
        <w:rPr>
          <w:szCs w:val="18"/>
        </w:rPr>
        <w:t>des recommandations au Conseil et à l</w:t>
      </w:r>
      <w:r w:rsidR="00A47B3F" w:rsidRPr="00420DCE">
        <w:rPr>
          <w:szCs w:val="18"/>
        </w:rPr>
        <w:t xml:space="preserve">a </w:t>
      </w:r>
      <w:r w:rsidR="00645D27" w:rsidRPr="00420DCE">
        <w:rPr>
          <w:szCs w:val="18"/>
        </w:rPr>
        <w:t>Conférence;</w:t>
      </w:r>
    </w:p>
    <w:p w:rsidR="00C10054" w:rsidRPr="00420DCE" w:rsidRDefault="00A53683" w:rsidP="007B3E06">
      <w:pPr>
        <w:pStyle w:val="Corpsdetexte2"/>
        <w:numPr>
          <w:ilvl w:val="0"/>
          <w:numId w:val="14"/>
        </w:numPr>
        <w:ind w:left="567" w:firstLine="0"/>
        <w:rPr>
          <w:szCs w:val="18"/>
        </w:rPr>
      </w:pPr>
      <w:r w:rsidRPr="00420DCE">
        <w:rPr>
          <w:szCs w:val="18"/>
        </w:rPr>
        <w:t xml:space="preserve">Présenter </w:t>
      </w:r>
      <w:r w:rsidR="00645D27" w:rsidRPr="00420DCE">
        <w:rPr>
          <w:szCs w:val="18"/>
        </w:rPr>
        <w:t>au Conseil des rapports sur se</w:t>
      </w:r>
      <w:r w:rsidR="00A47B3F" w:rsidRPr="00420DCE">
        <w:rPr>
          <w:szCs w:val="18"/>
        </w:rPr>
        <w:t xml:space="preserve">s </w:t>
      </w:r>
      <w:r w:rsidR="00645D27" w:rsidRPr="00420DCE">
        <w:rPr>
          <w:szCs w:val="18"/>
        </w:rPr>
        <w:t>activités;</w:t>
      </w:r>
    </w:p>
    <w:p w:rsidR="00C10054" w:rsidRPr="00420DCE" w:rsidRDefault="00A53683" w:rsidP="007B3E06">
      <w:pPr>
        <w:pStyle w:val="Corpsdetexte2"/>
        <w:numPr>
          <w:ilvl w:val="0"/>
          <w:numId w:val="14"/>
        </w:numPr>
        <w:ind w:left="567" w:firstLine="0"/>
        <w:rPr>
          <w:szCs w:val="18"/>
        </w:rPr>
      </w:pPr>
      <w:r w:rsidRPr="00420DCE">
        <w:rPr>
          <w:szCs w:val="18"/>
        </w:rPr>
        <w:t xml:space="preserve">Proposer </w:t>
      </w:r>
      <w:r w:rsidR="00645D27" w:rsidRPr="00420DCE">
        <w:rPr>
          <w:szCs w:val="18"/>
        </w:rPr>
        <w:t xml:space="preserve">des formules pour résoudre les questions soulevées par les pays membres pour inobservance de certains principes ou normes </w:t>
      </w:r>
      <w:r w:rsidR="009624E4" w:rsidRPr="00420DCE">
        <w:rPr>
          <w:szCs w:val="18"/>
        </w:rPr>
        <w:t>spécifiés</w:t>
      </w:r>
      <w:r w:rsidR="00645D27" w:rsidRPr="00420DCE">
        <w:rPr>
          <w:szCs w:val="18"/>
        </w:rPr>
        <w:t xml:space="preserve"> dans le présent Traité;</w:t>
      </w:r>
    </w:p>
    <w:p w:rsidR="00C10054" w:rsidRPr="00420DCE" w:rsidRDefault="00A53683" w:rsidP="007B3E06">
      <w:pPr>
        <w:pStyle w:val="Corpsdetexte2"/>
        <w:numPr>
          <w:ilvl w:val="0"/>
          <w:numId w:val="14"/>
        </w:numPr>
        <w:ind w:left="567" w:firstLine="0"/>
        <w:rPr>
          <w:szCs w:val="18"/>
        </w:rPr>
      </w:pPr>
      <w:r w:rsidRPr="00420DCE">
        <w:rPr>
          <w:szCs w:val="18"/>
        </w:rPr>
        <w:t xml:space="preserve">Évaluer </w:t>
      </w:r>
      <w:r w:rsidR="00645D27" w:rsidRPr="00420DCE">
        <w:rPr>
          <w:szCs w:val="18"/>
        </w:rPr>
        <w:t>multilatéralement les accords partiels passés par les pays aux termes de l'article</w:t>
      </w:r>
      <w:r w:rsidR="009624E4" w:rsidRPr="00420DCE">
        <w:rPr>
          <w:szCs w:val="18"/>
        </w:rPr>
        <w:t> </w:t>
      </w:r>
      <w:r w:rsidR="00645D27" w:rsidRPr="00420DCE">
        <w:rPr>
          <w:szCs w:val="18"/>
        </w:rPr>
        <w:t>25 du présent Traité;</w:t>
      </w:r>
    </w:p>
    <w:p w:rsidR="00C10054" w:rsidRPr="00420DCE" w:rsidRDefault="00471DB2" w:rsidP="007B3E06">
      <w:pPr>
        <w:pStyle w:val="Corpsdetexte2"/>
        <w:numPr>
          <w:ilvl w:val="0"/>
          <w:numId w:val="0"/>
        </w:numPr>
        <w:ind w:left="567"/>
        <w:rPr>
          <w:szCs w:val="18"/>
        </w:rPr>
      </w:pPr>
      <w:r w:rsidRPr="00420DCE">
        <w:rPr>
          <w:rFonts w:cs="Symbol"/>
          <w:noProof/>
          <w:color w:val="000000"/>
          <w:szCs w:val="24"/>
        </w:rPr>
        <w:t>ñ</w:t>
      </w:r>
      <w:r>
        <w:rPr>
          <w:rFonts w:cs="Symbol"/>
          <w:noProof/>
          <w:color w:val="000000"/>
          <w:szCs w:val="24"/>
        </w:rPr>
        <w:t>)</w:t>
      </w:r>
      <w:r w:rsidR="009624E4" w:rsidRPr="00420DCE">
        <w:rPr>
          <w:rFonts w:cs="Symbol"/>
          <w:noProof/>
          <w:color w:val="000000"/>
          <w:szCs w:val="24"/>
        </w:rPr>
        <w:tab/>
      </w:r>
      <w:r w:rsidR="00A53683" w:rsidRPr="00420DCE">
        <w:rPr>
          <w:szCs w:val="18"/>
        </w:rPr>
        <w:t xml:space="preserve">Déclarer </w:t>
      </w:r>
      <w:r w:rsidR="00645D27" w:rsidRPr="00420DCE">
        <w:rPr>
          <w:szCs w:val="18"/>
        </w:rPr>
        <w:t>la compatibilité des accords partiels passés par les pays membres aux termes de l'article</w:t>
      </w:r>
      <w:r w:rsidR="009624E4" w:rsidRPr="00420DCE">
        <w:rPr>
          <w:szCs w:val="18"/>
        </w:rPr>
        <w:t> </w:t>
      </w:r>
      <w:r w:rsidR="00645D27" w:rsidRPr="00420DCE">
        <w:rPr>
          <w:szCs w:val="18"/>
        </w:rPr>
        <w:t>27 du présen</w:t>
      </w:r>
      <w:r w:rsidR="00A47B3F" w:rsidRPr="00420DCE">
        <w:rPr>
          <w:szCs w:val="18"/>
        </w:rPr>
        <w:t xml:space="preserve">t </w:t>
      </w:r>
      <w:r w:rsidR="00645D27" w:rsidRPr="00420DCE">
        <w:rPr>
          <w:szCs w:val="18"/>
        </w:rPr>
        <w:t>Traité;</w:t>
      </w:r>
    </w:p>
    <w:p w:rsidR="00C10054" w:rsidRPr="00420DCE" w:rsidRDefault="00A53683" w:rsidP="007B3E06">
      <w:pPr>
        <w:pStyle w:val="Corpsdetexte2"/>
        <w:numPr>
          <w:ilvl w:val="0"/>
          <w:numId w:val="14"/>
        </w:numPr>
        <w:ind w:left="567" w:firstLine="0"/>
        <w:rPr>
          <w:szCs w:val="18"/>
        </w:rPr>
      </w:pPr>
      <w:r w:rsidRPr="00420DCE">
        <w:rPr>
          <w:szCs w:val="18"/>
        </w:rPr>
        <w:t xml:space="preserve">Créer </w:t>
      </w:r>
      <w:r w:rsidR="00645D27" w:rsidRPr="00420DCE">
        <w:rPr>
          <w:szCs w:val="18"/>
        </w:rPr>
        <w:t>des organes</w:t>
      </w:r>
      <w:r w:rsidR="00645D27" w:rsidRPr="00420DCE">
        <w:rPr>
          <w:spacing w:val="5"/>
          <w:szCs w:val="18"/>
        </w:rPr>
        <w:t xml:space="preserve"> </w:t>
      </w:r>
      <w:r w:rsidR="00645D27" w:rsidRPr="00420DCE">
        <w:rPr>
          <w:szCs w:val="18"/>
        </w:rPr>
        <w:t>auxiliaires;</w:t>
      </w:r>
    </w:p>
    <w:p w:rsidR="00C10054" w:rsidRPr="00420DCE" w:rsidRDefault="00AF59AF" w:rsidP="007B3E06">
      <w:pPr>
        <w:pStyle w:val="Corpsdetexte2"/>
        <w:numPr>
          <w:ilvl w:val="0"/>
          <w:numId w:val="14"/>
        </w:numPr>
        <w:ind w:left="567" w:firstLine="0"/>
        <w:rPr>
          <w:szCs w:val="18"/>
        </w:rPr>
      </w:pPr>
      <w:r w:rsidRPr="00420DCE">
        <w:rPr>
          <w:szCs w:val="18"/>
        </w:rPr>
        <w:t xml:space="preserve">Approuver </w:t>
      </w:r>
      <w:r w:rsidR="00645D27" w:rsidRPr="00420DCE">
        <w:rPr>
          <w:szCs w:val="18"/>
        </w:rPr>
        <w:t>son propre règlement;</w:t>
      </w:r>
      <w:r w:rsidR="00A47B3F" w:rsidRPr="00420DCE">
        <w:rPr>
          <w:szCs w:val="18"/>
        </w:rPr>
        <w:t xml:space="preserve"> </w:t>
      </w:r>
      <w:r w:rsidR="00645D27" w:rsidRPr="00420DCE">
        <w:rPr>
          <w:szCs w:val="18"/>
        </w:rPr>
        <w:t>et</w:t>
      </w:r>
    </w:p>
    <w:p w:rsidR="00C10054" w:rsidRPr="00420DCE" w:rsidRDefault="00AF59AF" w:rsidP="007B3E06">
      <w:pPr>
        <w:pStyle w:val="Corpsdetexte2"/>
        <w:numPr>
          <w:ilvl w:val="0"/>
          <w:numId w:val="14"/>
        </w:numPr>
        <w:ind w:left="567" w:firstLine="0"/>
        <w:rPr>
          <w:szCs w:val="18"/>
        </w:rPr>
      </w:pPr>
      <w:r w:rsidRPr="00420DCE">
        <w:rPr>
          <w:szCs w:val="18"/>
        </w:rPr>
        <w:t xml:space="preserve">Traiter </w:t>
      </w:r>
      <w:r w:rsidR="00645D27" w:rsidRPr="00420DCE">
        <w:rPr>
          <w:szCs w:val="18"/>
        </w:rPr>
        <w:t>les sujets d'intérêt commun qui ne relèvent pa</w:t>
      </w:r>
      <w:r w:rsidR="00D166CF" w:rsidRPr="00420DCE">
        <w:rPr>
          <w:szCs w:val="18"/>
        </w:rPr>
        <w:t>s</w:t>
      </w:r>
      <w:r w:rsidR="00645D27" w:rsidRPr="00420DCE">
        <w:rPr>
          <w:szCs w:val="18"/>
        </w:rPr>
        <w:t xml:space="preserve"> de la compétence des autres organe</w:t>
      </w:r>
      <w:r w:rsidR="00A47B3F" w:rsidRPr="00420DCE">
        <w:rPr>
          <w:szCs w:val="18"/>
        </w:rPr>
        <w:t xml:space="preserve">s </w:t>
      </w:r>
      <w:r w:rsidR="00645D27" w:rsidRPr="00420DCE">
        <w:rPr>
          <w:szCs w:val="18"/>
        </w:rPr>
        <w:t>de</w:t>
      </w:r>
      <w:r w:rsidR="00645D27" w:rsidRPr="00420DCE">
        <w:rPr>
          <w:spacing w:val="4"/>
          <w:szCs w:val="18"/>
        </w:rPr>
        <w:t xml:space="preserve"> </w:t>
      </w:r>
      <w:r w:rsidR="00645D27" w:rsidRPr="00420DCE">
        <w:rPr>
          <w:szCs w:val="18"/>
        </w:rPr>
        <w:t>l'Association.</w:t>
      </w:r>
    </w:p>
    <w:p w:rsidR="00A47B3F" w:rsidRPr="00420DCE" w:rsidRDefault="00645D27" w:rsidP="007B3E06">
      <w:pPr>
        <w:keepNext/>
        <w:spacing w:after="240"/>
        <w:jc w:val="center"/>
      </w:pPr>
      <w:r w:rsidRPr="00420DCE">
        <w:t>Article 36</w:t>
      </w:r>
    </w:p>
    <w:p w:rsidR="00C10054" w:rsidRPr="00420DCE" w:rsidRDefault="00645D27" w:rsidP="007B3E06">
      <w:pPr>
        <w:spacing w:after="240"/>
        <w:ind w:firstLine="567"/>
      </w:pPr>
      <w:r w:rsidRPr="00420DCE">
        <w:t>L</w:t>
      </w:r>
      <w:r w:rsidR="00A47B3F" w:rsidRPr="00420DCE">
        <w:t xml:space="preserve">e </w:t>
      </w:r>
      <w:r w:rsidRPr="00420DCE">
        <w:t>Comit</w:t>
      </w:r>
      <w:r w:rsidR="00A47B3F" w:rsidRPr="00420DCE">
        <w:t xml:space="preserve">é </w:t>
      </w:r>
      <w:r w:rsidRPr="00420DCE">
        <w:t>ser</w:t>
      </w:r>
      <w:r w:rsidR="00A47B3F" w:rsidRPr="00420DCE">
        <w:t xml:space="preserve">a </w:t>
      </w:r>
      <w:r w:rsidRPr="00420DCE">
        <w:t>constitu</w:t>
      </w:r>
      <w:r w:rsidR="00A47B3F" w:rsidRPr="00420DCE">
        <w:t xml:space="preserve">é </w:t>
      </w:r>
      <w:r w:rsidRPr="00420DCE">
        <w:t>pa</w:t>
      </w:r>
      <w:r w:rsidR="00A47B3F" w:rsidRPr="00420DCE">
        <w:t xml:space="preserve">r </w:t>
      </w:r>
      <w:r w:rsidRPr="00420DCE">
        <w:t>u</w:t>
      </w:r>
      <w:r w:rsidR="00A47B3F" w:rsidRPr="00420DCE">
        <w:t xml:space="preserve">n </w:t>
      </w:r>
      <w:r w:rsidRPr="00420DCE">
        <w:t>représentan</w:t>
      </w:r>
      <w:r w:rsidR="00A47B3F" w:rsidRPr="00420DCE">
        <w:t xml:space="preserve">t </w:t>
      </w:r>
      <w:r w:rsidRPr="00420DCE">
        <w:t>permanen</w:t>
      </w:r>
      <w:r w:rsidR="00A47B3F" w:rsidRPr="00420DCE">
        <w:t xml:space="preserve">t </w:t>
      </w:r>
      <w:r w:rsidRPr="00420DCE">
        <w:t>de chacun des pays membres ayant droit à un</w:t>
      </w:r>
      <w:r w:rsidR="00A47B3F" w:rsidRPr="00420DCE">
        <w:t xml:space="preserve">e </w:t>
      </w:r>
      <w:r w:rsidRPr="00420DCE">
        <w:t>voix.</w:t>
      </w:r>
    </w:p>
    <w:p w:rsidR="00C10054" w:rsidRPr="00420DCE" w:rsidRDefault="00645D27" w:rsidP="00420DCE">
      <w:pPr>
        <w:spacing w:after="240"/>
        <w:ind w:firstLine="567"/>
      </w:pPr>
      <w:r w:rsidRPr="00420DCE">
        <w:t>Chaqu</w:t>
      </w:r>
      <w:r w:rsidR="00A47B3F" w:rsidRPr="00420DCE">
        <w:t xml:space="preserve">e </w:t>
      </w:r>
      <w:r w:rsidRPr="00420DCE">
        <w:t>représentan</w:t>
      </w:r>
      <w:r w:rsidR="00A47B3F" w:rsidRPr="00420DCE">
        <w:t xml:space="preserve">t </w:t>
      </w:r>
      <w:r w:rsidRPr="00420DCE">
        <w:t>permanen</w:t>
      </w:r>
      <w:r w:rsidR="00A47B3F" w:rsidRPr="00420DCE">
        <w:t xml:space="preserve">t </w:t>
      </w:r>
      <w:r w:rsidRPr="00420DCE">
        <w:t>aura un suppléant.</w:t>
      </w:r>
    </w:p>
    <w:p w:rsidR="00A47B3F" w:rsidRPr="00420DCE" w:rsidRDefault="00645D27" w:rsidP="007B3E06">
      <w:pPr>
        <w:keepNext/>
        <w:spacing w:after="240"/>
        <w:jc w:val="center"/>
      </w:pPr>
      <w:r w:rsidRPr="00420DCE">
        <w:t>Article 37</w:t>
      </w:r>
    </w:p>
    <w:p w:rsidR="00C10054" w:rsidRPr="00420DCE" w:rsidRDefault="00645D27" w:rsidP="007B3E06">
      <w:pPr>
        <w:spacing w:after="240"/>
        <w:ind w:firstLine="567"/>
      </w:pPr>
      <w:r w:rsidRPr="00420DCE">
        <w:t>Le Comité se réunira et adoptera des résolutions e</w:t>
      </w:r>
      <w:r w:rsidR="00A47B3F" w:rsidRPr="00420DCE">
        <w:t xml:space="preserve">n </w:t>
      </w:r>
      <w:r w:rsidRPr="00420DCE">
        <w:t>présence des deux tiers des pays membres.</w:t>
      </w:r>
    </w:p>
    <w:p w:rsidR="00A47B3F" w:rsidRPr="00420DCE" w:rsidRDefault="00645D27" w:rsidP="007B3E06">
      <w:pPr>
        <w:keepNext/>
        <w:spacing w:after="240"/>
        <w:jc w:val="center"/>
      </w:pPr>
      <w:r w:rsidRPr="00420DCE">
        <w:t>Article 38</w:t>
      </w:r>
    </w:p>
    <w:p w:rsidR="00C10054" w:rsidRPr="00420DCE" w:rsidRDefault="00645D27" w:rsidP="007B3E06">
      <w:pPr>
        <w:spacing w:after="240"/>
        <w:ind w:firstLine="567"/>
      </w:pPr>
      <w:r w:rsidRPr="00420DCE">
        <w:t>Le Secrétariat est dirigé par un Secrétaire général et il est composé d'un personnel technique e</w:t>
      </w:r>
      <w:r w:rsidR="00A47B3F" w:rsidRPr="00420DCE">
        <w:t xml:space="preserve">t </w:t>
      </w:r>
      <w:r w:rsidRPr="00420DCE">
        <w:t>administratif.</w:t>
      </w:r>
    </w:p>
    <w:p w:rsidR="00C10054" w:rsidRPr="00420DCE" w:rsidRDefault="00645D27" w:rsidP="007B3E06">
      <w:pPr>
        <w:spacing w:after="240"/>
        <w:ind w:firstLine="567"/>
      </w:pPr>
      <w:r w:rsidRPr="00420DCE">
        <w:t>Le Secrétaire général sera élu pour une période de trois ans et pourra être réélu pou</w:t>
      </w:r>
      <w:r w:rsidR="00A47B3F" w:rsidRPr="00420DCE">
        <w:t xml:space="preserve">r </w:t>
      </w:r>
      <w:r w:rsidRPr="00420DCE">
        <w:t>une autre période de mêm</w:t>
      </w:r>
      <w:r w:rsidR="00A47B3F" w:rsidRPr="00420DCE">
        <w:t xml:space="preserve">e </w:t>
      </w:r>
      <w:r w:rsidRPr="00420DCE">
        <w:t>durée.</w:t>
      </w:r>
    </w:p>
    <w:p w:rsidR="00C10054" w:rsidRPr="00420DCE" w:rsidRDefault="00645D27" w:rsidP="007B3E06">
      <w:pPr>
        <w:spacing w:after="240"/>
        <w:ind w:firstLine="567"/>
      </w:pPr>
      <w:r w:rsidRPr="00420DCE">
        <w:t>Le Secrétaire général s'acquittera à ce titre des fonctions qui lui incombent dans tous les organe</w:t>
      </w:r>
      <w:r w:rsidR="00A47B3F" w:rsidRPr="00420DCE">
        <w:t xml:space="preserve">s </w:t>
      </w:r>
      <w:r w:rsidRPr="00420DCE">
        <w:t>politiques de l'Association.</w:t>
      </w:r>
    </w:p>
    <w:p w:rsidR="00A47B3F" w:rsidRPr="00420DCE" w:rsidRDefault="00645D27" w:rsidP="007B3E06">
      <w:pPr>
        <w:spacing w:after="240"/>
        <w:ind w:firstLine="567"/>
        <w:rPr>
          <w:szCs w:val="18"/>
        </w:rPr>
      </w:pPr>
      <w:r w:rsidRPr="00420DCE">
        <w:rPr>
          <w:szCs w:val="18"/>
        </w:rPr>
        <w:t>Les fonctions et les attributions du Secrétaria</w:t>
      </w:r>
      <w:r w:rsidR="00A47B3F" w:rsidRPr="00420DCE">
        <w:rPr>
          <w:szCs w:val="18"/>
        </w:rPr>
        <w:t xml:space="preserve">t </w:t>
      </w:r>
      <w:r w:rsidRPr="00420DCE">
        <w:rPr>
          <w:szCs w:val="18"/>
        </w:rPr>
        <w:t>seron</w:t>
      </w:r>
      <w:r w:rsidR="00A47B3F" w:rsidRPr="00420DCE">
        <w:rPr>
          <w:szCs w:val="18"/>
        </w:rPr>
        <w:t xml:space="preserve">t </w:t>
      </w:r>
      <w:r w:rsidRPr="00420DCE">
        <w:rPr>
          <w:szCs w:val="18"/>
        </w:rPr>
        <w:t>les suivantes</w:t>
      </w:r>
      <w:r w:rsidR="00A47B3F" w:rsidRPr="00420DCE">
        <w:rPr>
          <w:szCs w:val="18"/>
        </w:rPr>
        <w:t>:</w:t>
      </w:r>
    </w:p>
    <w:p w:rsidR="00C10054" w:rsidRPr="00420DCE" w:rsidRDefault="00AF59AF" w:rsidP="007B3E06">
      <w:pPr>
        <w:pStyle w:val="Corpsdetexte2"/>
        <w:numPr>
          <w:ilvl w:val="0"/>
          <w:numId w:val="17"/>
        </w:numPr>
        <w:ind w:left="567" w:firstLine="0"/>
      </w:pPr>
      <w:r w:rsidRPr="00420DCE">
        <w:t xml:space="preserve">Par </w:t>
      </w:r>
      <w:r w:rsidR="00645D27" w:rsidRPr="00420DCE">
        <w:t>l'intermédiaire du Comité, faire des propositions aux organes appropriés de l'Association, afin que les objectifs de celle</w:t>
      </w:r>
      <w:r w:rsidR="00A47B3F" w:rsidRPr="00420DCE">
        <w:t>-</w:t>
      </w:r>
      <w:r w:rsidR="00645D27" w:rsidRPr="00420DCE">
        <w:t>ci soient mieux réalisés et que ses fonctions soient mieux</w:t>
      </w:r>
      <w:r w:rsidR="00645D27" w:rsidRPr="00420DCE">
        <w:rPr>
          <w:spacing w:val="26"/>
        </w:rPr>
        <w:t xml:space="preserve"> </w:t>
      </w:r>
      <w:r w:rsidR="00645D27" w:rsidRPr="00420DCE">
        <w:t>remplies;</w:t>
      </w:r>
    </w:p>
    <w:p w:rsidR="00C10054" w:rsidRPr="00420DCE" w:rsidRDefault="00AF59AF" w:rsidP="007B3E06">
      <w:pPr>
        <w:pStyle w:val="Corpsdetexte2"/>
        <w:numPr>
          <w:ilvl w:val="0"/>
          <w:numId w:val="17"/>
        </w:numPr>
        <w:ind w:left="567" w:firstLine="0"/>
      </w:pPr>
      <w:r w:rsidRPr="00420DCE">
        <w:t xml:space="preserve">Procéder </w:t>
      </w:r>
      <w:r w:rsidR="00645D27" w:rsidRPr="00420DCE">
        <w:t>aux</w:t>
      </w:r>
      <w:r w:rsidR="00645D27" w:rsidRPr="00420DCE">
        <w:rPr>
          <w:spacing w:val="-10"/>
        </w:rPr>
        <w:t xml:space="preserve"> </w:t>
      </w:r>
      <w:r w:rsidR="00645D27" w:rsidRPr="00420DCE">
        <w:t>études</w:t>
      </w:r>
      <w:r w:rsidR="00645D27" w:rsidRPr="00420DCE">
        <w:rPr>
          <w:spacing w:val="-3"/>
        </w:rPr>
        <w:t xml:space="preserve"> </w:t>
      </w:r>
      <w:r w:rsidR="00645D27" w:rsidRPr="00420DCE">
        <w:t>nécessaires</w:t>
      </w:r>
      <w:r w:rsidR="00645D27" w:rsidRPr="00420DCE">
        <w:rPr>
          <w:spacing w:val="-14"/>
        </w:rPr>
        <w:t xml:space="preserve"> </w:t>
      </w:r>
      <w:r w:rsidR="00645D27" w:rsidRPr="00420DCE">
        <w:rPr>
          <w:rFonts w:ascii="Arial" w:hAnsi="Arial"/>
        </w:rPr>
        <w:t>à</w:t>
      </w:r>
      <w:r w:rsidR="00420DCE">
        <w:rPr>
          <w:rFonts w:ascii="Arial" w:hAnsi="Arial"/>
          <w:spacing w:val="-24"/>
        </w:rPr>
        <w:t xml:space="preserve"> </w:t>
      </w:r>
      <w:r w:rsidR="00645D27" w:rsidRPr="00420DCE">
        <w:t>l'accomplissement</w:t>
      </w:r>
      <w:r w:rsidR="00645D27" w:rsidRPr="00420DCE">
        <w:rPr>
          <w:spacing w:val="-7"/>
        </w:rPr>
        <w:t xml:space="preserve"> </w:t>
      </w:r>
      <w:r w:rsidR="00645D27" w:rsidRPr="00420DCE">
        <w:t>de</w:t>
      </w:r>
      <w:r w:rsidR="00645D27" w:rsidRPr="00420DCE">
        <w:rPr>
          <w:spacing w:val="-18"/>
        </w:rPr>
        <w:t xml:space="preserve"> </w:t>
      </w:r>
      <w:r w:rsidR="00645D27" w:rsidRPr="00420DCE">
        <w:t>ses</w:t>
      </w:r>
      <w:r w:rsidR="00645D27" w:rsidRPr="00420DCE">
        <w:rPr>
          <w:spacing w:val="-14"/>
        </w:rPr>
        <w:t xml:space="preserve"> </w:t>
      </w:r>
      <w:r w:rsidR="00645D27" w:rsidRPr="00420DCE">
        <w:t>fonctions</w:t>
      </w:r>
      <w:r w:rsidR="00645D27" w:rsidRPr="00420DCE">
        <w:rPr>
          <w:spacing w:val="-10"/>
        </w:rPr>
        <w:t xml:space="preserve"> </w:t>
      </w:r>
      <w:r w:rsidR="00645D27" w:rsidRPr="00420DCE">
        <w:t>techniques, ainsi qu'aux études recommandées par le Conseil, la Conférence et le Comité</w:t>
      </w:r>
      <w:r w:rsidR="00A47B3F" w:rsidRPr="00420DCE">
        <w:t>; d</w:t>
      </w:r>
      <w:r w:rsidR="00645D27" w:rsidRPr="00420DCE">
        <w:t>évelopper les autres activité</w:t>
      </w:r>
      <w:r w:rsidR="00A47B3F" w:rsidRPr="00420DCE">
        <w:t xml:space="preserve">s </w:t>
      </w:r>
      <w:r w:rsidR="00645D27" w:rsidRPr="00420DCE">
        <w:t>prévues dans le programme de travai</w:t>
      </w:r>
      <w:r w:rsidR="00A47B3F" w:rsidRPr="00420DCE">
        <w:t xml:space="preserve">l </w:t>
      </w:r>
      <w:r w:rsidR="00645D27" w:rsidRPr="00420DCE">
        <w:t>annuel;</w:t>
      </w:r>
    </w:p>
    <w:p w:rsidR="00C10054" w:rsidRPr="00420DCE" w:rsidRDefault="00AF59AF" w:rsidP="007B3E06">
      <w:pPr>
        <w:pStyle w:val="Corpsdetexte2"/>
        <w:numPr>
          <w:ilvl w:val="0"/>
          <w:numId w:val="17"/>
        </w:numPr>
        <w:ind w:left="567" w:firstLine="0"/>
      </w:pPr>
      <w:r w:rsidRPr="00420DCE">
        <w:t xml:space="preserve">Procéder </w:t>
      </w:r>
      <w:r w:rsidR="00645D27" w:rsidRPr="00420DCE">
        <w:rPr>
          <w:rFonts w:ascii="Arial" w:hAnsi="Arial"/>
        </w:rPr>
        <w:t xml:space="preserve">à </w:t>
      </w:r>
      <w:r w:rsidR="00645D27" w:rsidRPr="00420DCE">
        <w:t>des études et négociations visant à proposer aux pays membres, par l'intermédiaire de leurs représentants permanents, la conclusion d'accords prévus par le présent Traité et conformes aux orientations fixées par le Conseil et la Conférence;</w:t>
      </w:r>
    </w:p>
    <w:p w:rsidR="00C10054" w:rsidRPr="00420DCE" w:rsidRDefault="00AF59AF" w:rsidP="007B3E06">
      <w:pPr>
        <w:pStyle w:val="Corpsdetexte2"/>
        <w:numPr>
          <w:ilvl w:val="0"/>
          <w:numId w:val="17"/>
        </w:numPr>
        <w:ind w:left="567" w:firstLine="0"/>
      </w:pPr>
      <w:r w:rsidRPr="00420DCE">
        <w:t xml:space="preserve">Représenter </w:t>
      </w:r>
      <w:r w:rsidR="00645D27" w:rsidRPr="00420DCE">
        <w:t>l'Association devant des organismes et des entités internationaux de caractère économique</w:t>
      </w:r>
      <w:r w:rsidR="00A47B3F" w:rsidRPr="00420DCE">
        <w:t xml:space="preserve">, </w:t>
      </w:r>
      <w:r w:rsidR="00645D27" w:rsidRPr="00420DCE">
        <w:t>afin de traiter de sujets d'intérê</w:t>
      </w:r>
      <w:r w:rsidR="00A47B3F" w:rsidRPr="00420DCE">
        <w:t xml:space="preserve">t </w:t>
      </w:r>
      <w:r w:rsidR="00645D27" w:rsidRPr="00420DCE">
        <w:t>commun;</w:t>
      </w:r>
    </w:p>
    <w:p w:rsidR="00C10054" w:rsidRPr="00420DCE" w:rsidRDefault="00AF59AF" w:rsidP="007B3E06">
      <w:pPr>
        <w:pStyle w:val="Corpsdetexte2"/>
        <w:numPr>
          <w:ilvl w:val="0"/>
          <w:numId w:val="17"/>
        </w:numPr>
        <w:ind w:left="567" w:firstLine="0"/>
      </w:pPr>
      <w:r w:rsidRPr="00420DCE">
        <w:lastRenderedPageBreak/>
        <w:t xml:space="preserve">Administrer </w:t>
      </w:r>
      <w:r w:rsidR="00645D27" w:rsidRPr="00420DCE">
        <w:t>le patrimoine de l'Association et représenter celle</w:t>
      </w:r>
      <w:r w:rsidR="00A47B3F" w:rsidRPr="00420DCE">
        <w:t>-</w:t>
      </w:r>
      <w:r w:rsidR="00645D27" w:rsidRPr="00420DCE">
        <w:t>ci, à cet effet, dans des actes et contrats de droi</w:t>
      </w:r>
      <w:r w:rsidR="00A47B3F" w:rsidRPr="00420DCE">
        <w:t xml:space="preserve">t </w:t>
      </w:r>
      <w:r w:rsidR="00645D27" w:rsidRPr="00420DCE">
        <w:t>public e</w:t>
      </w:r>
      <w:r w:rsidR="00A47B3F" w:rsidRPr="00420DCE">
        <w:t xml:space="preserve">t </w:t>
      </w:r>
      <w:r w:rsidR="00645D27" w:rsidRPr="00420DCE">
        <w:t>privé;</w:t>
      </w:r>
    </w:p>
    <w:p w:rsidR="00C10054" w:rsidRPr="00420DCE" w:rsidRDefault="00AF59AF" w:rsidP="007B3E06">
      <w:pPr>
        <w:pStyle w:val="Corpsdetexte2"/>
        <w:numPr>
          <w:ilvl w:val="0"/>
          <w:numId w:val="17"/>
        </w:numPr>
        <w:ind w:left="567" w:firstLine="0"/>
      </w:pPr>
      <w:r w:rsidRPr="00420DCE">
        <w:t xml:space="preserve">Demander </w:t>
      </w:r>
      <w:r w:rsidR="00645D27" w:rsidRPr="00420DCE">
        <w:t>les conseils techniques et la collaboration de personnes et d'organisme</w:t>
      </w:r>
      <w:r w:rsidR="00A47B3F" w:rsidRPr="00420DCE">
        <w:t xml:space="preserve">s </w:t>
      </w:r>
      <w:r w:rsidR="00645D27" w:rsidRPr="00420DCE">
        <w:t>nationau</w:t>
      </w:r>
      <w:r w:rsidR="00A47B3F" w:rsidRPr="00420DCE">
        <w:t xml:space="preserve">x </w:t>
      </w:r>
      <w:r w:rsidR="00645D27" w:rsidRPr="00420DCE">
        <w:t>ou internationaux;</w:t>
      </w:r>
    </w:p>
    <w:p w:rsidR="00C10054" w:rsidRPr="00420DCE" w:rsidRDefault="00AF59AF" w:rsidP="007B3E06">
      <w:pPr>
        <w:pStyle w:val="Corpsdetexte2"/>
        <w:numPr>
          <w:ilvl w:val="0"/>
          <w:numId w:val="17"/>
        </w:numPr>
        <w:ind w:left="567" w:firstLine="0"/>
      </w:pPr>
      <w:r w:rsidRPr="00420DCE">
        <w:t xml:space="preserve">Proposer </w:t>
      </w:r>
      <w:r w:rsidR="00645D27" w:rsidRPr="00420DCE">
        <w:t>au Comité la création d'organe</w:t>
      </w:r>
      <w:r w:rsidR="00A47B3F" w:rsidRPr="00420DCE">
        <w:t xml:space="preserve">s </w:t>
      </w:r>
      <w:r w:rsidR="00645D27" w:rsidRPr="00420DCE">
        <w:t>auxiliaires;</w:t>
      </w:r>
    </w:p>
    <w:p w:rsidR="00C10054" w:rsidRPr="00420DCE" w:rsidRDefault="00AF59AF" w:rsidP="007B3E06">
      <w:pPr>
        <w:pStyle w:val="Corpsdetexte2"/>
        <w:numPr>
          <w:ilvl w:val="0"/>
          <w:numId w:val="17"/>
        </w:numPr>
        <w:ind w:left="567" w:firstLine="0"/>
        <w:rPr>
          <w:rFonts w:ascii="Arial" w:hAnsi="Arial"/>
          <w:szCs w:val="18"/>
        </w:rPr>
      </w:pPr>
      <w:r w:rsidRPr="00420DCE">
        <w:t xml:space="preserve">Traiter </w:t>
      </w:r>
      <w:r w:rsidR="00645D27" w:rsidRPr="00420DCE">
        <w:t>et fournir aux pays membres, sous une forme systématique et actualisée, des données statistiques et des informations concernant la réglementation du commerce extérieur des pays membres, de façon à faciliter la préparation et le déroulement de</w:t>
      </w:r>
      <w:r w:rsidR="00645D27" w:rsidRPr="00420DCE">
        <w:rPr>
          <w:szCs w:val="18"/>
        </w:rPr>
        <w:t xml:space="preserve"> négociations dans les divers mécanismes de l'Association, ainsi que l'exploitation ultérieure des concession</w:t>
      </w:r>
      <w:r w:rsidR="00A47B3F" w:rsidRPr="00420DCE">
        <w:rPr>
          <w:szCs w:val="18"/>
        </w:rPr>
        <w:t xml:space="preserve">s </w:t>
      </w:r>
      <w:r w:rsidR="00645D27" w:rsidRPr="00420DCE">
        <w:rPr>
          <w:szCs w:val="18"/>
        </w:rPr>
        <w:t>octroyées;</w:t>
      </w:r>
    </w:p>
    <w:p w:rsidR="00C10054" w:rsidRPr="00420DCE" w:rsidRDefault="00AF59AF" w:rsidP="007B3E06">
      <w:pPr>
        <w:pStyle w:val="Corpsdetexte2"/>
        <w:numPr>
          <w:ilvl w:val="0"/>
          <w:numId w:val="17"/>
        </w:numPr>
        <w:ind w:left="567" w:firstLine="0"/>
      </w:pPr>
      <w:r w:rsidRPr="00420DCE">
        <w:t xml:space="preserve">Analyser </w:t>
      </w:r>
      <w:r w:rsidR="00645D27" w:rsidRPr="00420DCE">
        <w:t>de son propre chef, pour tous les pays ou à la demande du Comité, la réalisation des engagements convenus et évaluer les dispositions légales des pays membres qui, directement ou indirectement, modifient les concessions déjà octroyées;</w:t>
      </w:r>
    </w:p>
    <w:p w:rsidR="00C10054" w:rsidRPr="00420DCE" w:rsidRDefault="00AF59AF" w:rsidP="007B3E06">
      <w:pPr>
        <w:pStyle w:val="Corpsdetexte2"/>
        <w:numPr>
          <w:ilvl w:val="0"/>
          <w:numId w:val="17"/>
        </w:numPr>
        <w:ind w:left="567" w:firstLine="0"/>
      </w:pPr>
      <w:r w:rsidRPr="00420DCE">
        <w:t xml:space="preserve">Convoquer </w:t>
      </w:r>
      <w:r w:rsidR="00645D27" w:rsidRPr="00420DCE">
        <w:t>les réunions des organes auxiliaires non gouvernementaux et coordonne</w:t>
      </w:r>
      <w:r w:rsidR="00A47B3F" w:rsidRPr="00420DCE">
        <w:t xml:space="preserve">r </w:t>
      </w:r>
      <w:r w:rsidR="00645D27" w:rsidRPr="00420DCE">
        <w:t>leur fonctionnement;</w:t>
      </w:r>
    </w:p>
    <w:p w:rsidR="00C10054" w:rsidRPr="00420DCE" w:rsidRDefault="00AF59AF" w:rsidP="007B3E06">
      <w:pPr>
        <w:pStyle w:val="Corpsdetexte2"/>
        <w:numPr>
          <w:ilvl w:val="0"/>
          <w:numId w:val="17"/>
        </w:numPr>
        <w:ind w:left="567" w:firstLine="0"/>
      </w:pPr>
      <w:r w:rsidRPr="00420DCE">
        <w:t xml:space="preserve">Procéder </w:t>
      </w:r>
      <w:r w:rsidR="00645D27" w:rsidRPr="00420DCE">
        <w:t>à des évaluations périodiques de l'avance du processus d'intégration et suivre en permanence les activités entreprises par l'Association et l'application des accords conclus dans le cadr</w:t>
      </w:r>
      <w:r w:rsidR="00D166CF" w:rsidRPr="00420DCE">
        <w:t>e</w:t>
      </w:r>
      <w:r w:rsidR="00645D27" w:rsidRPr="00420DCE">
        <w:t xml:space="preserve"> de celle</w:t>
      </w:r>
      <w:r w:rsidR="00A47B3F" w:rsidRPr="00420DCE">
        <w:t>-</w:t>
      </w:r>
      <w:r w:rsidR="00645D27" w:rsidRPr="00420DCE">
        <w:t>ci;</w:t>
      </w:r>
    </w:p>
    <w:p w:rsidR="00C10054" w:rsidRPr="00420DCE" w:rsidRDefault="00AF59AF" w:rsidP="007B3E06">
      <w:pPr>
        <w:pStyle w:val="Corpsdetexte2"/>
        <w:numPr>
          <w:ilvl w:val="0"/>
          <w:numId w:val="17"/>
        </w:numPr>
        <w:ind w:left="567" w:firstLine="0"/>
      </w:pPr>
      <w:r w:rsidRPr="00420DCE">
        <w:t xml:space="preserve">Organiser </w:t>
      </w:r>
      <w:r w:rsidR="00645D27" w:rsidRPr="00420DCE">
        <w:t>et mettre en œuvre une Unité de promotion économique pour les pays de moindre développement économique relatif et procéder à des négociations pour obtenir des ressources techniques et financières, ainsi qu'à des études et à des projets visant à exécuter le programme de promotion</w:t>
      </w:r>
      <w:r w:rsidR="00A47B3F" w:rsidRPr="00420DCE">
        <w:t>. D</w:t>
      </w:r>
      <w:r w:rsidR="00645D27" w:rsidRPr="00420DCE">
        <w:t>e plus, élaborer un rapport annuel sur les bénéfices tirés du système d'appui aux pays de moindre développement économique relatif;</w:t>
      </w:r>
    </w:p>
    <w:p w:rsidR="00C10054" w:rsidRPr="00420DCE" w:rsidRDefault="00AF59AF" w:rsidP="007B3E06">
      <w:pPr>
        <w:pStyle w:val="Corpsdetexte2"/>
        <w:numPr>
          <w:ilvl w:val="0"/>
          <w:numId w:val="17"/>
        </w:numPr>
        <w:ind w:left="567" w:firstLine="0"/>
      </w:pPr>
      <w:r w:rsidRPr="00420DCE">
        <w:t xml:space="preserve">Préparer </w:t>
      </w:r>
      <w:r w:rsidR="00645D27" w:rsidRPr="00420DCE">
        <w:t>le budget des dépenses de</w:t>
      </w:r>
      <w:r w:rsidR="00D166CF" w:rsidRPr="00420DCE">
        <w:t xml:space="preserve"> </w:t>
      </w:r>
      <w:r w:rsidR="00645D27" w:rsidRPr="00420DCE">
        <w:t>l'Association, pour approbation par le Comité, en indiquant les réformes éventuellement nécessaires;</w:t>
      </w:r>
    </w:p>
    <w:p w:rsidR="00C10054" w:rsidRPr="00420DCE" w:rsidRDefault="00AF59AF" w:rsidP="007B3E06">
      <w:pPr>
        <w:pStyle w:val="Corpsdetexte2"/>
        <w:numPr>
          <w:ilvl w:val="0"/>
          <w:numId w:val="17"/>
        </w:numPr>
        <w:ind w:left="567" w:firstLine="0"/>
      </w:pPr>
      <w:r w:rsidRPr="00420DCE">
        <w:t xml:space="preserve">Préparer </w:t>
      </w:r>
      <w:r w:rsidR="00645D27" w:rsidRPr="00420DCE">
        <w:t>et soumettre au Comité les projets de programmes de travai</w:t>
      </w:r>
      <w:r w:rsidR="00A47B3F" w:rsidRPr="00420DCE">
        <w:t xml:space="preserve">l </w:t>
      </w:r>
      <w:r w:rsidR="00645D27" w:rsidRPr="00420DCE">
        <w:t>annuels;</w:t>
      </w:r>
    </w:p>
    <w:p w:rsidR="00C10054" w:rsidRPr="00420DCE" w:rsidRDefault="00D166CF" w:rsidP="007B3E06">
      <w:pPr>
        <w:pStyle w:val="Corpsdetexte2"/>
        <w:numPr>
          <w:ilvl w:val="0"/>
          <w:numId w:val="0"/>
        </w:numPr>
        <w:ind w:left="567"/>
      </w:pPr>
      <w:r w:rsidRPr="00420DCE">
        <w:t>ñ</w:t>
      </w:r>
      <w:r w:rsidR="00645D27" w:rsidRPr="00420DCE">
        <w:t>)</w:t>
      </w:r>
      <w:r w:rsidR="00645D27" w:rsidRPr="00420DCE">
        <w:tab/>
      </w:r>
      <w:r w:rsidR="00AF59AF" w:rsidRPr="00420DCE">
        <w:t>Recruter</w:t>
      </w:r>
      <w:r w:rsidR="00645D27" w:rsidRPr="00420DCE">
        <w:t>, engager et licencier le personnel technique et administratif, conformément aux normes qui réglementen</w:t>
      </w:r>
      <w:r w:rsidR="00A47B3F" w:rsidRPr="00420DCE">
        <w:t xml:space="preserve">t </w:t>
      </w:r>
      <w:r w:rsidR="00645D27" w:rsidRPr="00420DCE">
        <w:t>sa structure;</w:t>
      </w:r>
    </w:p>
    <w:p w:rsidR="00C10054" w:rsidRPr="00420DCE" w:rsidRDefault="00AF59AF" w:rsidP="007B3E06">
      <w:pPr>
        <w:pStyle w:val="Corpsdetexte2"/>
        <w:numPr>
          <w:ilvl w:val="0"/>
          <w:numId w:val="17"/>
        </w:numPr>
        <w:ind w:left="567" w:firstLine="0"/>
      </w:pPr>
      <w:r w:rsidRPr="00420DCE">
        <w:t xml:space="preserve">Répondre </w:t>
      </w:r>
      <w:r w:rsidR="00645D27" w:rsidRPr="00420DCE">
        <w:t>aux demandes présentées par l'un quelconque des organes politiques de l'Association</w:t>
      </w:r>
      <w:r w:rsidR="00A47B3F" w:rsidRPr="00420DCE">
        <w:t>; e</w:t>
      </w:r>
      <w:r w:rsidR="00645D27" w:rsidRPr="00420DCE">
        <w:t>t</w:t>
      </w:r>
    </w:p>
    <w:p w:rsidR="00C10054" w:rsidRPr="00420DCE" w:rsidRDefault="00AF59AF" w:rsidP="007B3E06">
      <w:pPr>
        <w:pStyle w:val="Corpsdetexte2"/>
        <w:numPr>
          <w:ilvl w:val="0"/>
          <w:numId w:val="17"/>
        </w:numPr>
        <w:ind w:left="567" w:firstLine="0"/>
      </w:pPr>
      <w:r w:rsidRPr="00420DCE">
        <w:t xml:space="preserve">Présenter </w:t>
      </w:r>
      <w:r w:rsidR="00645D27" w:rsidRPr="00420DCE">
        <w:t>annuellement au Comité un rapport sur les résultats de l'application du présent Traité et des disposition</w:t>
      </w:r>
      <w:r w:rsidR="00A47B3F" w:rsidRPr="00420DCE">
        <w:t xml:space="preserve">s </w:t>
      </w:r>
      <w:r w:rsidR="00645D27" w:rsidRPr="00420DCE">
        <w:t>juridiques qui e</w:t>
      </w:r>
      <w:r w:rsidR="00A47B3F" w:rsidRPr="00420DCE">
        <w:t xml:space="preserve">n </w:t>
      </w:r>
      <w:r w:rsidR="00645D27" w:rsidRPr="00420DCE">
        <w:t>découlent.</w:t>
      </w:r>
    </w:p>
    <w:p w:rsidR="00A47B3F" w:rsidRPr="00420DCE" w:rsidRDefault="00645D27" w:rsidP="007B3E06">
      <w:pPr>
        <w:keepNext/>
        <w:spacing w:after="240"/>
        <w:jc w:val="center"/>
      </w:pPr>
      <w:r w:rsidRPr="00420DCE">
        <w:t>Article 39</w:t>
      </w:r>
    </w:p>
    <w:p w:rsidR="00C10054" w:rsidRPr="00420DCE" w:rsidRDefault="00645D27" w:rsidP="007B3E06">
      <w:pPr>
        <w:spacing w:after="240"/>
        <w:ind w:firstLine="567"/>
      </w:pPr>
      <w:r w:rsidRPr="00420DCE">
        <w:t>Le Secrétaire général sera désigné par le</w:t>
      </w:r>
      <w:r w:rsidRPr="00420DCE">
        <w:rPr>
          <w:spacing w:val="37"/>
        </w:rPr>
        <w:t xml:space="preserve"> </w:t>
      </w:r>
      <w:r w:rsidRPr="00420DCE">
        <w:t>Conseil.</w:t>
      </w:r>
    </w:p>
    <w:p w:rsidR="00A47B3F" w:rsidRPr="00420DCE" w:rsidRDefault="00645D27" w:rsidP="007B3E06">
      <w:pPr>
        <w:keepNext/>
        <w:spacing w:after="240"/>
        <w:jc w:val="center"/>
      </w:pPr>
      <w:r w:rsidRPr="00420DCE">
        <w:t>Article 40</w:t>
      </w:r>
    </w:p>
    <w:p w:rsidR="00C10054" w:rsidRPr="00420DCE" w:rsidRDefault="00645D27" w:rsidP="007B3E06">
      <w:pPr>
        <w:spacing w:after="240"/>
        <w:ind w:firstLine="567"/>
      </w:pPr>
      <w:r w:rsidRPr="00420DCE">
        <w:t>Dans l'accomplissement de leurs fonctions, le titulaire de l'organe technique comme le personnel technique et administratif ne sollicitent ni n'acceptent d'instructions d'aucun gouvernement, ni d'aucun organisme national ou international</w:t>
      </w:r>
      <w:r w:rsidR="00A47B3F" w:rsidRPr="00420DCE">
        <w:t>. I</w:t>
      </w:r>
      <w:r w:rsidRPr="00420DCE">
        <w:t>ls s'abstiennent de tout acte incompatible avec leur situation de fonctionnaire</w:t>
      </w:r>
      <w:r w:rsidR="00A47B3F" w:rsidRPr="00420DCE">
        <w:t xml:space="preserve">s </w:t>
      </w:r>
      <w:r w:rsidRPr="00420DCE">
        <w:t>internationaux.</w:t>
      </w:r>
    </w:p>
    <w:p w:rsidR="00A47B3F" w:rsidRPr="00420DCE" w:rsidRDefault="00645D27" w:rsidP="007B3E06">
      <w:pPr>
        <w:keepNext/>
        <w:spacing w:after="240"/>
        <w:jc w:val="center"/>
      </w:pPr>
      <w:r w:rsidRPr="00420DCE">
        <w:lastRenderedPageBreak/>
        <w:t>Article 41</w:t>
      </w:r>
    </w:p>
    <w:p w:rsidR="00C10054" w:rsidRPr="00420DCE" w:rsidRDefault="00645D27" w:rsidP="007B3E06">
      <w:pPr>
        <w:spacing w:after="240"/>
        <w:ind w:firstLine="567"/>
        <w:rPr>
          <w:szCs w:val="18"/>
        </w:rPr>
      </w:pPr>
      <w:r w:rsidRPr="00420DCE">
        <w:rPr>
          <w:szCs w:val="18"/>
        </w:rPr>
        <w:t xml:space="preserve">Les pays membres s'engagent </w:t>
      </w:r>
      <w:r w:rsidRPr="00420DCE">
        <w:rPr>
          <w:rFonts w:ascii="Arial" w:hAnsi="Arial"/>
          <w:szCs w:val="18"/>
        </w:rPr>
        <w:t xml:space="preserve">à </w:t>
      </w:r>
      <w:r w:rsidRPr="00420DCE">
        <w:rPr>
          <w:szCs w:val="18"/>
        </w:rPr>
        <w:t xml:space="preserve">respecter le caractère international des fonctions du Secrétaire général et du personnel du Secrétariat ou des experts ou consultants auxquels un contrat aura été octroyé et </w:t>
      </w:r>
      <w:r w:rsidRPr="00420DCE">
        <w:rPr>
          <w:rFonts w:ascii="Arial" w:hAnsi="Arial"/>
          <w:szCs w:val="18"/>
        </w:rPr>
        <w:t xml:space="preserve">à </w:t>
      </w:r>
      <w:r w:rsidRPr="00420DCE">
        <w:rPr>
          <w:szCs w:val="18"/>
        </w:rPr>
        <w:t>s'abstenir de les influencer dans l'accomplissement de leur tâche.</w:t>
      </w:r>
    </w:p>
    <w:p w:rsidR="00A47B3F" w:rsidRPr="00420DCE" w:rsidRDefault="00645D27" w:rsidP="007B3E06">
      <w:pPr>
        <w:keepNext/>
        <w:spacing w:after="240"/>
        <w:jc w:val="center"/>
      </w:pPr>
      <w:r w:rsidRPr="00420DCE">
        <w:t>Article 42</w:t>
      </w:r>
    </w:p>
    <w:p w:rsidR="00C10054" w:rsidRPr="00420DCE" w:rsidRDefault="00645D27" w:rsidP="007B3E06">
      <w:pPr>
        <w:spacing w:after="240"/>
        <w:ind w:firstLine="567"/>
        <w:rPr>
          <w:szCs w:val="18"/>
        </w:rPr>
      </w:pPr>
      <w:r w:rsidRPr="00420DCE">
        <w:rPr>
          <w:szCs w:val="18"/>
        </w:rPr>
        <w:t xml:space="preserve">Des </w:t>
      </w:r>
      <w:r w:rsidRPr="00420DCE">
        <w:t>organes</w:t>
      </w:r>
      <w:r w:rsidRPr="00420DCE">
        <w:rPr>
          <w:szCs w:val="18"/>
        </w:rPr>
        <w:t xml:space="preserve"> auxiliaires de consultation, d'orientation et d'appui technique seront établis, en particulier un organe intégré pour les fonctionnaires responsables de la politique d'intégratio</w:t>
      </w:r>
      <w:r w:rsidR="00A47B3F" w:rsidRPr="00420DCE">
        <w:rPr>
          <w:szCs w:val="18"/>
        </w:rPr>
        <w:t xml:space="preserve">n </w:t>
      </w:r>
      <w:r w:rsidRPr="00420DCE">
        <w:rPr>
          <w:szCs w:val="18"/>
        </w:rPr>
        <w:t>des pays membres.</w:t>
      </w:r>
    </w:p>
    <w:p w:rsidR="00C10054" w:rsidRPr="00420DCE" w:rsidRDefault="00645D27" w:rsidP="007B3E06">
      <w:pPr>
        <w:spacing w:after="240"/>
        <w:ind w:firstLine="567"/>
        <w:rPr>
          <w:szCs w:val="18"/>
        </w:rPr>
      </w:pPr>
      <w:r w:rsidRPr="00420DCE">
        <w:rPr>
          <w:szCs w:val="18"/>
        </w:rPr>
        <w:t xml:space="preserve">Seront de plus établis des organes auxiliaires de caractère </w:t>
      </w:r>
      <w:r w:rsidRPr="00420DCE">
        <w:t>consultatif</w:t>
      </w:r>
      <w:r w:rsidRPr="00420DCE">
        <w:rPr>
          <w:szCs w:val="18"/>
        </w:rPr>
        <w:t xml:space="preserve"> formés</w:t>
      </w:r>
      <w:r w:rsidRPr="00420DCE">
        <w:rPr>
          <w:spacing w:val="-26"/>
          <w:szCs w:val="18"/>
        </w:rPr>
        <w:t xml:space="preserve"> </w:t>
      </w:r>
      <w:r w:rsidRPr="00420DCE">
        <w:rPr>
          <w:szCs w:val="18"/>
        </w:rPr>
        <w:t>par des représentants des divers secteurs de l'activité économique de chacun des pays membres.</w:t>
      </w:r>
    </w:p>
    <w:p w:rsidR="00A47B3F" w:rsidRPr="00420DCE" w:rsidRDefault="00645D27" w:rsidP="007B3E06">
      <w:pPr>
        <w:keepNext/>
        <w:spacing w:after="240"/>
        <w:jc w:val="center"/>
      </w:pPr>
      <w:r w:rsidRPr="00420DCE">
        <w:t>Article 43</w:t>
      </w:r>
    </w:p>
    <w:p w:rsidR="00C10054" w:rsidRPr="00420DCE" w:rsidRDefault="00645D27" w:rsidP="007B3E06">
      <w:pPr>
        <w:spacing w:after="240"/>
        <w:ind w:firstLine="567"/>
        <w:rPr>
          <w:szCs w:val="18"/>
        </w:rPr>
      </w:pPr>
      <w:r w:rsidRPr="00420DCE">
        <w:rPr>
          <w:szCs w:val="18"/>
        </w:rPr>
        <w:t xml:space="preserve">Le </w:t>
      </w:r>
      <w:r w:rsidRPr="00420DCE">
        <w:t>Conseil</w:t>
      </w:r>
      <w:r w:rsidRPr="00420DCE">
        <w:rPr>
          <w:szCs w:val="18"/>
        </w:rPr>
        <w:t>, la Conférence et le Comité prendront leurs décisions</w:t>
      </w:r>
      <w:r w:rsidRPr="00420DCE">
        <w:rPr>
          <w:spacing w:val="-34"/>
          <w:szCs w:val="18"/>
        </w:rPr>
        <w:t xml:space="preserve"> </w:t>
      </w:r>
      <w:r w:rsidRPr="00420DCE">
        <w:rPr>
          <w:rFonts w:ascii="Arial" w:hAnsi="Arial"/>
          <w:szCs w:val="18"/>
        </w:rPr>
        <w:t>à</w:t>
      </w:r>
      <w:r w:rsidR="002F49B2" w:rsidRPr="00420DCE">
        <w:rPr>
          <w:szCs w:val="18"/>
        </w:rPr>
        <w:t xml:space="preserve"> </w:t>
      </w:r>
      <w:r w:rsidRPr="00420DCE">
        <w:rPr>
          <w:szCs w:val="18"/>
        </w:rPr>
        <w:t>la majorité des deux tiers des pay</w:t>
      </w:r>
      <w:r w:rsidR="00A47B3F" w:rsidRPr="00420DCE">
        <w:rPr>
          <w:szCs w:val="18"/>
        </w:rPr>
        <w:t xml:space="preserve">s </w:t>
      </w:r>
      <w:r w:rsidRPr="00420DCE">
        <w:rPr>
          <w:szCs w:val="18"/>
        </w:rPr>
        <w:t>membres.</w:t>
      </w:r>
    </w:p>
    <w:p w:rsidR="00A47B3F" w:rsidRPr="00420DCE" w:rsidRDefault="00645D27" w:rsidP="007B3E06">
      <w:pPr>
        <w:spacing w:after="240"/>
        <w:ind w:firstLine="567"/>
        <w:rPr>
          <w:szCs w:val="18"/>
        </w:rPr>
      </w:pPr>
      <w:r w:rsidRPr="00420DCE">
        <w:rPr>
          <w:szCs w:val="18"/>
        </w:rPr>
        <w:t>Seront exceptées de cette norme générale les décisions portant sur les questions ci</w:t>
      </w:r>
      <w:r w:rsidR="00A47B3F" w:rsidRPr="00420DCE">
        <w:rPr>
          <w:szCs w:val="18"/>
        </w:rPr>
        <w:t>-</w:t>
      </w:r>
      <w:r w:rsidRPr="00420DCE">
        <w:rPr>
          <w:szCs w:val="18"/>
        </w:rPr>
        <w:t>dessous</w:t>
      </w:r>
      <w:r w:rsidR="00A47B3F" w:rsidRPr="00420DCE">
        <w:rPr>
          <w:szCs w:val="18"/>
        </w:rPr>
        <w:t>; c</w:t>
      </w:r>
      <w:r w:rsidRPr="00420DCE">
        <w:rPr>
          <w:szCs w:val="18"/>
        </w:rPr>
        <w:t>es décisions seront approuvées à la majorité des deux tiers de voix favorables, en l'absence de voix défavorable</w:t>
      </w:r>
      <w:r w:rsidR="00A47B3F" w:rsidRPr="00420DCE">
        <w:rPr>
          <w:szCs w:val="18"/>
        </w:rPr>
        <w:t>:</w:t>
      </w:r>
    </w:p>
    <w:p w:rsidR="00C10054" w:rsidRPr="00420DCE" w:rsidRDefault="00AF59AF" w:rsidP="007B3E06">
      <w:pPr>
        <w:pStyle w:val="Corpsdetexte2"/>
        <w:numPr>
          <w:ilvl w:val="0"/>
          <w:numId w:val="32"/>
        </w:numPr>
        <w:ind w:left="567" w:firstLine="0"/>
      </w:pPr>
      <w:r w:rsidRPr="00420DCE">
        <w:t xml:space="preserve">Amendements </w:t>
      </w:r>
      <w:r w:rsidR="00645D27" w:rsidRPr="00420DCE">
        <w:t>ou adjonctions a</w:t>
      </w:r>
      <w:r w:rsidR="00A47B3F" w:rsidRPr="00420DCE">
        <w:t xml:space="preserve">u </w:t>
      </w:r>
      <w:r w:rsidR="00645D27" w:rsidRPr="00420DCE">
        <w:t>présent Traité;</w:t>
      </w:r>
    </w:p>
    <w:p w:rsidR="00C10054" w:rsidRPr="00420DCE" w:rsidRDefault="00AF59AF" w:rsidP="007B3E06">
      <w:pPr>
        <w:pStyle w:val="Corpsdetexte2"/>
        <w:numPr>
          <w:ilvl w:val="0"/>
          <w:numId w:val="17"/>
        </w:numPr>
        <w:ind w:left="567" w:firstLine="0"/>
      </w:pPr>
      <w:r w:rsidRPr="00420DCE">
        <w:t xml:space="preserve">Adoption </w:t>
      </w:r>
      <w:r w:rsidR="00645D27" w:rsidRPr="00420DCE">
        <w:t>des décisions intéressant, au plus haut niveau, le processus d'intégration;</w:t>
      </w:r>
    </w:p>
    <w:p w:rsidR="00C10054" w:rsidRPr="00420DCE" w:rsidRDefault="00AF59AF" w:rsidP="007B3E06">
      <w:pPr>
        <w:pStyle w:val="Corpsdetexte2"/>
        <w:numPr>
          <w:ilvl w:val="0"/>
          <w:numId w:val="17"/>
        </w:numPr>
        <w:ind w:left="567" w:firstLine="0"/>
      </w:pPr>
      <w:r w:rsidRPr="00420DCE">
        <w:t xml:space="preserve">Adoption </w:t>
      </w:r>
      <w:r w:rsidR="00645D27" w:rsidRPr="00420DCE">
        <w:t>des décisions qui officialisent le résultat des négociations multilatérales visan</w:t>
      </w:r>
      <w:r w:rsidR="00A47B3F" w:rsidRPr="00420DCE">
        <w:t xml:space="preserve">t à </w:t>
      </w:r>
      <w:r w:rsidR="009D0ECB">
        <w:t>f</w:t>
      </w:r>
      <w:r w:rsidRPr="00420DCE">
        <w:t xml:space="preserve">ixer </w:t>
      </w:r>
      <w:r w:rsidR="00645D27" w:rsidRPr="00420DCE">
        <w:t>e</w:t>
      </w:r>
      <w:r w:rsidR="00A47B3F" w:rsidRPr="00420DCE">
        <w:t xml:space="preserve">t </w:t>
      </w:r>
      <w:r w:rsidR="00645D27" w:rsidRPr="00420DCE">
        <w:t>à approfondi</w:t>
      </w:r>
      <w:r w:rsidR="00A47B3F" w:rsidRPr="00420DCE">
        <w:t xml:space="preserve">r </w:t>
      </w:r>
      <w:r w:rsidR="00645D27" w:rsidRPr="00420DCE">
        <w:t>l</w:t>
      </w:r>
      <w:r w:rsidR="00A47B3F" w:rsidRPr="00420DCE">
        <w:t xml:space="preserve">a </w:t>
      </w:r>
      <w:r w:rsidR="00645D27" w:rsidRPr="00420DCE">
        <w:t>préférenc</w:t>
      </w:r>
      <w:r w:rsidR="00A47B3F" w:rsidRPr="00420DCE">
        <w:t xml:space="preserve">e </w:t>
      </w:r>
      <w:r w:rsidR="00645D27" w:rsidRPr="00420DCE">
        <w:t>tarifaire régionale;</w:t>
      </w:r>
    </w:p>
    <w:p w:rsidR="00C10054" w:rsidRPr="00420DCE" w:rsidRDefault="00AF59AF" w:rsidP="007B3E06">
      <w:pPr>
        <w:pStyle w:val="Corpsdetexte2"/>
        <w:numPr>
          <w:ilvl w:val="0"/>
          <w:numId w:val="17"/>
        </w:numPr>
        <w:ind w:left="567" w:firstLine="0"/>
      </w:pPr>
      <w:r w:rsidRPr="00420DCE">
        <w:t xml:space="preserve">Adoption </w:t>
      </w:r>
      <w:r w:rsidR="00645D27" w:rsidRPr="00420DCE">
        <w:t>des décisions visant à une multilatéralisation, au niveau régional, des accords de portée partielle;</w:t>
      </w:r>
    </w:p>
    <w:p w:rsidR="00C10054" w:rsidRPr="00420DCE" w:rsidRDefault="00AF59AF" w:rsidP="007B3E06">
      <w:pPr>
        <w:pStyle w:val="Corpsdetexte2"/>
        <w:numPr>
          <w:ilvl w:val="0"/>
          <w:numId w:val="17"/>
        </w:numPr>
        <w:ind w:left="567" w:firstLine="0"/>
      </w:pPr>
      <w:r w:rsidRPr="00420DCE">
        <w:t xml:space="preserve">Acceptation </w:t>
      </w:r>
      <w:r w:rsidR="00645D27" w:rsidRPr="00420DCE">
        <w:t>de l'adhésion de nouveaux pay</w:t>
      </w:r>
      <w:r w:rsidR="00A47B3F" w:rsidRPr="00420DCE">
        <w:t xml:space="preserve">s </w:t>
      </w:r>
      <w:r w:rsidR="00645D27" w:rsidRPr="00420DCE">
        <w:t>membres;</w:t>
      </w:r>
    </w:p>
    <w:p w:rsidR="00C10054" w:rsidRPr="00420DCE" w:rsidRDefault="00AF59AF" w:rsidP="007B3E06">
      <w:pPr>
        <w:pStyle w:val="Corpsdetexte2"/>
        <w:numPr>
          <w:ilvl w:val="0"/>
          <w:numId w:val="17"/>
        </w:numPr>
        <w:ind w:left="567" w:firstLine="0"/>
      </w:pPr>
      <w:r w:rsidRPr="00420DCE">
        <w:t xml:space="preserve">Réglementation </w:t>
      </w:r>
      <w:r w:rsidR="00645D27" w:rsidRPr="00420DCE">
        <w:t>des normes du Traité;</w:t>
      </w:r>
    </w:p>
    <w:p w:rsidR="00C10054" w:rsidRPr="00420DCE" w:rsidRDefault="00AF59AF" w:rsidP="007B3E06">
      <w:pPr>
        <w:pStyle w:val="Corpsdetexte2"/>
        <w:numPr>
          <w:ilvl w:val="0"/>
          <w:numId w:val="17"/>
        </w:numPr>
        <w:ind w:left="567" w:firstLine="0"/>
      </w:pPr>
      <w:r w:rsidRPr="00420DCE">
        <w:t xml:space="preserve">Détermination </w:t>
      </w:r>
      <w:r w:rsidR="00645D27" w:rsidRPr="00420DCE">
        <w:t>des pourcentages de contribution des pays membres au budget de l'Association;</w:t>
      </w:r>
    </w:p>
    <w:p w:rsidR="00C10054" w:rsidRPr="00420DCE" w:rsidRDefault="00AF59AF" w:rsidP="007B3E06">
      <w:pPr>
        <w:pStyle w:val="Corpsdetexte2"/>
        <w:numPr>
          <w:ilvl w:val="0"/>
          <w:numId w:val="17"/>
        </w:numPr>
        <w:ind w:left="567" w:firstLine="0"/>
      </w:pPr>
      <w:r w:rsidRPr="00420DCE">
        <w:t xml:space="preserve">Adoption </w:t>
      </w:r>
      <w:r w:rsidR="00645D27" w:rsidRPr="00420DCE">
        <w:t>de mesures correctives à l'issue de l'évaluation du déroulement du processus d'intégration;</w:t>
      </w:r>
    </w:p>
    <w:p w:rsidR="00C10054" w:rsidRPr="00420DCE" w:rsidRDefault="00AF59AF" w:rsidP="007B3E06">
      <w:pPr>
        <w:pStyle w:val="Corpsdetexte2"/>
        <w:numPr>
          <w:ilvl w:val="0"/>
          <w:numId w:val="17"/>
        </w:numPr>
        <w:ind w:left="567" w:firstLine="0"/>
      </w:pPr>
      <w:r w:rsidRPr="00420DCE">
        <w:t xml:space="preserve">En </w:t>
      </w:r>
      <w:r w:rsidR="00645D27" w:rsidRPr="00420DCE">
        <w:t>cas de dénonciation du Traité, autorisation de ne pas être tenu pendant cinq ans aux obligation</w:t>
      </w:r>
      <w:r w:rsidR="00A47B3F" w:rsidRPr="00420DCE">
        <w:t xml:space="preserve">s </w:t>
      </w:r>
      <w:r w:rsidR="00645D27" w:rsidRPr="00420DCE">
        <w:t>qui en découlent;</w:t>
      </w:r>
    </w:p>
    <w:p w:rsidR="00C10054" w:rsidRPr="00420DCE" w:rsidRDefault="00AF59AF" w:rsidP="007B3E06">
      <w:pPr>
        <w:pStyle w:val="Corpsdetexte2"/>
        <w:numPr>
          <w:ilvl w:val="0"/>
          <w:numId w:val="17"/>
        </w:numPr>
        <w:ind w:left="567" w:firstLine="0"/>
      </w:pPr>
      <w:r w:rsidRPr="00420DCE">
        <w:t xml:space="preserve">Adoption </w:t>
      </w:r>
      <w:r w:rsidR="00645D27" w:rsidRPr="00420DCE">
        <w:t>des directives que doivent suivre, dans leurs travaux, les organes de l'Association</w:t>
      </w:r>
      <w:r w:rsidR="00A47B3F" w:rsidRPr="00420DCE">
        <w:t>; e</w:t>
      </w:r>
      <w:r w:rsidR="00645D27" w:rsidRPr="00420DCE">
        <w:t>t</w:t>
      </w:r>
    </w:p>
    <w:p w:rsidR="00C10054" w:rsidRPr="00420DCE" w:rsidRDefault="00AF59AF" w:rsidP="007B3E06">
      <w:pPr>
        <w:pStyle w:val="Corpsdetexte2"/>
        <w:numPr>
          <w:ilvl w:val="0"/>
          <w:numId w:val="17"/>
        </w:numPr>
        <w:ind w:left="567" w:firstLine="0"/>
      </w:pPr>
      <w:r w:rsidRPr="00420DCE">
        <w:t xml:space="preserve">Détermination </w:t>
      </w:r>
      <w:r w:rsidR="00645D27" w:rsidRPr="00420DCE">
        <w:t>des normes fondamentales qui régissent les relations de l'Association avec d'autres association</w:t>
      </w:r>
      <w:r w:rsidR="00A47B3F" w:rsidRPr="00420DCE">
        <w:t xml:space="preserve">s </w:t>
      </w:r>
      <w:r w:rsidR="00645D27" w:rsidRPr="00420DCE">
        <w:t>régionales, organes ou entité</w:t>
      </w:r>
      <w:r w:rsidR="00A47B3F" w:rsidRPr="00420DCE">
        <w:t xml:space="preserve">s </w:t>
      </w:r>
      <w:r w:rsidR="00645D27" w:rsidRPr="00420DCE">
        <w:t>internationaux.</w:t>
      </w:r>
    </w:p>
    <w:p w:rsidR="00C10054" w:rsidRPr="00420DCE" w:rsidRDefault="00645D27" w:rsidP="007B3E06">
      <w:pPr>
        <w:pStyle w:val="Corpsdetexte2"/>
        <w:numPr>
          <w:ilvl w:val="0"/>
          <w:numId w:val="0"/>
        </w:numPr>
        <w:ind w:left="567"/>
      </w:pPr>
      <w:r w:rsidRPr="00420DCE">
        <w:t>Une abstention n'est pas considérée comme un vote défavorable</w:t>
      </w:r>
      <w:r w:rsidR="00A47B3F" w:rsidRPr="00420DCE">
        <w:t>. L</w:t>
      </w:r>
      <w:r w:rsidRPr="00420DCE">
        <w:t>'absence au moment d'un vote sera considérée comme un</w:t>
      </w:r>
      <w:r w:rsidR="00A47B3F" w:rsidRPr="00420DCE">
        <w:t xml:space="preserve">e </w:t>
      </w:r>
      <w:r w:rsidRPr="00420DCE">
        <w:t>abstention.</w:t>
      </w:r>
    </w:p>
    <w:p w:rsidR="00C10054" w:rsidRPr="00420DCE" w:rsidRDefault="00645D27" w:rsidP="007B3E06">
      <w:pPr>
        <w:pStyle w:val="Corpsdetexte2"/>
        <w:numPr>
          <w:ilvl w:val="0"/>
          <w:numId w:val="0"/>
        </w:numPr>
        <w:ind w:left="567"/>
      </w:pPr>
      <w:r w:rsidRPr="00420DCE">
        <w:t>Moyennant l'approbation de deux tiers de voix favorables et l'absence de vote défavorable, le Conseil pourra éliminer des thèmes figurant dans la liste des exceptions qui précède.</w:t>
      </w:r>
    </w:p>
    <w:p w:rsidR="00A47B3F" w:rsidRPr="00420DCE" w:rsidRDefault="00645D27" w:rsidP="007B3E06">
      <w:pPr>
        <w:keepNext/>
        <w:tabs>
          <w:tab w:val="left" w:pos="1393"/>
        </w:tabs>
        <w:spacing w:after="240"/>
        <w:ind w:right="57"/>
        <w:jc w:val="center"/>
        <w:rPr>
          <w:szCs w:val="18"/>
        </w:rPr>
      </w:pPr>
      <w:r w:rsidRPr="00420DCE">
        <w:rPr>
          <w:szCs w:val="18"/>
        </w:rPr>
        <w:lastRenderedPageBreak/>
        <w:t>CHAPITR</w:t>
      </w:r>
      <w:r w:rsidR="00A47B3F" w:rsidRPr="00420DCE">
        <w:rPr>
          <w:szCs w:val="18"/>
        </w:rPr>
        <w:t xml:space="preserve">E </w:t>
      </w:r>
      <w:r w:rsidRPr="00420DCE">
        <w:rPr>
          <w:szCs w:val="18"/>
        </w:rPr>
        <w:t>VII</w:t>
      </w:r>
    </w:p>
    <w:p w:rsidR="00C10054" w:rsidRPr="00420DCE" w:rsidRDefault="0018555A" w:rsidP="007B3E06">
      <w:pPr>
        <w:keepNext/>
        <w:tabs>
          <w:tab w:val="left" w:pos="1393"/>
        </w:tabs>
        <w:spacing w:after="240"/>
        <w:ind w:right="57"/>
        <w:jc w:val="center"/>
        <w:rPr>
          <w:szCs w:val="18"/>
        </w:rPr>
      </w:pPr>
      <w:r w:rsidRPr="00420DCE">
        <w:rPr>
          <w:szCs w:val="18"/>
        </w:rPr>
        <w:t>Dispositions</w:t>
      </w:r>
      <w:r w:rsidRPr="00420DCE">
        <w:rPr>
          <w:spacing w:val="37"/>
          <w:szCs w:val="18"/>
        </w:rPr>
        <w:t xml:space="preserve"> </w:t>
      </w:r>
      <w:r w:rsidRPr="00420DCE">
        <w:rPr>
          <w:szCs w:val="18"/>
        </w:rPr>
        <w:t>générales</w:t>
      </w:r>
    </w:p>
    <w:p w:rsidR="00A47B3F" w:rsidRPr="00420DCE" w:rsidRDefault="00645D27" w:rsidP="007B3E06">
      <w:pPr>
        <w:keepNext/>
        <w:spacing w:after="240"/>
        <w:jc w:val="center"/>
      </w:pPr>
      <w:r w:rsidRPr="00420DCE">
        <w:t>Article 44</w:t>
      </w:r>
    </w:p>
    <w:p w:rsidR="00C10054" w:rsidRPr="00420DCE" w:rsidRDefault="00645D27" w:rsidP="007B3E06">
      <w:pPr>
        <w:spacing w:after="240"/>
        <w:ind w:firstLine="567"/>
      </w:pPr>
      <w:r w:rsidRPr="00420DCE">
        <w:t xml:space="preserve">Les avantages, faveurs, franchises, immunités et privilèges que les pays membres accordent aux produits en provenance ou à destination d'un quelconque autre pays, membre ou non membre, en vertu de décisions ou d'accords non prévus dans le présent Traité ou dans </w:t>
      </w:r>
      <w:r w:rsidR="00D166CF" w:rsidRPr="00420DCE">
        <w:t>l</w:t>
      </w:r>
      <w:r w:rsidRPr="00420DCE">
        <w:t>'Accord de Carthagène seront immédiatement e</w:t>
      </w:r>
      <w:r w:rsidR="00A47B3F" w:rsidRPr="00420DCE">
        <w:t xml:space="preserve">t </w:t>
      </w:r>
      <w:r w:rsidRPr="00420DCE">
        <w:t>inconditionnellement étendus aux autres pay</w:t>
      </w:r>
      <w:r w:rsidR="00A47B3F" w:rsidRPr="00420DCE">
        <w:t xml:space="preserve">s </w:t>
      </w:r>
      <w:r w:rsidRPr="00420DCE">
        <w:t>membres.</w:t>
      </w:r>
    </w:p>
    <w:p w:rsidR="00A47B3F" w:rsidRPr="00420DCE" w:rsidRDefault="00645D27" w:rsidP="007B3E06">
      <w:pPr>
        <w:keepNext/>
        <w:spacing w:after="240"/>
        <w:jc w:val="center"/>
      </w:pPr>
      <w:r w:rsidRPr="00420DCE">
        <w:t>Article 45</w:t>
      </w:r>
    </w:p>
    <w:p w:rsidR="00C10054" w:rsidRPr="00420DCE" w:rsidRDefault="00645D27" w:rsidP="007B3E06">
      <w:pPr>
        <w:spacing w:after="240"/>
        <w:ind w:firstLine="567"/>
        <w:rPr>
          <w:szCs w:val="18"/>
        </w:rPr>
      </w:pPr>
      <w:r w:rsidRPr="00420DCE">
        <w:rPr>
          <w:szCs w:val="18"/>
        </w:rPr>
        <w:t xml:space="preserve">Les avantages, faveurs, franchises, immunités et privilèges déjà concédés ou qui seraient concédés en vertu de conventions entre pays membres ou entre pays membres et pays tiers afin de faciliter le trafic frontalier s'appliqueront exclusivement aux pays qui souscrivent ou qui ont souscrit </w:t>
      </w:r>
      <w:r w:rsidRPr="00420DCE">
        <w:rPr>
          <w:rFonts w:ascii="Arial" w:hAnsi="Arial"/>
          <w:szCs w:val="18"/>
        </w:rPr>
        <w:t xml:space="preserve">à </w:t>
      </w:r>
      <w:r w:rsidRPr="00420DCE">
        <w:rPr>
          <w:szCs w:val="18"/>
        </w:rPr>
        <w:t>ce</w:t>
      </w:r>
      <w:r w:rsidR="00A47B3F" w:rsidRPr="00420DCE">
        <w:rPr>
          <w:szCs w:val="18"/>
        </w:rPr>
        <w:t xml:space="preserve">s </w:t>
      </w:r>
      <w:r w:rsidRPr="00420DCE">
        <w:rPr>
          <w:szCs w:val="18"/>
        </w:rPr>
        <w:t>conventions.</w:t>
      </w:r>
    </w:p>
    <w:p w:rsidR="00A47B3F" w:rsidRPr="00420DCE" w:rsidRDefault="00645D27" w:rsidP="007B3E06">
      <w:pPr>
        <w:keepNext/>
        <w:spacing w:after="240"/>
        <w:jc w:val="center"/>
      </w:pPr>
      <w:r w:rsidRPr="00420DCE">
        <w:t>Articl</w:t>
      </w:r>
      <w:r w:rsidR="00A47B3F" w:rsidRPr="00420DCE">
        <w:t xml:space="preserve">e </w:t>
      </w:r>
      <w:r w:rsidRPr="00420DCE">
        <w:t>46</w:t>
      </w:r>
    </w:p>
    <w:p w:rsidR="00C10054" w:rsidRPr="00420DCE" w:rsidRDefault="00645D27" w:rsidP="007B3E06">
      <w:pPr>
        <w:spacing w:after="240"/>
        <w:ind w:firstLine="567"/>
        <w:rPr>
          <w:szCs w:val="18"/>
        </w:rPr>
      </w:pPr>
      <w:r w:rsidRPr="00420DCE">
        <w:rPr>
          <w:szCs w:val="18"/>
        </w:rPr>
        <w:t>En ce qui concerne les impôts, taxes et autres charges intérieures</w:t>
      </w:r>
      <w:r w:rsidR="00A47B3F" w:rsidRPr="00420DCE">
        <w:rPr>
          <w:szCs w:val="18"/>
        </w:rPr>
        <w:t xml:space="preserve">, </w:t>
      </w:r>
      <w:r w:rsidRPr="00420DCE">
        <w:rPr>
          <w:szCs w:val="18"/>
        </w:rPr>
        <w:t>les produits en provenance du territoire d'un pays membre jouiront sur le territoire des autres pays membres d'un traitement non moins favorable que le traitement appliqué au</w:t>
      </w:r>
      <w:r w:rsidR="00A47B3F" w:rsidRPr="00420DCE">
        <w:rPr>
          <w:szCs w:val="18"/>
        </w:rPr>
        <w:t xml:space="preserve">x </w:t>
      </w:r>
      <w:r w:rsidRPr="00420DCE">
        <w:rPr>
          <w:szCs w:val="18"/>
        </w:rPr>
        <w:t>produit</w:t>
      </w:r>
      <w:r w:rsidR="00A47B3F" w:rsidRPr="00420DCE">
        <w:rPr>
          <w:szCs w:val="18"/>
        </w:rPr>
        <w:t xml:space="preserve">s </w:t>
      </w:r>
      <w:r w:rsidRPr="00420DCE">
        <w:rPr>
          <w:szCs w:val="18"/>
        </w:rPr>
        <w:t>nationaux analogues.</w:t>
      </w:r>
    </w:p>
    <w:p w:rsidR="00C10054" w:rsidRPr="00420DCE" w:rsidRDefault="00645D27" w:rsidP="007B3E06">
      <w:pPr>
        <w:spacing w:after="240"/>
        <w:ind w:firstLine="567"/>
        <w:rPr>
          <w:szCs w:val="18"/>
        </w:rPr>
      </w:pPr>
      <w:r w:rsidRPr="00420DCE">
        <w:rPr>
          <w:szCs w:val="18"/>
        </w:rPr>
        <w:t xml:space="preserve">Les pays membres adopteront les dispositions qui, en conformité avec leurs constitutions </w:t>
      </w:r>
      <w:r w:rsidRPr="00420DCE">
        <w:t>nationales</w:t>
      </w:r>
      <w:r w:rsidR="00A47B3F" w:rsidRPr="00420DCE">
        <w:rPr>
          <w:szCs w:val="18"/>
        </w:rPr>
        <w:t xml:space="preserve">, </w:t>
      </w:r>
      <w:r w:rsidRPr="00420DCE">
        <w:rPr>
          <w:szCs w:val="18"/>
        </w:rPr>
        <w:t>permettron</w:t>
      </w:r>
      <w:r w:rsidR="00A47B3F" w:rsidRPr="00420DCE">
        <w:rPr>
          <w:szCs w:val="18"/>
        </w:rPr>
        <w:t xml:space="preserve">t </w:t>
      </w:r>
      <w:r w:rsidRPr="00420DCE">
        <w:rPr>
          <w:szCs w:val="18"/>
        </w:rPr>
        <w:t>d'applique</w:t>
      </w:r>
      <w:r w:rsidR="00A47B3F" w:rsidRPr="00420DCE">
        <w:rPr>
          <w:szCs w:val="18"/>
        </w:rPr>
        <w:t xml:space="preserve">r </w:t>
      </w:r>
      <w:r w:rsidRPr="00420DCE">
        <w:rPr>
          <w:szCs w:val="18"/>
        </w:rPr>
        <w:t>la disposition précédente.</w:t>
      </w:r>
    </w:p>
    <w:p w:rsidR="00A47B3F" w:rsidRPr="00420DCE" w:rsidRDefault="00645D27" w:rsidP="007B3E06">
      <w:pPr>
        <w:keepNext/>
        <w:spacing w:after="240"/>
        <w:jc w:val="center"/>
      </w:pPr>
      <w:r w:rsidRPr="00420DCE">
        <w:t>Article 47</w:t>
      </w:r>
    </w:p>
    <w:p w:rsidR="00C10054" w:rsidRPr="00420DCE" w:rsidRDefault="00645D27" w:rsidP="007B3E06">
      <w:pPr>
        <w:spacing w:after="240"/>
        <w:ind w:firstLine="567"/>
        <w:rPr>
          <w:szCs w:val="18"/>
        </w:rPr>
      </w:pPr>
      <w:r w:rsidRPr="00420DCE">
        <w:rPr>
          <w:szCs w:val="18"/>
        </w:rPr>
        <w:t xml:space="preserve">Dans le cas des produits inclus dans la préférence tarifaire régionale ou dans des accords de </w:t>
      </w:r>
      <w:r w:rsidRPr="00420DCE">
        <w:t>portée</w:t>
      </w:r>
      <w:r w:rsidRPr="00420DCE">
        <w:rPr>
          <w:szCs w:val="18"/>
        </w:rPr>
        <w:t xml:space="preserve"> régionale ou partielle qui ne sont pas élaborés ou ne</w:t>
      </w:r>
      <w:r w:rsidRPr="00420DCE">
        <w:rPr>
          <w:spacing w:val="-14"/>
          <w:szCs w:val="18"/>
        </w:rPr>
        <w:t xml:space="preserve"> </w:t>
      </w:r>
      <w:r w:rsidRPr="00420DCE">
        <w:rPr>
          <w:szCs w:val="18"/>
        </w:rPr>
        <w:t>le</w:t>
      </w:r>
      <w:r w:rsidRPr="00420DCE">
        <w:rPr>
          <w:spacing w:val="-8"/>
          <w:szCs w:val="18"/>
        </w:rPr>
        <w:t xml:space="preserve"> </w:t>
      </w:r>
      <w:r w:rsidRPr="00420DCE">
        <w:rPr>
          <w:szCs w:val="18"/>
        </w:rPr>
        <w:t>sont</w:t>
      </w:r>
      <w:r w:rsidRPr="00420DCE">
        <w:rPr>
          <w:spacing w:val="8"/>
          <w:szCs w:val="18"/>
        </w:rPr>
        <w:t xml:space="preserve"> </w:t>
      </w:r>
      <w:r w:rsidRPr="00420DCE">
        <w:rPr>
          <w:szCs w:val="18"/>
        </w:rPr>
        <w:t>pas</w:t>
      </w:r>
      <w:r w:rsidRPr="00420DCE">
        <w:rPr>
          <w:spacing w:val="-6"/>
          <w:szCs w:val="18"/>
        </w:rPr>
        <w:t xml:space="preserve"> </w:t>
      </w:r>
      <w:r w:rsidRPr="00420DCE">
        <w:rPr>
          <w:szCs w:val="18"/>
        </w:rPr>
        <w:t>en</w:t>
      </w:r>
      <w:r w:rsidRPr="00420DCE">
        <w:rPr>
          <w:spacing w:val="-9"/>
          <w:szCs w:val="18"/>
        </w:rPr>
        <w:t xml:space="preserve"> </w:t>
      </w:r>
      <w:r w:rsidRPr="00420DCE">
        <w:rPr>
          <w:szCs w:val="18"/>
        </w:rPr>
        <w:t>quantité</w:t>
      </w:r>
      <w:r w:rsidRPr="00420DCE">
        <w:rPr>
          <w:spacing w:val="-12"/>
          <w:szCs w:val="18"/>
        </w:rPr>
        <w:t xml:space="preserve"> </w:t>
      </w:r>
      <w:r w:rsidRPr="00420DCE">
        <w:rPr>
          <w:szCs w:val="18"/>
        </w:rPr>
        <w:t>substantielle</w:t>
      </w:r>
      <w:r w:rsidRPr="00420DCE">
        <w:rPr>
          <w:spacing w:val="1"/>
          <w:szCs w:val="18"/>
        </w:rPr>
        <w:t xml:space="preserve"> </w:t>
      </w:r>
      <w:r w:rsidRPr="00420DCE">
        <w:rPr>
          <w:szCs w:val="18"/>
        </w:rPr>
        <w:t>sur</w:t>
      </w:r>
      <w:r w:rsidRPr="00420DCE">
        <w:rPr>
          <w:spacing w:val="-11"/>
          <w:szCs w:val="18"/>
        </w:rPr>
        <w:t xml:space="preserve"> </w:t>
      </w:r>
      <w:r w:rsidRPr="00420DCE">
        <w:rPr>
          <w:szCs w:val="18"/>
        </w:rPr>
        <w:t>son</w:t>
      </w:r>
      <w:r w:rsidRPr="00420DCE">
        <w:rPr>
          <w:spacing w:val="-5"/>
          <w:szCs w:val="18"/>
        </w:rPr>
        <w:t xml:space="preserve"> </w:t>
      </w:r>
      <w:r w:rsidRPr="00420DCE">
        <w:rPr>
          <w:szCs w:val="18"/>
        </w:rPr>
        <w:t>territoire,</w:t>
      </w:r>
      <w:r w:rsidRPr="00420DCE">
        <w:rPr>
          <w:spacing w:val="8"/>
          <w:szCs w:val="18"/>
        </w:rPr>
        <w:t xml:space="preserve"> </w:t>
      </w:r>
      <w:r w:rsidRPr="00420DCE">
        <w:rPr>
          <w:szCs w:val="18"/>
        </w:rPr>
        <w:t>chaque</w:t>
      </w:r>
      <w:r w:rsidRPr="00420DCE">
        <w:rPr>
          <w:spacing w:val="-3"/>
          <w:szCs w:val="18"/>
        </w:rPr>
        <w:t xml:space="preserve"> </w:t>
      </w:r>
      <w:r w:rsidRPr="00420DCE">
        <w:rPr>
          <w:szCs w:val="18"/>
        </w:rPr>
        <w:t>pays</w:t>
      </w:r>
      <w:r w:rsidRPr="00420DCE">
        <w:rPr>
          <w:spacing w:val="-10"/>
          <w:szCs w:val="18"/>
        </w:rPr>
        <w:t xml:space="preserve"> </w:t>
      </w:r>
      <w:r w:rsidRPr="00420DCE">
        <w:rPr>
          <w:szCs w:val="18"/>
        </w:rPr>
        <w:t>membre</w:t>
      </w:r>
      <w:r w:rsidRPr="00420DCE">
        <w:rPr>
          <w:spacing w:val="-12"/>
          <w:szCs w:val="18"/>
        </w:rPr>
        <w:t xml:space="preserve"> </w:t>
      </w:r>
      <w:r w:rsidRPr="00420DCE">
        <w:rPr>
          <w:szCs w:val="18"/>
        </w:rPr>
        <w:t xml:space="preserve">s'efforcera d'éviter que l'application de contributions ou d'autres mesures intérieures ne conduise à annuler ou à réduire une quelconque concession ou un quelconque avantage obtenu par l'un quelconque des pays membres </w:t>
      </w:r>
      <w:r w:rsidRPr="00420DCE">
        <w:rPr>
          <w:rFonts w:ascii="Arial" w:hAnsi="Arial"/>
          <w:szCs w:val="18"/>
        </w:rPr>
        <w:t xml:space="preserve">à </w:t>
      </w:r>
      <w:r w:rsidRPr="00420DCE">
        <w:rPr>
          <w:szCs w:val="18"/>
        </w:rPr>
        <w:t>l'issue des négociations pertinentes.</w:t>
      </w:r>
    </w:p>
    <w:p w:rsidR="00C10054" w:rsidRPr="00420DCE" w:rsidRDefault="00645D27" w:rsidP="007B3E06">
      <w:pPr>
        <w:spacing w:after="240"/>
        <w:ind w:firstLine="567"/>
        <w:rPr>
          <w:szCs w:val="18"/>
        </w:rPr>
      </w:pPr>
      <w:r w:rsidRPr="00420DCE">
        <w:rPr>
          <w:szCs w:val="18"/>
        </w:rPr>
        <w:t>Si</w:t>
      </w:r>
      <w:r w:rsidRPr="00420DCE">
        <w:rPr>
          <w:spacing w:val="-4"/>
          <w:szCs w:val="18"/>
        </w:rPr>
        <w:t xml:space="preserve"> </w:t>
      </w:r>
      <w:r w:rsidRPr="00420DCE">
        <w:rPr>
          <w:szCs w:val="18"/>
        </w:rPr>
        <w:t>un</w:t>
      </w:r>
      <w:r w:rsidRPr="00420DCE">
        <w:rPr>
          <w:spacing w:val="-5"/>
          <w:szCs w:val="18"/>
        </w:rPr>
        <w:t xml:space="preserve"> </w:t>
      </w:r>
      <w:r w:rsidRPr="00420DCE">
        <w:rPr>
          <w:szCs w:val="18"/>
        </w:rPr>
        <w:t>pays</w:t>
      </w:r>
      <w:r w:rsidRPr="00420DCE">
        <w:rPr>
          <w:spacing w:val="-7"/>
          <w:szCs w:val="18"/>
        </w:rPr>
        <w:t xml:space="preserve"> </w:t>
      </w:r>
      <w:r w:rsidRPr="00420DCE">
        <w:rPr>
          <w:szCs w:val="18"/>
        </w:rPr>
        <w:t>membre</w:t>
      </w:r>
      <w:r w:rsidRPr="00420DCE">
        <w:rPr>
          <w:spacing w:val="-17"/>
          <w:szCs w:val="18"/>
        </w:rPr>
        <w:t xml:space="preserve"> </w:t>
      </w:r>
      <w:r w:rsidRPr="00420DCE">
        <w:rPr>
          <w:szCs w:val="18"/>
        </w:rPr>
        <w:t>estime</w:t>
      </w:r>
      <w:r w:rsidRPr="00420DCE">
        <w:rPr>
          <w:spacing w:val="-14"/>
          <w:szCs w:val="18"/>
        </w:rPr>
        <w:t xml:space="preserve"> </w:t>
      </w:r>
      <w:r w:rsidRPr="00420DCE">
        <w:rPr>
          <w:szCs w:val="18"/>
        </w:rPr>
        <w:t>que</w:t>
      </w:r>
      <w:r w:rsidRPr="00420DCE">
        <w:rPr>
          <w:spacing w:val="-20"/>
          <w:szCs w:val="18"/>
        </w:rPr>
        <w:t xml:space="preserve"> </w:t>
      </w:r>
      <w:r w:rsidRPr="00420DCE">
        <w:rPr>
          <w:szCs w:val="18"/>
        </w:rPr>
        <w:t>les</w:t>
      </w:r>
      <w:r w:rsidRPr="00420DCE">
        <w:rPr>
          <w:spacing w:val="-10"/>
          <w:szCs w:val="18"/>
        </w:rPr>
        <w:t xml:space="preserve"> </w:t>
      </w:r>
      <w:r w:rsidRPr="00420DCE">
        <w:rPr>
          <w:szCs w:val="18"/>
        </w:rPr>
        <w:t>mesures</w:t>
      </w:r>
      <w:r w:rsidRPr="00420DCE">
        <w:rPr>
          <w:spacing w:val="-3"/>
          <w:szCs w:val="18"/>
        </w:rPr>
        <w:t xml:space="preserve"> </w:t>
      </w:r>
      <w:r w:rsidRPr="00420DCE">
        <w:rPr>
          <w:szCs w:val="18"/>
        </w:rPr>
        <w:t>mentionnées</w:t>
      </w:r>
      <w:r w:rsidRPr="00420DCE">
        <w:rPr>
          <w:spacing w:val="-1"/>
          <w:szCs w:val="18"/>
        </w:rPr>
        <w:t xml:space="preserve"> </w:t>
      </w:r>
      <w:r w:rsidRPr="00420DCE">
        <w:rPr>
          <w:szCs w:val="18"/>
        </w:rPr>
        <w:t>dans</w:t>
      </w:r>
      <w:r w:rsidRPr="00420DCE">
        <w:rPr>
          <w:spacing w:val="-11"/>
          <w:szCs w:val="18"/>
        </w:rPr>
        <w:t xml:space="preserve"> </w:t>
      </w:r>
      <w:r w:rsidRPr="00420DCE">
        <w:rPr>
          <w:szCs w:val="18"/>
        </w:rPr>
        <w:t>l'alinéa</w:t>
      </w:r>
      <w:r w:rsidRPr="00420DCE">
        <w:rPr>
          <w:spacing w:val="-7"/>
          <w:szCs w:val="18"/>
        </w:rPr>
        <w:t xml:space="preserve"> </w:t>
      </w:r>
      <w:r w:rsidRPr="00420DCE">
        <w:rPr>
          <w:szCs w:val="18"/>
        </w:rPr>
        <w:t>qui</w:t>
      </w:r>
      <w:r w:rsidRPr="00420DCE">
        <w:rPr>
          <w:spacing w:val="-4"/>
          <w:szCs w:val="18"/>
        </w:rPr>
        <w:t xml:space="preserve"> </w:t>
      </w:r>
      <w:r w:rsidRPr="00420DCE">
        <w:rPr>
          <w:szCs w:val="18"/>
        </w:rPr>
        <w:t>préc</w:t>
      </w:r>
      <w:r w:rsidR="00D166CF" w:rsidRPr="00420DCE">
        <w:rPr>
          <w:szCs w:val="18"/>
        </w:rPr>
        <w:t>è</w:t>
      </w:r>
      <w:r w:rsidRPr="00420DCE">
        <w:rPr>
          <w:szCs w:val="18"/>
        </w:rPr>
        <w:t xml:space="preserve">de lui portent </w:t>
      </w:r>
      <w:r w:rsidRPr="00420DCE">
        <w:t>préjudice</w:t>
      </w:r>
      <w:r w:rsidRPr="00420DCE">
        <w:rPr>
          <w:szCs w:val="18"/>
        </w:rPr>
        <w:t>, il pourra demander au Comité d'examiner la situation et de formule</w:t>
      </w:r>
      <w:r w:rsidR="00A47B3F" w:rsidRPr="00420DCE">
        <w:rPr>
          <w:szCs w:val="18"/>
        </w:rPr>
        <w:t xml:space="preserve">r </w:t>
      </w:r>
      <w:r w:rsidRPr="00420DCE">
        <w:rPr>
          <w:szCs w:val="18"/>
        </w:rPr>
        <w:t>les recommandations</w:t>
      </w:r>
      <w:r w:rsidRPr="00420DCE">
        <w:rPr>
          <w:spacing w:val="19"/>
          <w:szCs w:val="18"/>
        </w:rPr>
        <w:t xml:space="preserve"> </w:t>
      </w:r>
      <w:r w:rsidRPr="00420DCE">
        <w:rPr>
          <w:szCs w:val="18"/>
        </w:rPr>
        <w:t>appropriées.</w:t>
      </w:r>
    </w:p>
    <w:p w:rsidR="00A47B3F" w:rsidRPr="00420DCE" w:rsidRDefault="00645D27" w:rsidP="007B3E06">
      <w:pPr>
        <w:keepNext/>
        <w:spacing w:after="240"/>
        <w:jc w:val="center"/>
      </w:pPr>
      <w:r w:rsidRPr="00420DCE">
        <w:t>Article 48</w:t>
      </w:r>
    </w:p>
    <w:p w:rsidR="00C10054" w:rsidRPr="00420DCE" w:rsidRDefault="00645D27" w:rsidP="007B3E06">
      <w:pPr>
        <w:spacing w:after="240"/>
        <w:ind w:firstLine="567"/>
        <w:rPr>
          <w:szCs w:val="18"/>
        </w:rPr>
      </w:pPr>
      <w:r w:rsidRPr="00420DCE">
        <w:rPr>
          <w:szCs w:val="18"/>
        </w:rPr>
        <w:t xml:space="preserve">Les capitaux en provenance des pays membres de l'Association jouiront sur le territoire des autres pays membres d'un traitement non moins favorable que le traitement appliqué aux capitaux en provenance d'un quelconque autre pays non </w:t>
      </w:r>
      <w:r w:rsidRPr="00420DCE">
        <w:t>membre</w:t>
      </w:r>
      <w:r w:rsidRPr="00420DCE">
        <w:rPr>
          <w:szCs w:val="18"/>
        </w:rPr>
        <w:t>, sans préjudice des dispositions des accords que peuvent conclure en la matière les pays membres aux termes du présen</w:t>
      </w:r>
      <w:r w:rsidR="00A47B3F" w:rsidRPr="00420DCE">
        <w:rPr>
          <w:szCs w:val="18"/>
        </w:rPr>
        <w:t xml:space="preserve">t </w:t>
      </w:r>
      <w:r w:rsidRPr="00420DCE">
        <w:rPr>
          <w:szCs w:val="18"/>
        </w:rPr>
        <w:t>Traité.</w:t>
      </w:r>
    </w:p>
    <w:p w:rsidR="00A47B3F" w:rsidRPr="00420DCE" w:rsidRDefault="002F49B2" w:rsidP="007B3E06">
      <w:pPr>
        <w:keepNext/>
        <w:spacing w:after="240"/>
        <w:jc w:val="center"/>
      </w:pPr>
      <w:r w:rsidRPr="00420DCE">
        <w:t xml:space="preserve">Article </w:t>
      </w:r>
      <w:r w:rsidR="00A47B3F" w:rsidRPr="00420DCE">
        <w:t>49</w:t>
      </w:r>
    </w:p>
    <w:p w:rsidR="00C10054" w:rsidRPr="00420DCE" w:rsidRDefault="0039102D" w:rsidP="007B3E06">
      <w:pPr>
        <w:spacing w:after="240"/>
        <w:ind w:firstLine="567"/>
        <w:rPr>
          <w:szCs w:val="18"/>
        </w:rPr>
      </w:pPr>
      <w:r w:rsidRPr="00420DCE">
        <w:rPr>
          <w:szCs w:val="18"/>
        </w:rPr>
        <w:t>Les pays membres pourront fixer des normes complémentaires de politique commerciale qui régissent, entre autres choses, l'application de restrictions non tarifaires, le régime d'origine, l'adoption de clauses de sauvegarde, les régimes de promotion des exportations et le trafic frontalier.</w:t>
      </w:r>
    </w:p>
    <w:p w:rsidR="00A47B3F" w:rsidRPr="00420DCE" w:rsidRDefault="00645D27" w:rsidP="007B3E06">
      <w:pPr>
        <w:keepNext/>
        <w:spacing w:after="240"/>
        <w:jc w:val="center"/>
      </w:pPr>
      <w:r w:rsidRPr="00420DCE">
        <w:t>Article 50</w:t>
      </w:r>
    </w:p>
    <w:p w:rsidR="00A47B3F" w:rsidRPr="00420DCE" w:rsidRDefault="00645D27" w:rsidP="007B3E06">
      <w:pPr>
        <w:keepNext/>
        <w:spacing w:after="240"/>
        <w:ind w:firstLine="567"/>
        <w:rPr>
          <w:szCs w:val="18"/>
        </w:rPr>
      </w:pPr>
      <w:r w:rsidRPr="00420DCE">
        <w:rPr>
          <w:szCs w:val="18"/>
        </w:rPr>
        <w:t>Aucune disposition du présent Traité ne peut s'interpréter comme faisan</w:t>
      </w:r>
      <w:r w:rsidR="00A47B3F" w:rsidRPr="00420DCE">
        <w:rPr>
          <w:szCs w:val="18"/>
        </w:rPr>
        <w:t xml:space="preserve">t </w:t>
      </w:r>
      <w:r w:rsidRPr="00420DCE">
        <w:rPr>
          <w:szCs w:val="18"/>
        </w:rPr>
        <w:t>obstacle à l'adoptio</w:t>
      </w:r>
      <w:r w:rsidR="00A47B3F" w:rsidRPr="00420DCE">
        <w:rPr>
          <w:szCs w:val="18"/>
        </w:rPr>
        <w:t xml:space="preserve">n </w:t>
      </w:r>
      <w:r w:rsidRPr="00420DCE">
        <w:rPr>
          <w:szCs w:val="18"/>
        </w:rPr>
        <w:t>et à l'applicatio</w:t>
      </w:r>
      <w:r w:rsidR="00A47B3F" w:rsidRPr="00420DCE">
        <w:rPr>
          <w:szCs w:val="18"/>
        </w:rPr>
        <w:t xml:space="preserve">n </w:t>
      </w:r>
      <w:r w:rsidRPr="00420DCE">
        <w:rPr>
          <w:szCs w:val="18"/>
        </w:rPr>
        <w:t>des mesures se rapportan</w:t>
      </w:r>
      <w:r w:rsidR="00A47B3F" w:rsidRPr="00420DCE">
        <w:rPr>
          <w:szCs w:val="18"/>
        </w:rPr>
        <w:t xml:space="preserve">t </w:t>
      </w:r>
      <w:r w:rsidRPr="00420DCE">
        <w:rPr>
          <w:szCs w:val="18"/>
        </w:rPr>
        <w:t>à</w:t>
      </w:r>
      <w:r w:rsidR="00A47B3F" w:rsidRPr="00420DCE">
        <w:rPr>
          <w:szCs w:val="18"/>
        </w:rPr>
        <w:t>:</w:t>
      </w:r>
    </w:p>
    <w:p w:rsidR="00C10054" w:rsidRPr="00420DCE" w:rsidRDefault="00AF59AF" w:rsidP="000A4041">
      <w:pPr>
        <w:pStyle w:val="Corpsdetexte2"/>
        <w:numPr>
          <w:ilvl w:val="0"/>
          <w:numId w:val="35"/>
        </w:numPr>
        <w:ind w:left="567" w:firstLine="0"/>
        <w:rPr>
          <w:szCs w:val="18"/>
        </w:rPr>
      </w:pPr>
      <w:r w:rsidRPr="00420DCE">
        <w:rPr>
          <w:szCs w:val="18"/>
        </w:rPr>
        <w:t xml:space="preserve">La </w:t>
      </w:r>
      <w:r w:rsidR="00645D27" w:rsidRPr="00420DCE">
        <w:rPr>
          <w:szCs w:val="18"/>
        </w:rPr>
        <w:t>protectio</w:t>
      </w:r>
      <w:r w:rsidR="00A47B3F" w:rsidRPr="00420DCE">
        <w:rPr>
          <w:szCs w:val="18"/>
        </w:rPr>
        <w:t xml:space="preserve">n </w:t>
      </w:r>
      <w:r w:rsidR="00645D27" w:rsidRPr="00420DCE">
        <w:rPr>
          <w:szCs w:val="18"/>
        </w:rPr>
        <w:t>de la moralité</w:t>
      </w:r>
      <w:r w:rsidR="00645D27" w:rsidRPr="00420DCE">
        <w:rPr>
          <w:spacing w:val="43"/>
          <w:szCs w:val="18"/>
        </w:rPr>
        <w:t xml:space="preserve"> </w:t>
      </w:r>
      <w:r w:rsidR="00645D27" w:rsidRPr="00420DCE">
        <w:rPr>
          <w:szCs w:val="18"/>
        </w:rPr>
        <w:t>publique;</w:t>
      </w:r>
    </w:p>
    <w:p w:rsidR="00C10054" w:rsidRPr="00420DCE" w:rsidRDefault="00AF59AF" w:rsidP="007B3E06">
      <w:pPr>
        <w:pStyle w:val="Corpsdetexte2"/>
        <w:numPr>
          <w:ilvl w:val="0"/>
          <w:numId w:val="35"/>
        </w:numPr>
        <w:ind w:left="567" w:firstLine="0"/>
      </w:pPr>
      <w:r w:rsidRPr="00420DCE">
        <w:t xml:space="preserve">L'application </w:t>
      </w:r>
      <w:r w:rsidR="00645D27" w:rsidRPr="00420DCE">
        <w:t xml:space="preserve">des lois et règlements relatifs </w:t>
      </w:r>
      <w:r w:rsidR="00645D27" w:rsidRPr="00420DCE">
        <w:rPr>
          <w:rFonts w:ascii="Arial" w:hAnsi="Arial"/>
        </w:rPr>
        <w:t xml:space="preserve">à </w:t>
      </w:r>
      <w:r w:rsidR="00645D27" w:rsidRPr="00420DCE">
        <w:t>la</w:t>
      </w:r>
      <w:r w:rsidR="00645D27" w:rsidRPr="00420DCE">
        <w:rPr>
          <w:spacing w:val="23"/>
        </w:rPr>
        <w:t xml:space="preserve"> </w:t>
      </w:r>
      <w:r w:rsidR="00645D27" w:rsidRPr="00420DCE">
        <w:t>sécurité;</w:t>
      </w:r>
    </w:p>
    <w:p w:rsidR="00C10054" w:rsidRPr="00420DCE" w:rsidRDefault="00AF59AF" w:rsidP="007B3E06">
      <w:pPr>
        <w:pStyle w:val="Corpsdetexte2"/>
        <w:numPr>
          <w:ilvl w:val="0"/>
          <w:numId w:val="35"/>
        </w:numPr>
        <w:ind w:left="567" w:firstLine="0"/>
      </w:pPr>
      <w:r w:rsidRPr="00420DCE">
        <w:lastRenderedPageBreak/>
        <w:t xml:space="preserve">La </w:t>
      </w:r>
      <w:r w:rsidR="00645D27" w:rsidRPr="00420DCE">
        <w:t>réglementation des importations ou exportations d'armes, munitions et autre matériel de guerre et, dans des circonstances exceptionnelles, de tous autres articles</w:t>
      </w:r>
      <w:r w:rsidR="00645D27" w:rsidRPr="00420DCE">
        <w:rPr>
          <w:spacing w:val="2"/>
        </w:rPr>
        <w:t xml:space="preserve"> </w:t>
      </w:r>
      <w:r w:rsidR="00645D27" w:rsidRPr="00420DCE">
        <w:t>militaires;</w:t>
      </w:r>
    </w:p>
    <w:p w:rsidR="00C10054" w:rsidRPr="00420DCE" w:rsidRDefault="00AF59AF" w:rsidP="007B3E06">
      <w:pPr>
        <w:pStyle w:val="Corpsdetexte2"/>
        <w:numPr>
          <w:ilvl w:val="0"/>
          <w:numId w:val="35"/>
        </w:numPr>
        <w:ind w:left="567" w:firstLine="0"/>
      </w:pPr>
      <w:r w:rsidRPr="00420DCE">
        <w:t>La</w:t>
      </w:r>
      <w:r w:rsidRPr="00420DCE">
        <w:rPr>
          <w:spacing w:val="-1"/>
        </w:rPr>
        <w:t xml:space="preserve"> </w:t>
      </w:r>
      <w:r w:rsidR="00645D27" w:rsidRPr="00420DCE">
        <w:t>protection</w:t>
      </w:r>
      <w:r w:rsidR="00645D27" w:rsidRPr="00420DCE">
        <w:rPr>
          <w:spacing w:val="8"/>
        </w:rPr>
        <w:t xml:space="preserve"> </w:t>
      </w:r>
      <w:r w:rsidR="00645D27" w:rsidRPr="00420DCE">
        <w:t>de</w:t>
      </w:r>
      <w:r w:rsidR="00645D27" w:rsidRPr="00420DCE">
        <w:rPr>
          <w:spacing w:val="-16"/>
        </w:rPr>
        <w:t xml:space="preserve"> </w:t>
      </w:r>
      <w:r w:rsidR="00645D27" w:rsidRPr="00420DCE">
        <w:t>la</w:t>
      </w:r>
      <w:r w:rsidR="00645D27" w:rsidRPr="00420DCE">
        <w:rPr>
          <w:spacing w:val="-4"/>
        </w:rPr>
        <w:t xml:space="preserve"> </w:t>
      </w:r>
      <w:r w:rsidR="00645D27" w:rsidRPr="00420DCE">
        <w:t>vie</w:t>
      </w:r>
      <w:r w:rsidR="00645D27" w:rsidRPr="00420DCE">
        <w:rPr>
          <w:spacing w:val="-17"/>
        </w:rPr>
        <w:t xml:space="preserve"> </w:t>
      </w:r>
      <w:r w:rsidR="00645D27" w:rsidRPr="00420DCE">
        <w:t>et</w:t>
      </w:r>
      <w:r w:rsidR="00645D27" w:rsidRPr="00420DCE">
        <w:rPr>
          <w:spacing w:val="-9"/>
        </w:rPr>
        <w:t xml:space="preserve"> </w:t>
      </w:r>
      <w:r w:rsidR="00645D27" w:rsidRPr="00420DCE">
        <w:t>de</w:t>
      </w:r>
      <w:r w:rsidR="00645D27" w:rsidRPr="00420DCE">
        <w:rPr>
          <w:spacing w:val="-19"/>
        </w:rPr>
        <w:t xml:space="preserve"> </w:t>
      </w:r>
      <w:r w:rsidR="00645D27" w:rsidRPr="00420DCE">
        <w:t>la</w:t>
      </w:r>
      <w:r w:rsidR="00645D27" w:rsidRPr="00420DCE">
        <w:rPr>
          <w:spacing w:val="-12"/>
        </w:rPr>
        <w:t xml:space="preserve"> </w:t>
      </w:r>
      <w:r w:rsidR="00645D27" w:rsidRPr="00420DCE">
        <w:t>santé</w:t>
      </w:r>
      <w:r w:rsidR="00645D27" w:rsidRPr="00420DCE">
        <w:rPr>
          <w:spacing w:val="-9"/>
        </w:rPr>
        <w:t xml:space="preserve"> </w:t>
      </w:r>
      <w:r w:rsidR="00645D27" w:rsidRPr="00420DCE">
        <w:t>des</w:t>
      </w:r>
      <w:r w:rsidR="00645D27" w:rsidRPr="00420DCE">
        <w:rPr>
          <w:spacing w:val="-2"/>
        </w:rPr>
        <w:t xml:space="preserve"> </w:t>
      </w:r>
      <w:r w:rsidR="00645D27" w:rsidRPr="00420DCE">
        <w:t>personnes,</w:t>
      </w:r>
      <w:r w:rsidR="00645D27" w:rsidRPr="00420DCE">
        <w:rPr>
          <w:spacing w:val="5"/>
        </w:rPr>
        <w:t xml:space="preserve"> </w:t>
      </w:r>
      <w:r w:rsidR="00645D27" w:rsidRPr="00420DCE">
        <w:t>des</w:t>
      </w:r>
      <w:r w:rsidR="00645D27" w:rsidRPr="00420DCE">
        <w:rPr>
          <w:spacing w:val="-14"/>
        </w:rPr>
        <w:t xml:space="preserve"> </w:t>
      </w:r>
      <w:r w:rsidR="00645D27" w:rsidRPr="00420DCE">
        <w:t>animaux</w:t>
      </w:r>
      <w:r w:rsidR="00645D27" w:rsidRPr="00420DCE">
        <w:rPr>
          <w:spacing w:val="-6"/>
        </w:rPr>
        <w:t xml:space="preserve"> </w:t>
      </w:r>
      <w:r w:rsidR="00645D27" w:rsidRPr="00420DCE">
        <w:t>et</w:t>
      </w:r>
      <w:r w:rsidR="00645D27" w:rsidRPr="00420DCE">
        <w:rPr>
          <w:spacing w:val="-8"/>
        </w:rPr>
        <w:t xml:space="preserve"> </w:t>
      </w:r>
      <w:r w:rsidR="00645D27" w:rsidRPr="00420DCE">
        <w:t>des</w:t>
      </w:r>
      <w:r w:rsidR="00645D27" w:rsidRPr="00420DCE">
        <w:rPr>
          <w:spacing w:val="-8"/>
        </w:rPr>
        <w:t xml:space="preserve"> </w:t>
      </w:r>
      <w:r w:rsidR="00645D27" w:rsidRPr="00420DCE">
        <w:t>végétaux;</w:t>
      </w:r>
    </w:p>
    <w:p w:rsidR="00C10054" w:rsidRPr="00420DCE" w:rsidRDefault="00AF59AF" w:rsidP="007B3E06">
      <w:pPr>
        <w:pStyle w:val="Corpsdetexte2"/>
        <w:numPr>
          <w:ilvl w:val="0"/>
          <w:numId w:val="35"/>
        </w:numPr>
        <w:ind w:left="567" w:firstLine="0"/>
      </w:pPr>
      <w:r w:rsidRPr="00420DCE">
        <w:t xml:space="preserve">L'importation </w:t>
      </w:r>
      <w:r w:rsidR="00645D27" w:rsidRPr="00420DCE">
        <w:t>et l'exportatio</w:t>
      </w:r>
      <w:r w:rsidR="00A47B3F" w:rsidRPr="00420DCE">
        <w:t xml:space="preserve">n </w:t>
      </w:r>
      <w:r w:rsidR="00645D27" w:rsidRPr="00420DCE">
        <w:t>de l'or et de l'argen</w:t>
      </w:r>
      <w:r w:rsidR="00A47B3F" w:rsidRPr="00420DCE">
        <w:t xml:space="preserve">t </w:t>
      </w:r>
      <w:r w:rsidR="00645D27" w:rsidRPr="00420DCE">
        <w:t>métal;</w:t>
      </w:r>
    </w:p>
    <w:p w:rsidR="00C10054" w:rsidRPr="00420DCE" w:rsidRDefault="00AF59AF" w:rsidP="007B3E06">
      <w:pPr>
        <w:pStyle w:val="Corpsdetexte2"/>
        <w:numPr>
          <w:ilvl w:val="0"/>
          <w:numId w:val="35"/>
        </w:numPr>
        <w:ind w:left="567" w:firstLine="0"/>
      </w:pPr>
      <w:r w:rsidRPr="00420DCE">
        <w:t xml:space="preserve">La </w:t>
      </w:r>
      <w:r w:rsidR="00645D27" w:rsidRPr="00420DCE">
        <w:t>protection du patrimoine national ayant une valeur artistique, historique ou archéologique</w:t>
      </w:r>
      <w:r w:rsidR="00A47B3F" w:rsidRPr="00420DCE">
        <w:t>; e</w:t>
      </w:r>
      <w:r w:rsidR="00645D27" w:rsidRPr="00420DCE">
        <w:t>t</w:t>
      </w:r>
    </w:p>
    <w:p w:rsidR="00C10054" w:rsidRPr="00420DCE" w:rsidRDefault="00AF59AF" w:rsidP="007B3E06">
      <w:pPr>
        <w:pStyle w:val="Corpsdetexte2"/>
        <w:numPr>
          <w:ilvl w:val="0"/>
          <w:numId w:val="35"/>
        </w:numPr>
        <w:ind w:left="567" w:firstLine="0"/>
      </w:pPr>
      <w:r w:rsidRPr="00420DCE">
        <w:t>L'exportation</w:t>
      </w:r>
      <w:r w:rsidR="00645D27" w:rsidRPr="00420DCE">
        <w:t xml:space="preserve">, l'utilisation et la consommation de matières nucléaires, de produits radioactifs ou de toutes autres matières pouvant servir au développement ou </w:t>
      </w:r>
      <w:r w:rsidR="00645D27" w:rsidRPr="00420DCE">
        <w:rPr>
          <w:rFonts w:ascii="Arial" w:hAnsi="Arial"/>
        </w:rPr>
        <w:t xml:space="preserve">à </w:t>
      </w:r>
      <w:r w:rsidR="00645D27" w:rsidRPr="00420DCE">
        <w:t>l'exploitation de l'énergie</w:t>
      </w:r>
      <w:r w:rsidR="00645D27" w:rsidRPr="00420DCE">
        <w:rPr>
          <w:spacing w:val="51"/>
        </w:rPr>
        <w:t xml:space="preserve"> </w:t>
      </w:r>
      <w:r w:rsidR="00645D27" w:rsidRPr="00420DCE">
        <w:t>nucléaire.</w:t>
      </w:r>
    </w:p>
    <w:p w:rsidR="00A47B3F" w:rsidRPr="00420DCE" w:rsidRDefault="00645D27" w:rsidP="007B3E06">
      <w:pPr>
        <w:keepNext/>
        <w:spacing w:after="240"/>
        <w:jc w:val="center"/>
      </w:pPr>
      <w:r w:rsidRPr="00420DCE">
        <w:t>Articl</w:t>
      </w:r>
      <w:r w:rsidR="00A47B3F" w:rsidRPr="00420DCE">
        <w:t xml:space="preserve">e </w:t>
      </w:r>
      <w:r w:rsidRPr="00420DCE">
        <w:t>5</w:t>
      </w:r>
      <w:r w:rsidR="00A47B3F" w:rsidRPr="00420DCE">
        <w:t>1</w:t>
      </w:r>
    </w:p>
    <w:p w:rsidR="00C10054" w:rsidRPr="00420DCE" w:rsidRDefault="00645D27" w:rsidP="007B3E06">
      <w:pPr>
        <w:spacing w:after="240"/>
        <w:ind w:firstLine="567"/>
        <w:rPr>
          <w:szCs w:val="18"/>
        </w:rPr>
      </w:pPr>
      <w:r w:rsidRPr="00420DCE">
        <w:rPr>
          <w:szCs w:val="18"/>
        </w:rPr>
        <w:t>Les produits importés ou exportés par un pays membre jouiront de la</w:t>
      </w:r>
      <w:r w:rsidRPr="00420DCE">
        <w:rPr>
          <w:spacing w:val="-12"/>
          <w:szCs w:val="18"/>
        </w:rPr>
        <w:t xml:space="preserve"> </w:t>
      </w:r>
      <w:r w:rsidRPr="00420DCE">
        <w:rPr>
          <w:szCs w:val="18"/>
        </w:rPr>
        <w:t>liberté</w:t>
      </w:r>
      <w:r w:rsidRPr="00420DCE">
        <w:rPr>
          <w:spacing w:val="-13"/>
          <w:szCs w:val="18"/>
        </w:rPr>
        <w:t xml:space="preserve"> </w:t>
      </w:r>
      <w:r w:rsidRPr="00420DCE">
        <w:rPr>
          <w:szCs w:val="18"/>
        </w:rPr>
        <w:t>de</w:t>
      </w:r>
      <w:r w:rsidRPr="00420DCE">
        <w:rPr>
          <w:spacing w:val="-9"/>
          <w:szCs w:val="18"/>
        </w:rPr>
        <w:t xml:space="preserve"> </w:t>
      </w:r>
      <w:r w:rsidRPr="00420DCE">
        <w:rPr>
          <w:szCs w:val="18"/>
        </w:rPr>
        <w:t>transit</w:t>
      </w:r>
      <w:r w:rsidRPr="00420DCE">
        <w:rPr>
          <w:spacing w:val="-1"/>
          <w:szCs w:val="18"/>
        </w:rPr>
        <w:t xml:space="preserve"> </w:t>
      </w:r>
      <w:r w:rsidRPr="00420DCE">
        <w:rPr>
          <w:rFonts w:ascii="Arial" w:hAnsi="Arial"/>
          <w:szCs w:val="18"/>
        </w:rPr>
        <w:t>à</w:t>
      </w:r>
      <w:r w:rsidRPr="00420DCE">
        <w:rPr>
          <w:rFonts w:ascii="Arial" w:hAnsi="Arial"/>
          <w:spacing w:val="-17"/>
          <w:szCs w:val="18"/>
        </w:rPr>
        <w:t xml:space="preserve"> </w:t>
      </w:r>
      <w:r w:rsidRPr="00420DCE">
        <w:rPr>
          <w:szCs w:val="18"/>
        </w:rPr>
        <w:t>l'intérieur</w:t>
      </w:r>
      <w:r w:rsidRPr="00420DCE">
        <w:rPr>
          <w:spacing w:val="4"/>
          <w:szCs w:val="18"/>
        </w:rPr>
        <w:t xml:space="preserve"> </w:t>
      </w:r>
      <w:r w:rsidRPr="00420DCE">
        <w:rPr>
          <w:szCs w:val="18"/>
        </w:rPr>
        <w:t>du</w:t>
      </w:r>
      <w:r w:rsidRPr="00420DCE">
        <w:rPr>
          <w:spacing w:val="-2"/>
          <w:szCs w:val="18"/>
        </w:rPr>
        <w:t xml:space="preserve"> </w:t>
      </w:r>
      <w:r w:rsidRPr="00420DCE">
        <w:rPr>
          <w:szCs w:val="18"/>
        </w:rPr>
        <w:t>territoire</w:t>
      </w:r>
      <w:r w:rsidRPr="00420DCE">
        <w:rPr>
          <w:spacing w:val="-8"/>
          <w:szCs w:val="18"/>
        </w:rPr>
        <w:t xml:space="preserve"> </w:t>
      </w:r>
      <w:r w:rsidRPr="00420DCE">
        <w:rPr>
          <w:szCs w:val="18"/>
        </w:rPr>
        <w:t>des</w:t>
      </w:r>
      <w:r w:rsidRPr="00420DCE">
        <w:rPr>
          <w:spacing w:val="-14"/>
          <w:szCs w:val="18"/>
        </w:rPr>
        <w:t xml:space="preserve"> </w:t>
      </w:r>
      <w:r w:rsidRPr="00420DCE">
        <w:rPr>
          <w:szCs w:val="18"/>
        </w:rPr>
        <w:t>autres</w:t>
      </w:r>
      <w:r w:rsidRPr="00420DCE">
        <w:rPr>
          <w:spacing w:val="-3"/>
          <w:szCs w:val="18"/>
        </w:rPr>
        <w:t xml:space="preserve"> </w:t>
      </w:r>
      <w:r w:rsidRPr="00420DCE">
        <w:rPr>
          <w:szCs w:val="18"/>
        </w:rPr>
        <w:t>pays</w:t>
      </w:r>
      <w:r w:rsidRPr="00420DCE">
        <w:rPr>
          <w:spacing w:val="-11"/>
          <w:szCs w:val="18"/>
        </w:rPr>
        <w:t xml:space="preserve"> </w:t>
      </w:r>
      <w:r w:rsidRPr="00420DCE">
        <w:rPr>
          <w:szCs w:val="18"/>
        </w:rPr>
        <w:t>membres et</w:t>
      </w:r>
      <w:r w:rsidRPr="00420DCE">
        <w:rPr>
          <w:spacing w:val="-2"/>
          <w:szCs w:val="18"/>
        </w:rPr>
        <w:t xml:space="preserve"> </w:t>
      </w:r>
      <w:r w:rsidRPr="00420DCE">
        <w:rPr>
          <w:szCs w:val="18"/>
        </w:rPr>
        <w:t>ne</w:t>
      </w:r>
      <w:r w:rsidRPr="00420DCE">
        <w:rPr>
          <w:spacing w:val="-17"/>
          <w:szCs w:val="18"/>
        </w:rPr>
        <w:t xml:space="preserve"> </w:t>
      </w:r>
      <w:r w:rsidRPr="00420DCE">
        <w:rPr>
          <w:szCs w:val="18"/>
        </w:rPr>
        <w:t>seront</w:t>
      </w:r>
      <w:r w:rsidRPr="00420DCE">
        <w:rPr>
          <w:spacing w:val="-5"/>
          <w:szCs w:val="18"/>
        </w:rPr>
        <w:t xml:space="preserve"> </w:t>
      </w:r>
      <w:r w:rsidRPr="00420DCE">
        <w:rPr>
          <w:szCs w:val="18"/>
        </w:rPr>
        <w:t>soumis qu'au paiement des taxes normalement applicables aux prestation</w:t>
      </w:r>
      <w:r w:rsidR="00A47B3F" w:rsidRPr="00420DCE">
        <w:rPr>
          <w:szCs w:val="18"/>
        </w:rPr>
        <w:t xml:space="preserve">s </w:t>
      </w:r>
      <w:r w:rsidRPr="00420DCE">
        <w:rPr>
          <w:szCs w:val="18"/>
        </w:rPr>
        <w:t>de services.</w:t>
      </w:r>
    </w:p>
    <w:p w:rsidR="00A47B3F" w:rsidRPr="00420DCE" w:rsidRDefault="00645D27" w:rsidP="007B3E06">
      <w:pPr>
        <w:keepNext/>
        <w:tabs>
          <w:tab w:val="left" w:pos="1572"/>
        </w:tabs>
        <w:spacing w:after="240"/>
        <w:ind w:left="130"/>
        <w:jc w:val="center"/>
        <w:rPr>
          <w:szCs w:val="18"/>
        </w:rPr>
      </w:pPr>
      <w:r w:rsidRPr="00420DCE">
        <w:rPr>
          <w:szCs w:val="18"/>
        </w:rPr>
        <w:t>CHAPITR</w:t>
      </w:r>
      <w:r w:rsidR="00A47B3F" w:rsidRPr="00420DCE">
        <w:rPr>
          <w:szCs w:val="18"/>
        </w:rPr>
        <w:t xml:space="preserve">E </w:t>
      </w:r>
      <w:r w:rsidR="00D166CF" w:rsidRPr="00420DCE">
        <w:rPr>
          <w:szCs w:val="18"/>
        </w:rPr>
        <w:t>VIII</w:t>
      </w:r>
    </w:p>
    <w:p w:rsidR="00C10054" w:rsidRPr="00420DCE" w:rsidRDefault="00645D27" w:rsidP="007B3E06">
      <w:pPr>
        <w:keepNext/>
        <w:tabs>
          <w:tab w:val="left" w:pos="1572"/>
        </w:tabs>
        <w:spacing w:after="240"/>
        <w:jc w:val="center"/>
        <w:rPr>
          <w:szCs w:val="18"/>
        </w:rPr>
      </w:pPr>
      <w:r w:rsidRPr="00420DCE">
        <w:rPr>
          <w:szCs w:val="18"/>
        </w:rPr>
        <w:t>P</w:t>
      </w:r>
      <w:r w:rsidR="0018555A" w:rsidRPr="00420DCE">
        <w:rPr>
          <w:szCs w:val="18"/>
        </w:rPr>
        <w:t>ersonnalité juridique, immunités et</w:t>
      </w:r>
      <w:r w:rsidR="0018555A" w:rsidRPr="00420DCE">
        <w:rPr>
          <w:spacing w:val="-19"/>
          <w:szCs w:val="18"/>
        </w:rPr>
        <w:t xml:space="preserve"> </w:t>
      </w:r>
      <w:r w:rsidR="0018555A" w:rsidRPr="00420DCE">
        <w:rPr>
          <w:szCs w:val="18"/>
        </w:rPr>
        <w:t>privilèges</w:t>
      </w:r>
    </w:p>
    <w:p w:rsidR="00A47B3F" w:rsidRPr="00420DCE" w:rsidRDefault="00645D27" w:rsidP="007B3E06">
      <w:pPr>
        <w:keepNext/>
        <w:spacing w:after="240"/>
        <w:jc w:val="center"/>
      </w:pPr>
      <w:r w:rsidRPr="00420DCE">
        <w:t>Article 52</w:t>
      </w:r>
    </w:p>
    <w:p w:rsidR="00A47B3F" w:rsidRPr="00420DCE" w:rsidRDefault="00645D27" w:rsidP="009D0ECB">
      <w:pPr>
        <w:spacing w:after="240"/>
        <w:ind w:firstLine="567"/>
        <w:rPr>
          <w:szCs w:val="18"/>
        </w:rPr>
      </w:pPr>
      <w:r w:rsidRPr="00420DCE">
        <w:rPr>
          <w:szCs w:val="18"/>
        </w:rPr>
        <w:t>L'Association jouira d'une pleine personnalité juridique et aura notamment la pleine capacité de</w:t>
      </w:r>
      <w:r w:rsidR="00A47B3F" w:rsidRPr="00420DCE">
        <w:rPr>
          <w:szCs w:val="18"/>
        </w:rPr>
        <w:t>:</w:t>
      </w:r>
    </w:p>
    <w:p w:rsidR="00C10054" w:rsidRPr="00420DCE" w:rsidRDefault="00AF59AF" w:rsidP="007B3E06">
      <w:pPr>
        <w:pStyle w:val="Corpsdetexte2"/>
        <w:numPr>
          <w:ilvl w:val="0"/>
          <w:numId w:val="45"/>
        </w:numPr>
        <w:ind w:left="567" w:firstLine="0"/>
      </w:pPr>
      <w:r w:rsidRPr="00420DCE">
        <w:t xml:space="preserve">Passer </w:t>
      </w:r>
      <w:r w:rsidR="00645D27" w:rsidRPr="00420DCE">
        <w:t>des contrats;</w:t>
      </w:r>
    </w:p>
    <w:p w:rsidR="00C10054" w:rsidRPr="00420DCE" w:rsidRDefault="00AF59AF" w:rsidP="007B3E06">
      <w:pPr>
        <w:pStyle w:val="Corpsdetexte2"/>
        <w:numPr>
          <w:ilvl w:val="0"/>
          <w:numId w:val="35"/>
        </w:numPr>
        <w:ind w:left="567" w:firstLine="0"/>
      </w:pPr>
      <w:r w:rsidRPr="00420DCE">
        <w:t xml:space="preserve">Acquérir </w:t>
      </w:r>
      <w:r w:rsidR="00645D27" w:rsidRPr="00420DCE">
        <w:t>les biens meubles et immeubles indispensables à la réalisation de ses objectifs, ainsi que disposer de ce</w:t>
      </w:r>
      <w:r w:rsidR="00A47B3F" w:rsidRPr="00420DCE">
        <w:t xml:space="preserve">s </w:t>
      </w:r>
      <w:r w:rsidR="00645D27" w:rsidRPr="00420DCE">
        <w:t>biens;</w:t>
      </w:r>
    </w:p>
    <w:p w:rsidR="00C10054" w:rsidRPr="00420DCE" w:rsidRDefault="00AF59AF" w:rsidP="007B3E06">
      <w:pPr>
        <w:pStyle w:val="Corpsdetexte2"/>
        <w:numPr>
          <w:ilvl w:val="0"/>
          <w:numId w:val="35"/>
        </w:numPr>
        <w:ind w:left="567" w:firstLine="0"/>
      </w:pPr>
      <w:r w:rsidRPr="00420DCE">
        <w:t xml:space="preserve">Ester </w:t>
      </w:r>
      <w:r w:rsidR="00645D27" w:rsidRPr="00420DCE">
        <w:t>en justice</w:t>
      </w:r>
      <w:r w:rsidR="00A47B3F" w:rsidRPr="00420DCE">
        <w:t>; e</w:t>
      </w:r>
      <w:r w:rsidR="00645D27" w:rsidRPr="00420DCE">
        <w:t>t</w:t>
      </w:r>
    </w:p>
    <w:p w:rsidR="00C10054" w:rsidRPr="00420DCE" w:rsidRDefault="00AF59AF" w:rsidP="007B3E06">
      <w:pPr>
        <w:pStyle w:val="Corpsdetexte2"/>
        <w:numPr>
          <w:ilvl w:val="0"/>
          <w:numId w:val="35"/>
        </w:numPr>
        <w:ind w:left="567" w:firstLine="0"/>
        <w:rPr>
          <w:szCs w:val="18"/>
        </w:rPr>
      </w:pPr>
      <w:r w:rsidRPr="00420DCE">
        <w:t>Conserver</w:t>
      </w:r>
      <w:r w:rsidRPr="00420DCE">
        <w:rPr>
          <w:szCs w:val="18"/>
        </w:rPr>
        <w:t xml:space="preserve"> </w:t>
      </w:r>
      <w:r w:rsidR="00645D27" w:rsidRPr="00420DCE">
        <w:rPr>
          <w:szCs w:val="18"/>
        </w:rPr>
        <w:t>des fonds en une monnaie quelconque et procéder aux transferts nécessaires.</w:t>
      </w:r>
    </w:p>
    <w:p w:rsidR="00A47B3F" w:rsidRPr="00420DCE" w:rsidRDefault="00645D27" w:rsidP="007B3E06">
      <w:pPr>
        <w:keepNext/>
        <w:spacing w:after="240"/>
        <w:jc w:val="center"/>
      </w:pPr>
      <w:r w:rsidRPr="00420DCE">
        <w:t>Article 53</w:t>
      </w:r>
    </w:p>
    <w:p w:rsidR="00C10054" w:rsidRPr="00420DCE" w:rsidRDefault="00645D27" w:rsidP="009D0ECB">
      <w:pPr>
        <w:spacing w:after="240"/>
        <w:ind w:firstLine="567"/>
        <w:rPr>
          <w:szCs w:val="18"/>
        </w:rPr>
      </w:pPr>
      <w:r w:rsidRPr="00420DCE">
        <w:rPr>
          <w:szCs w:val="18"/>
        </w:rPr>
        <w:t>Les représentants et l</w:t>
      </w:r>
      <w:r w:rsidR="00D166CF" w:rsidRPr="00420DCE">
        <w:rPr>
          <w:szCs w:val="18"/>
        </w:rPr>
        <w:t>e</w:t>
      </w:r>
      <w:r w:rsidRPr="00420DCE">
        <w:rPr>
          <w:szCs w:val="18"/>
        </w:rPr>
        <w:t>s autres fonctionnaires diplomatique</w:t>
      </w:r>
      <w:r w:rsidR="00A47B3F" w:rsidRPr="00420DCE">
        <w:rPr>
          <w:szCs w:val="18"/>
        </w:rPr>
        <w:t xml:space="preserve">s </w:t>
      </w:r>
      <w:r w:rsidRPr="00420DCE">
        <w:rPr>
          <w:szCs w:val="18"/>
        </w:rPr>
        <w:t xml:space="preserve">des pays membres accrédités auprès de l'Association, ainsi que les fonctionnaires et conseillers internationaux de l'Association, jouiront sur le territoire des pays membres des immunités et privilèges diplomatiques et autres, nécessaires </w:t>
      </w:r>
      <w:r w:rsidRPr="00420DCE">
        <w:rPr>
          <w:rFonts w:ascii="Arial" w:hAnsi="Arial"/>
          <w:szCs w:val="18"/>
        </w:rPr>
        <w:t xml:space="preserve">à </w:t>
      </w:r>
      <w:r w:rsidRPr="00420DCE">
        <w:rPr>
          <w:szCs w:val="18"/>
        </w:rPr>
        <w:t>l'exercice de leurs fonctions.</w:t>
      </w:r>
    </w:p>
    <w:p w:rsidR="00C10054" w:rsidRPr="00420DCE" w:rsidRDefault="00645D27" w:rsidP="009D0ECB">
      <w:pPr>
        <w:spacing w:after="240"/>
        <w:ind w:firstLine="567"/>
        <w:rPr>
          <w:szCs w:val="18"/>
        </w:rPr>
      </w:pPr>
      <w:r w:rsidRPr="00420DCE">
        <w:rPr>
          <w:szCs w:val="18"/>
        </w:rPr>
        <w:t xml:space="preserve">Les pays membres s'engageront </w:t>
      </w:r>
      <w:r w:rsidRPr="00420DCE">
        <w:rPr>
          <w:rFonts w:ascii="Arial" w:hAnsi="Arial"/>
          <w:szCs w:val="18"/>
        </w:rPr>
        <w:t xml:space="preserve">à </w:t>
      </w:r>
      <w:r w:rsidRPr="00420DCE">
        <w:rPr>
          <w:szCs w:val="18"/>
        </w:rPr>
        <w:t>passer dans les meilleurs délais un accord destiné à réglementer les questions mentionnées à l'alinéa qui précède et dans lequel seront définis les privilèges et immunités.</w:t>
      </w:r>
    </w:p>
    <w:p w:rsidR="00C10054" w:rsidRPr="00420DCE" w:rsidRDefault="00645D27" w:rsidP="009D0ECB">
      <w:pPr>
        <w:spacing w:after="240"/>
        <w:ind w:firstLine="567"/>
        <w:rPr>
          <w:szCs w:val="18"/>
        </w:rPr>
      </w:pPr>
      <w:r w:rsidRPr="00420DCE">
        <w:rPr>
          <w:szCs w:val="18"/>
        </w:rPr>
        <w:t xml:space="preserve">L'Association passera un accord avec le </w:t>
      </w:r>
      <w:r w:rsidR="009D0ECB" w:rsidRPr="00420DCE">
        <w:rPr>
          <w:szCs w:val="18"/>
        </w:rPr>
        <w:t xml:space="preserve">gouvernement </w:t>
      </w:r>
      <w:r w:rsidRPr="00420DCE">
        <w:rPr>
          <w:szCs w:val="18"/>
        </w:rPr>
        <w:t xml:space="preserve">de la République orientale de l'Uruguay afin de définir en détail les privilèges et immunités dont jouiront ladite </w:t>
      </w:r>
      <w:r w:rsidR="00901D80">
        <w:rPr>
          <w:szCs w:val="18"/>
        </w:rPr>
        <w:t>a</w:t>
      </w:r>
      <w:r w:rsidRPr="00420DCE">
        <w:rPr>
          <w:szCs w:val="18"/>
        </w:rPr>
        <w:t>ssociation</w:t>
      </w:r>
      <w:r w:rsidR="00A47B3F" w:rsidRPr="00420DCE">
        <w:rPr>
          <w:szCs w:val="18"/>
        </w:rPr>
        <w:t xml:space="preserve">, </w:t>
      </w:r>
      <w:r w:rsidRPr="00420DCE">
        <w:rPr>
          <w:szCs w:val="18"/>
        </w:rPr>
        <w:t>ses organes et ses fonctionnaires et conseiller</w:t>
      </w:r>
      <w:r w:rsidR="00A47B3F" w:rsidRPr="00420DCE">
        <w:rPr>
          <w:szCs w:val="18"/>
        </w:rPr>
        <w:t xml:space="preserve">s </w:t>
      </w:r>
      <w:r w:rsidRPr="00420DCE">
        <w:rPr>
          <w:szCs w:val="18"/>
        </w:rPr>
        <w:t>internationaux.</w:t>
      </w:r>
    </w:p>
    <w:p w:rsidR="00A47B3F" w:rsidRPr="00420DCE" w:rsidRDefault="00645D27" w:rsidP="007B3E06">
      <w:pPr>
        <w:keepNext/>
        <w:spacing w:after="240"/>
        <w:jc w:val="center"/>
      </w:pPr>
      <w:r w:rsidRPr="00420DCE">
        <w:t>Article 54</w:t>
      </w:r>
    </w:p>
    <w:p w:rsidR="00C10054" w:rsidRPr="00420DCE" w:rsidRDefault="00645D27" w:rsidP="007B3E06">
      <w:pPr>
        <w:spacing w:after="240"/>
        <w:ind w:firstLine="567"/>
      </w:pPr>
      <w:r w:rsidRPr="00420DCE">
        <w:t xml:space="preserve">La </w:t>
      </w:r>
      <w:r w:rsidRPr="009D0ECB">
        <w:rPr>
          <w:szCs w:val="18"/>
        </w:rPr>
        <w:t>personnalité</w:t>
      </w:r>
      <w:r w:rsidRPr="00420DCE">
        <w:t xml:space="preserve"> juridique de l'Association latino</w:t>
      </w:r>
      <w:r w:rsidR="00A47B3F" w:rsidRPr="00420DCE">
        <w:t>-</w:t>
      </w:r>
      <w:r w:rsidRPr="00420DCE">
        <w:t>américaine de libre</w:t>
      </w:r>
      <w:r w:rsidR="00A47B3F" w:rsidRPr="00420DCE">
        <w:t>-</w:t>
      </w:r>
      <w:r w:rsidRPr="00420DCE">
        <w:t>échange établie par le Traité de Montevideo signé le 1</w:t>
      </w:r>
      <w:r w:rsidR="00A47B3F" w:rsidRPr="00420DCE">
        <w:t>8</w:t>
      </w:r>
      <w:r w:rsidR="008B4697" w:rsidRPr="00420DCE">
        <w:t> </w:t>
      </w:r>
      <w:r w:rsidR="00A47B3F" w:rsidRPr="00420DCE">
        <w:t>février</w:t>
      </w:r>
      <w:r w:rsidR="008B4697" w:rsidRPr="00420DCE">
        <w:t> </w:t>
      </w:r>
      <w:r w:rsidR="00A47B3F" w:rsidRPr="00420DCE">
        <w:t>1</w:t>
      </w:r>
      <w:r w:rsidRPr="00420DCE">
        <w:t>960 sera dévolue, à tout point de vue, à l'Association latino</w:t>
      </w:r>
      <w:r w:rsidR="00A47B3F" w:rsidRPr="00420DCE">
        <w:t>-</w:t>
      </w:r>
      <w:r w:rsidRPr="00420DCE">
        <w:t>américaine d'intégration</w:t>
      </w:r>
      <w:r w:rsidR="00A47B3F" w:rsidRPr="00420DCE">
        <w:t>. E</w:t>
      </w:r>
      <w:r w:rsidRPr="00420DCE">
        <w:t xml:space="preserve">n conséquence, à partir de l'entrée en vigueur du présent Traité, </w:t>
      </w:r>
      <w:r w:rsidRPr="00420DCE">
        <w:lastRenderedPageBreak/>
        <w:t>les droits et obligations de l'Association latino</w:t>
      </w:r>
      <w:r w:rsidR="00A47B3F" w:rsidRPr="00420DCE">
        <w:t>-</w:t>
      </w:r>
      <w:r w:rsidRPr="00420DCE">
        <w:t>américaine de libre</w:t>
      </w:r>
      <w:r w:rsidR="00A47B3F" w:rsidRPr="00420DCE">
        <w:t>-</w:t>
      </w:r>
      <w:r w:rsidRPr="00420DCE">
        <w:t>échange seront repris par l'Association latino</w:t>
      </w:r>
      <w:r w:rsidR="00A47B3F" w:rsidRPr="00420DCE">
        <w:t>-</w:t>
      </w:r>
      <w:r w:rsidRPr="00420DCE">
        <w:t>américain</w:t>
      </w:r>
      <w:r w:rsidR="00A47B3F" w:rsidRPr="00420DCE">
        <w:t xml:space="preserve">e </w:t>
      </w:r>
      <w:r w:rsidRPr="00420DCE">
        <w:t>d'intégration.</w:t>
      </w:r>
    </w:p>
    <w:p w:rsidR="00A47B3F" w:rsidRPr="00420DCE" w:rsidRDefault="00645D27" w:rsidP="007B3E06">
      <w:pPr>
        <w:keepNext/>
        <w:spacing w:after="240"/>
        <w:jc w:val="center"/>
      </w:pPr>
      <w:r w:rsidRPr="00420DCE">
        <w:t>CHAPITR</w:t>
      </w:r>
      <w:r w:rsidR="00A47B3F" w:rsidRPr="00420DCE">
        <w:t xml:space="preserve">E </w:t>
      </w:r>
      <w:r w:rsidRPr="00420DCE">
        <w:t>IX</w:t>
      </w:r>
    </w:p>
    <w:p w:rsidR="00C10054" w:rsidRPr="00420DCE" w:rsidRDefault="008B4697" w:rsidP="007B3E06">
      <w:pPr>
        <w:keepNext/>
        <w:spacing w:after="240"/>
        <w:jc w:val="center"/>
      </w:pPr>
      <w:r w:rsidRPr="00420DCE">
        <w:t>Clauses finales</w:t>
      </w:r>
    </w:p>
    <w:p w:rsidR="00D166CF" w:rsidRPr="00420DCE" w:rsidRDefault="00645D27" w:rsidP="007B3E06">
      <w:pPr>
        <w:keepNext/>
        <w:spacing w:after="240"/>
        <w:jc w:val="center"/>
      </w:pPr>
      <w:r w:rsidRPr="00420DCE">
        <w:t>Article 55</w:t>
      </w:r>
    </w:p>
    <w:p w:rsidR="00C10054" w:rsidRPr="00420DCE" w:rsidRDefault="00645D27" w:rsidP="007B3E06">
      <w:pPr>
        <w:spacing w:after="240"/>
        <w:ind w:firstLine="567"/>
        <w:rPr>
          <w:szCs w:val="18"/>
        </w:rPr>
      </w:pPr>
      <w:r w:rsidRPr="00420DCE">
        <w:rPr>
          <w:szCs w:val="18"/>
        </w:rPr>
        <w:t xml:space="preserve">La </w:t>
      </w:r>
      <w:r w:rsidRPr="009D0ECB">
        <w:t>signature</w:t>
      </w:r>
      <w:r w:rsidRPr="00420DCE">
        <w:rPr>
          <w:szCs w:val="18"/>
        </w:rPr>
        <w:t xml:space="preserve"> du présent Traité ne pourra être assortie d'aucune réserve</w:t>
      </w:r>
      <w:r w:rsidR="00A47B3F" w:rsidRPr="00420DCE">
        <w:rPr>
          <w:szCs w:val="18"/>
        </w:rPr>
        <w:t>; t</w:t>
      </w:r>
      <w:r w:rsidRPr="00420DCE">
        <w:rPr>
          <w:szCs w:val="18"/>
        </w:rPr>
        <w:t xml:space="preserve">oute réserve sera également </w:t>
      </w:r>
      <w:r w:rsidRPr="009D0ECB">
        <w:t>irrecevable</w:t>
      </w:r>
      <w:r w:rsidRPr="00420DCE">
        <w:rPr>
          <w:szCs w:val="18"/>
        </w:rPr>
        <w:t xml:space="preserve"> lors de la ratification ou de l'adhésion.</w:t>
      </w:r>
    </w:p>
    <w:p w:rsidR="00A47B3F" w:rsidRPr="00420DCE" w:rsidRDefault="00645D27" w:rsidP="007B3E06">
      <w:pPr>
        <w:keepNext/>
        <w:spacing w:after="240"/>
        <w:jc w:val="center"/>
        <w:rPr>
          <w:szCs w:val="18"/>
        </w:rPr>
      </w:pPr>
      <w:r w:rsidRPr="00420DCE">
        <w:rPr>
          <w:szCs w:val="18"/>
        </w:rPr>
        <w:t>Article 56</w:t>
      </w:r>
    </w:p>
    <w:p w:rsidR="00C10054" w:rsidRPr="00420DCE" w:rsidRDefault="00645D27" w:rsidP="007B3E06">
      <w:pPr>
        <w:spacing w:after="240"/>
        <w:ind w:firstLine="567"/>
        <w:rPr>
          <w:szCs w:val="18"/>
        </w:rPr>
      </w:pPr>
      <w:r w:rsidRPr="00420DCE">
        <w:rPr>
          <w:szCs w:val="18"/>
        </w:rPr>
        <w:t>Le présent Traité sera ratifié dans les plus brefs délais par les pays signataires.</w:t>
      </w:r>
    </w:p>
    <w:p w:rsidR="00A47B3F" w:rsidRPr="00420DCE" w:rsidRDefault="00645D27" w:rsidP="007B3E06">
      <w:pPr>
        <w:keepNext/>
        <w:spacing w:after="240"/>
        <w:jc w:val="center"/>
        <w:rPr>
          <w:szCs w:val="18"/>
        </w:rPr>
      </w:pPr>
      <w:r w:rsidRPr="00420DCE">
        <w:t>Article</w:t>
      </w:r>
      <w:r w:rsidRPr="00420DCE">
        <w:rPr>
          <w:szCs w:val="18"/>
        </w:rPr>
        <w:t xml:space="preserve"> 5</w:t>
      </w:r>
      <w:r w:rsidR="00A47B3F" w:rsidRPr="00420DCE">
        <w:rPr>
          <w:szCs w:val="18"/>
        </w:rPr>
        <w:t>7</w:t>
      </w:r>
    </w:p>
    <w:p w:rsidR="00C10054" w:rsidRPr="00420DCE" w:rsidRDefault="00645D27" w:rsidP="007B3E06">
      <w:pPr>
        <w:spacing w:after="240"/>
        <w:ind w:firstLine="567"/>
        <w:rPr>
          <w:szCs w:val="18"/>
        </w:rPr>
      </w:pPr>
      <w:r w:rsidRPr="00420DCE">
        <w:rPr>
          <w:szCs w:val="18"/>
        </w:rPr>
        <w:t>Le présent Traité entrera en vigueur, pour les trois premiers pay</w:t>
      </w:r>
      <w:r w:rsidR="00A47B3F" w:rsidRPr="00420DCE">
        <w:rPr>
          <w:szCs w:val="18"/>
        </w:rPr>
        <w:t xml:space="preserve">s </w:t>
      </w:r>
      <w:r w:rsidRPr="00420DCE">
        <w:rPr>
          <w:szCs w:val="18"/>
        </w:rPr>
        <w:t>qui l'auront ratifié, 30 jours après la date du dépôt du troisième instrument de ratification et, pour les autres signataires, 30</w:t>
      </w:r>
      <w:r w:rsidR="009D0ECB">
        <w:rPr>
          <w:szCs w:val="18"/>
        </w:rPr>
        <w:t> </w:t>
      </w:r>
      <w:r w:rsidRPr="00420DCE">
        <w:rPr>
          <w:szCs w:val="18"/>
        </w:rPr>
        <w:t xml:space="preserve">jours après la date du dépôt de leurs instruments de ratification et dans l'ordre du dépôt </w:t>
      </w:r>
      <w:r w:rsidR="009F1A12" w:rsidRPr="00420DCE">
        <w:rPr>
          <w:szCs w:val="18"/>
        </w:rPr>
        <w:t>d</w:t>
      </w:r>
      <w:r w:rsidRPr="00420DCE">
        <w:rPr>
          <w:szCs w:val="18"/>
        </w:rPr>
        <w:t>esdit</w:t>
      </w:r>
      <w:r w:rsidR="00A47B3F" w:rsidRPr="00420DCE">
        <w:rPr>
          <w:szCs w:val="18"/>
        </w:rPr>
        <w:t xml:space="preserve">s </w:t>
      </w:r>
      <w:r w:rsidRPr="00420DCE">
        <w:rPr>
          <w:szCs w:val="18"/>
        </w:rPr>
        <w:t>instruments.</w:t>
      </w:r>
    </w:p>
    <w:p w:rsidR="00C10054" w:rsidRPr="00420DCE" w:rsidRDefault="00645D27" w:rsidP="007B3E06">
      <w:pPr>
        <w:spacing w:after="240"/>
        <w:ind w:firstLine="567"/>
        <w:rPr>
          <w:szCs w:val="18"/>
        </w:rPr>
      </w:pPr>
      <w:r w:rsidRPr="00420DCE">
        <w:rPr>
          <w:szCs w:val="18"/>
        </w:rPr>
        <w:t xml:space="preserve">Les instruments de ratification seront déposés auprès du </w:t>
      </w:r>
      <w:r w:rsidR="009D0ECB" w:rsidRPr="00420DCE">
        <w:rPr>
          <w:szCs w:val="18"/>
        </w:rPr>
        <w:t xml:space="preserve">gouvernement </w:t>
      </w:r>
      <w:r w:rsidRPr="00420DCE">
        <w:rPr>
          <w:szCs w:val="18"/>
        </w:rPr>
        <w:t xml:space="preserve">de la République orientale de l'Uruguay, lequel notifiera au </w:t>
      </w:r>
      <w:r w:rsidR="009D0ECB" w:rsidRPr="00420DCE">
        <w:rPr>
          <w:szCs w:val="18"/>
        </w:rPr>
        <w:t xml:space="preserve">gouvernement </w:t>
      </w:r>
      <w:r w:rsidRPr="00420DCE">
        <w:rPr>
          <w:szCs w:val="18"/>
        </w:rPr>
        <w:t xml:space="preserve">de chacun des </w:t>
      </w:r>
      <w:r w:rsidR="00834934" w:rsidRPr="00420DCE">
        <w:rPr>
          <w:szCs w:val="18"/>
        </w:rPr>
        <w:t>État</w:t>
      </w:r>
      <w:r w:rsidRPr="00420DCE">
        <w:rPr>
          <w:szCs w:val="18"/>
        </w:rPr>
        <w:t>s signataire</w:t>
      </w:r>
      <w:r w:rsidR="00A47B3F" w:rsidRPr="00420DCE">
        <w:rPr>
          <w:szCs w:val="18"/>
        </w:rPr>
        <w:t xml:space="preserve">s </w:t>
      </w:r>
      <w:r w:rsidRPr="00420DCE">
        <w:rPr>
          <w:szCs w:val="18"/>
        </w:rPr>
        <w:t>o</w:t>
      </w:r>
      <w:r w:rsidR="00A47B3F" w:rsidRPr="00420DCE">
        <w:rPr>
          <w:szCs w:val="18"/>
        </w:rPr>
        <w:t xml:space="preserve">u </w:t>
      </w:r>
      <w:r w:rsidRPr="00420DCE">
        <w:rPr>
          <w:szCs w:val="18"/>
        </w:rPr>
        <w:t>ayan</w:t>
      </w:r>
      <w:r w:rsidR="00A47B3F" w:rsidRPr="00420DCE">
        <w:rPr>
          <w:szCs w:val="18"/>
        </w:rPr>
        <w:t xml:space="preserve">t </w:t>
      </w:r>
      <w:r w:rsidRPr="00420DCE">
        <w:rPr>
          <w:szCs w:val="18"/>
        </w:rPr>
        <w:t>adhéré au Traité la date d</w:t>
      </w:r>
      <w:r w:rsidR="00A47B3F" w:rsidRPr="00420DCE">
        <w:rPr>
          <w:szCs w:val="18"/>
        </w:rPr>
        <w:t xml:space="preserve">u </w:t>
      </w:r>
      <w:r w:rsidRPr="00420DCE">
        <w:rPr>
          <w:szCs w:val="18"/>
        </w:rPr>
        <w:t>dépô</w:t>
      </w:r>
      <w:r w:rsidR="00A47B3F" w:rsidRPr="00420DCE">
        <w:rPr>
          <w:szCs w:val="18"/>
        </w:rPr>
        <w:t xml:space="preserve">t </w:t>
      </w:r>
      <w:r w:rsidRPr="00420DCE">
        <w:rPr>
          <w:szCs w:val="18"/>
        </w:rPr>
        <w:t>de ces instruments.</w:t>
      </w:r>
    </w:p>
    <w:p w:rsidR="00C10054" w:rsidRPr="00420DCE" w:rsidRDefault="00645D27" w:rsidP="007B3E06">
      <w:pPr>
        <w:spacing w:after="240"/>
        <w:ind w:firstLine="567"/>
        <w:rPr>
          <w:szCs w:val="18"/>
        </w:rPr>
      </w:pPr>
      <w:r w:rsidRPr="00420DCE">
        <w:rPr>
          <w:szCs w:val="18"/>
        </w:rPr>
        <w:t xml:space="preserve">Le </w:t>
      </w:r>
      <w:r w:rsidR="009D0ECB" w:rsidRPr="00420DCE">
        <w:rPr>
          <w:szCs w:val="18"/>
        </w:rPr>
        <w:t xml:space="preserve">gouvernement </w:t>
      </w:r>
      <w:r w:rsidRPr="00420DCE">
        <w:rPr>
          <w:szCs w:val="18"/>
        </w:rPr>
        <w:t xml:space="preserve">de la République orientale de l'Uruguay notifiera au </w:t>
      </w:r>
      <w:r w:rsidR="009D0ECB" w:rsidRPr="00420DCE">
        <w:rPr>
          <w:szCs w:val="18"/>
        </w:rPr>
        <w:t xml:space="preserve">gouvernement </w:t>
      </w:r>
      <w:r w:rsidRPr="00420DCE">
        <w:rPr>
          <w:szCs w:val="18"/>
        </w:rPr>
        <w:t xml:space="preserve">de chacun des </w:t>
      </w:r>
      <w:r w:rsidR="00834934" w:rsidRPr="00420DCE">
        <w:rPr>
          <w:szCs w:val="18"/>
        </w:rPr>
        <w:t>État</w:t>
      </w:r>
      <w:r w:rsidRPr="00420DCE">
        <w:rPr>
          <w:szCs w:val="18"/>
        </w:rPr>
        <w:t>s signataires la date d'entrée en vigueur du présen</w:t>
      </w:r>
      <w:r w:rsidR="00A47B3F" w:rsidRPr="00420DCE">
        <w:rPr>
          <w:szCs w:val="18"/>
        </w:rPr>
        <w:t xml:space="preserve">t </w:t>
      </w:r>
      <w:r w:rsidRPr="00420DCE">
        <w:rPr>
          <w:szCs w:val="18"/>
        </w:rPr>
        <w:t>Traité.</w:t>
      </w:r>
    </w:p>
    <w:p w:rsidR="00A47B3F" w:rsidRPr="00420DCE" w:rsidRDefault="00645D27" w:rsidP="007B3E06">
      <w:pPr>
        <w:keepNext/>
        <w:spacing w:after="240"/>
        <w:jc w:val="center"/>
      </w:pPr>
      <w:r w:rsidRPr="00420DCE">
        <w:t>Article 58</w:t>
      </w:r>
    </w:p>
    <w:p w:rsidR="00C10054" w:rsidRPr="00420DCE" w:rsidRDefault="00645D27" w:rsidP="007B3E06">
      <w:pPr>
        <w:spacing w:after="240"/>
        <w:ind w:firstLine="567"/>
        <w:rPr>
          <w:szCs w:val="18"/>
        </w:rPr>
      </w:pPr>
      <w:r w:rsidRPr="00420DCE">
        <w:rPr>
          <w:szCs w:val="18"/>
        </w:rPr>
        <w:t xml:space="preserve">Après son entrée en vigueur, le présent Traité restera ouvert </w:t>
      </w:r>
      <w:r w:rsidRPr="00420DCE">
        <w:rPr>
          <w:rFonts w:ascii="Arial" w:hAnsi="Arial"/>
          <w:szCs w:val="18"/>
        </w:rPr>
        <w:t xml:space="preserve">à </w:t>
      </w:r>
      <w:r w:rsidRPr="00420DCE">
        <w:rPr>
          <w:szCs w:val="18"/>
        </w:rPr>
        <w:t>l'adhésion des pays latino</w:t>
      </w:r>
      <w:r w:rsidR="009D0ECB">
        <w:rPr>
          <w:szCs w:val="18"/>
        </w:rPr>
        <w:noBreakHyphen/>
      </w:r>
      <w:r w:rsidRPr="00420DCE">
        <w:rPr>
          <w:szCs w:val="18"/>
        </w:rPr>
        <w:t>américains qui le demanderont</w:t>
      </w:r>
      <w:r w:rsidR="00A47B3F" w:rsidRPr="00420DCE">
        <w:rPr>
          <w:szCs w:val="18"/>
        </w:rPr>
        <w:t>. L</w:t>
      </w:r>
      <w:r w:rsidRPr="00420DCE">
        <w:rPr>
          <w:szCs w:val="18"/>
        </w:rPr>
        <w:t>'acceptation de l'adhésion sera décidée par le Conseil.</w:t>
      </w:r>
    </w:p>
    <w:p w:rsidR="00C10054" w:rsidRPr="00420DCE" w:rsidRDefault="00645D27" w:rsidP="007B3E06">
      <w:pPr>
        <w:spacing w:after="240"/>
        <w:ind w:firstLine="567"/>
        <w:rPr>
          <w:szCs w:val="18"/>
        </w:rPr>
      </w:pPr>
      <w:r w:rsidRPr="00420DCE">
        <w:rPr>
          <w:szCs w:val="18"/>
        </w:rPr>
        <w:t>Le Traité entrera en vigueur, pour le pays qui y aura adhéré, 30 jours après la date de l'admission.</w:t>
      </w:r>
    </w:p>
    <w:p w:rsidR="00C10054" w:rsidRPr="00420DCE" w:rsidRDefault="00645D27" w:rsidP="007B3E06">
      <w:pPr>
        <w:spacing w:after="240"/>
        <w:ind w:firstLine="567"/>
        <w:rPr>
          <w:szCs w:val="18"/>
        </w:rPr>
      </w:pPr>
      <w:r w:rsidRPr="00420DCE">
        <w:rPr>
          <w:szCs w:val="18"/>
        </w:rPr>
        <w:t>Les pays qui auront adhéré au</w:t>
      </w:r>
      <w:r w:rsidR="009F1A12" w:rsidRPr="00420DCE">
        <w:rPr>
          <w:szCs w:val="18"/>
        </w:rPr>
        <w:t xml:space="preserve"> </w:t>
      </w:r>
      <w:r w:rsidRPr="00420DCE">
        <w:rPr>
          <w:szCs w:val="18"/>
        </w:rPr>
        <w:t xml:space="preserve">Traité devront mettre en application, </w:t>
      </w:r>
      <w:r w:rsidRPr="00420DCE">
        <w:rPr>
          <w:rFonts w:ascii="Arial" w:hAnsi="Arial"/>
          <w:szCs w:val="18"/>
        </w:rPr>
        <w:t>à</w:t>
      </w:r>
      <w:r w:rsidR="009F1A12" w:rsidRPr="00420DCE">
        <w:rPr>
          <w:rFonts w:ascii="Arial" w:hAnsi="Arial"/>
          <w:szCs w:val="18"/>
        </w:rPr>
        <w:t xml:space="preserve"> </w:t>
      </w:r>
      <w:r w:rsidRPr="00420DCE">
        <w:rPr>
          <w:szCs w:val="18"/>
        </w:rPr>
        <w:t>cette date, le</w:t>
      </w:r>
      <w:r w:rsidR="009D0ECB">
        <w:rPr>
          <w:szCs w:val="18"/>
        </w:rPr>
        <w:t>s</w:t>
      </w:r>
      <w:r w:rsidRPr="00420DCE">
        <w:rPr>
          <w:szCs w:val="18"/>
        </w:rPr>
        <w:t xml:space="preserve"> engagements liés </w:t>
      </w:r>
      <w:r w:rsidRPr="00420DCE">
        <w:rPr>
          <w:rFonts w:ascii="Arial" w:hAnsi="Arial"/>
          <w:szCs w:val="18"/>
        </w:rPr>
        <w:t xml:space="preserve">à </w:t>
      </w:r>
      <w:r w:rsidRPr="00420DCE">
        <w:rPr>
          <w:szCs w:val="18"/>
        </w:rPr>
        <w:t>la préférence tarifaire régionale et aux accords de portée régionale auxquels ils auron</w:t>
      </w:r>
      <w:r w:rsidR="00A47B3F" w:rsidRPr="00420DCE">
        <w:rPr>
          <w:szCs w:val="18"/>
        </w:rPr>
        <w:t xml:space="preserve">t </w:t>
      </w:r>
      <w:r w:rsidRPr="00420DCE">
        <w:rPr>
          <w:szCs w:val="18"/>
        </w:rPr>
        <w:t xml:space="preserve">souscrit </w:t>
      </w:r>
      <w:r w:rsidRPr="00420DCE">
        <w:rPr>
          <w:rFonts w:ascii="Arial" w:hAnsi="Arial"/>
          <w:szCs w:val="18"/>
        </w:rPr>
        <w:t xml:space="preserve">à </w:t>
      </w:r>
      <w:r w:rsidRPr="00420DCE">
        <w:rPr>
          <w:szCs w:val="18"/>
        </w:rPr>
        <w:t>la date d</w:t>
      </w:r>
      <w:r w:rsidR="00A47B3F" w:rsidRPr="00420DCE">
        <w:rPr>
          <w:szCs w:val="18"/>
        </w:rPr>
        <w:t xml:space="preserve">e </w:t>
      </w:r>
      <w:r w:rsidRPr="00420DCE">
        <w:rPr>
          <w:szCs w:val="18"/>
        </w:rPr>
        <w:t>l'adhésion.</w:t>
      </w:r>
    </w:p>
    <w:p w:rsidR="00A47B3F" w:rsidRPr="00420DCE" w:rsidRDefault="00645D27" w:rsidP="007B3E06">
      <w:pPr>
        <w:keepNext/>
        <w:spacing w:after="240"/>
        <w:jc w:val="center"/>
      </w:pPr>
      <w:r w:rsidRPr="00420DCE">
        <w:t>Article 59</w:t>
      </w:r>
    </w:p>
    <w:p w:rsidR="00C10054" w:rsidRPr="00420DCE" w:rsidRDefault="00645D27" w:rsidP="007B3E06">
      <w:pPr>
        <w:spacing w:after="240"/>
        <w:ind w:firstLine="567"/>
        <w:rPr>
          <w:szCs w:val="18"/>
        </w:rPr>
      </w:pPr>
      <w:r w:rsidRPr="00420DCE">
        <w:rPr>
          <w:szCs w:val="18"/>
        </w:rPr>
        <w:t xml:space="preserve">Les droits et obligations résultant de conventions conclues par l'un quelconque des pays signataires antérieurement </w:t>
      </w:r>
      <w:r w:rsidRPr="00420DCE">
        <w:rPr>
          <w:rFonts w:ascii="Arial" w:hAnsi="Arial"/>
          <w:szCs w:val="18"/>
        </w:rPr>
        <w:t xml:space="preserve">à </w:t>
      </w:r>
      <w:r w:rsidRPr="00420DCE">
        <w:rPr>
          <w:szCs w:val="18"/>
        </w:rPr>
        <w:t>l'entrée en vigueur d</w:t>
      </w:r>
      <w:r w:rsidR="00A47B3F" w:rsidRPr="00420DCE">
        <w:rPr>
          <w:szCs w:val="18"/>
        </w:rPr>
        <w:t xml:space="preserve">u </w:t>
      </w:r>
      <w:r w:rsidRPr="00420DCE">
        <w:rPr>
          <w:szCs w:val="18"/>
        </w:rPr>
        <w:t>présent Traité ne seron</w:t>
      </w:r>
      <w:r w:rsidR="00A47B3F" w:rsidRPr="00420DCE">
        <w:rPr>
          <w:szCs w:val="18"/>
        </w:rPr>
        <w:t xml:space="preserve">t </w:t>
      </w:r>
      <w:r w:rsidRPr="00420DCE">
        <w:rPr>
          <w:szCs w:val="18"/>
        </w:rPr>
        <w:t>pas affecté</w:t>
      </w:r>
      <w:r w:rsidR="00A47B3F" w:rsidRPr="00420DCE">
        <w:rPr>
          <w:szCs w:val="18"/>
        </w:rPr>
        <w:t xml:space="preserve">s </w:t>
      </w:r>
      <w:r w:rsidRPr="00420DCE">
        <w:rPr>
          <w:szCs w:val="18"/>
        </w:rPr>
        <w:t>par les dispositions dudi</w:t>
      </w:r>
      <w:r w:rsidR="00A47B3F" w:rsidRPr="00420DCE">
        <w:rPr>
          <w:szCs w:val="18"/>
        </w:rPr>
        <w:t xml:space="preserve">t </w:t>
      </w:r>
      <w:r w:rsidRPr="00420DCE">
        <w:rPr>
          <w:szCs w:val="18"/>
        </w:rPr>
        <w:t>Traité.</w:t>
      </w:r>
    </w:p>
    <w:p w:rsidR="00A47B3F" w:rsidRPr="00420DCE" w:rsidRDefault="00645D27" w:rsidP="007B3E06">
      <w:pPr>
        <w:keepNext/>
        <w:spacing w:after="240"/>
        <w:jc w:val="center"/>
      </w:pPr>
      <w:r w:rsidRPr="00420DCE">
        <w:t>Article 60</w:t>
      </w:r>
    </w:p>
    <w:p w:rsidR="00C10054" w:rsidRPr="00420DCE" w:rsidRDefault="00645D27" w:rsidP="007B3E06">
      <w:pPr>
        <w:spacing w:after="240"/>
        <w:ind w:firstLine="567"/>
        <w:rPr>
          <w:szCs w:val="18"/>
        </w:rPr>
      </w:pPr>
      <w:r w:rsidRPr="00420DCE">
        <w:rPr>
          <w:szCs w:val="18"/>
        </w:rPr>
        <w:t>Les droits et obligations résultant de conventions conclues par l'un quelconque des pays signataires entre la signature et la ratification du présent Traité ne seront pas affectés par les dispositions dudit Traité</w:t>
      </w:r>
      <w:r w:rsidR="00A47B3F" w:rsidRPr="00420DCE">
        <w:rPr>
          <w:szCs w:val="18"/>
        </w:rPr>
        <w:t>. D</w:t>
      </w:r>
      <w:r w:rsidRPr="00420DCE">
        <w:rPr>
          <w:szCs w:val="18"/>
        </w:rPr>
        <w:t xml:space="preserve">ans le cas des pays qui auront adhéré </w:t>
      </w:r>
      <w:r w:rsidRPr="00420DCE">
        <w:rPr>
          <w:rFonts w:ascii="Arial" w:hAnsi="Arial"/>
          <w:szCs w:val="18"/>
        </w:rPr>
        <w:t xml:space="preserve">à </w:t>
      </w:r>
      <w:r w:rsidRPr="00420DCE">
        <w:rPr>
          <w:szCs w:val="18"/>
        </w:rPr>
        <w:t>l'Association et en seront devenus postérieurement membres, les dispositions du présent article se réf</w:t>
      </w:r>
      <w:r w:rsidR="009F1A12" w:rsidRPr="00420DCE">
        <w:rPr>
          <w:szCs w:val="18"/>
        </w:rPr>
        <w:t>è</w:t>
      </w:r>
      <w:r w:rsidRPr="00420DCE">
        <w:rPr>
          <w:szCs w:val="18"/>
        </w:rPr>
        <w:t>rent aux conventions conclues avant l'incorporation.</w:t>
      </w:r>
    </w:p>
    <w:p w:rsidR="00C10054" w:rsidRPr="00420DCE" w:rsidRDefault="00645D27" w:rsidP="007B3E06">
      <w:pPr>
        <w:spacing w:after="240"/>
        <w:ind w:firstLine="567"/>
        <w:rPr>
          <w:szCs w:val="18"/>
        </w:rPr>
      </w:pPr>
      <w:r w:rsidRPr="00420DCE">
        <w:rPr>
          <w:szCs w:val="18"/>
        </w:rPr>
        <w:t>Chaque pays membre prendra cependant les mesures appropriées pour harmoniser les dispositions des conventions en vigueur avec les objectifs du présent Traité.</w:t>
      </w:r>
    </w:p>
    <w:p w:rsidR="00A47B3F" w:rsidRPr="00420DCE" w:rsidRDefault="00645D27" w:rsidP="007B3E06">
      <w:pPr>
        <w:keepNext/>
        <w:spacing w:after="240"/>
        <w:jc w:val="center"/>
      </w:pPr>
      <w:r w:rsidRPr="00420DCE">
        <w:lastRenderedPageBreak/>
        <w:t>Article 61</w:t>
      </w:r>
    </w:p>
    <w:p w:rsidR="00C10054" w:rsidRPr="00420DCE" w:rsidRDefault="00645D27" w:rsidP="007B3E06">
      <w:pPr>
        <w:spacing w:after="240"/>
        <w:ind w:firstLine="567"/>
        <w:rPr>
          <w:caps/>
          <w:szCs w:val="18"/>
        </w:rPr>
      </w:pPr>
      <w:r w:rsidRPr="00420DCE">
        <w:rPr>
          <w:szCs w:val="18"/>
        </w:rPr>
        <w:t>Les pays membres pourront apporter des modifications ou des adjonction</w:t>
      </w:r>
      <w:r w:rsidR="00A47B3F" w:rsidRPr="00420DCE">
        <w:rPr>
          <w:szCs w:val="18"/>
        </w:rPr>
        <w:t xml:space="preserve">s </w:t>
      </w:r>
      <w:r w:rsidRPr="00420DCE">
        <w:rPr>
          <w:szCs w:val="18"/>
        </w:rPr>
        <w:t>a</w:t>
      </w:r>
      <w:r w:rsidR="00A47B3F" w:rsidRPr="00420DCE">
        <w:rPr>
          <w:szCs w:val="18"/>
        </w:rPr>
        <w:t xml:space="preserve">u </w:t>
      </w:r>
      <w:r w:rsidRPr="00420DCE">
        <w:rPr>
          <w:szCs w:val="18"/>
        </w:rPr>
        <w:t>présen</w:t>
      </w:r>
      <w:r w:rsidR="00A47B3F" w:rsidRPr="00420DCE">
        <w:rPr>
          <w:szCs w:val="18"/>
        </w:rPr>
        <w:t xml:space="preserve">t </w:t>
      </w:r>
      <w:r w:rsidRPr="00420DCE">
        <w:rPr>
          <w:szCs w:val="18"/>
        </w:rPr>
        <w:t>Traité;</w:t>
      </w:r>
      <w:r w:rsidR="00A47B3F" w:rsidRPr="00420DCE">
        <w:rPr>
          <w:szCs w:val="18"/>
        </w:rPr>
        <w:t xml:space="preserve"> </w:t>
      </w:r>
      <w:r w:rsidRPr="00420DCE">
        <w:t>le</w:t>
      </w:r>
      <w:r w:rsidR="00A47B3F" w:rsidRPr="00420DCE">
        <w:t xml:space="preserve">s </w:t>
      </w:r>
      <w:r w:rsidRPr="00420DCE">
        <w:t>amendement</w:t>
      </w:r>
      <w:r w:rsidR="00A47B3F" w:rsidRPr="00420DCE">
        <w:t xml:space="preserve">s </w:t>
      </w:r>
      <w:r w:rsidRPr="00420DCE">
        <w:t>e</w:t>
      </w:r>
      <w:r w:rsidR="00A47B3F" w:rsidRPr="00420DCE">
        <w:t xml:space="preserve">t </w:t>
      </w:r>
      <w:r w:rsidRPr="00420DCE">
        <w:t>adjonction</w:t>
      </w:r>
      <w:r w:rsidR="00A47B3F" w:rsidRPr="00420DCE">
        <w:t xml:space="preserve">s </w:t>
      </w:r>
      <w:r w:rsidRPr="00420DCE">
        <w:t>feron</w:t>
      </w:r>
      <w:r w:rsidR="00A47B3F" w:rsidRPr="00420DCE">
        <w:t xml:space="preserve">t </w:t>
      </w:r>
      <w:r w:rsidRPr="00420DCE">
        <w:t>l'obje</w:t>
      </w:r>
      <w:r w:rsidR="00A47B3F" w:rsidRPr="00420DCE">
        <w:t xml:space="preserve">t </w:t>
      </w:r>
      <w:r w:rsidRPr="00420DCE">
        <w:t>de</w:t>
      </w:r>
      <w:r w:rsidR="009D0ECB">
        <w:t xml:space="preserve"> p</w:t>
      </w:r>
      <w:r w:rsidR="008B4697" w:rsidRPr="00420DCE">
        <w:rPr>
          <w:szCs w:val="18"/>
        </w:rPr>
        <w:t>rotocoles qui entreront en vigueur après ratification par tous les pays membres et dépôt des instruments correspondants, sauf si ceux-ci établissent d'autres critères.</w:t>
      </w:r>
    </w:p>
    <w:p w:rsidR="00A47B3F" w:rsidRPr="00420DCE" w:rsidRDefault="00645D27" w:rsidP="007B3E06">
      <w:pPr>
        <w:keepNext/>
        <w:spacing w:after="240"/>
        <w:jc w:val="center"/>
      </w:pPr>
      <w:r w:rsidRPr="00420DCE">
        <w:t>Articl</w:t>
      </w:r>
      <w:r w:rsidR="00A47B3F" w:rsidRPr="00420DCE">
        <w:t xml:space="preserve">e </w:t>
      </w:r>
      <w:r w:rsidRPr="00420DCE">
        <w:t>6</w:t>
      </w:r>
      <w:r w:rsidR="00A47B3F" w:rsidRPr="00420DCE">
        <w:t>2</w:t>
      </w:r>
    </w:p>
    <w:p w:rsidR="00C10054" w:rsidRPr="00420DCE" w:rsidRDefault="00645D27" w:rsidP="000A4041">
      <w:pPr>
        <w:spacing w:after="240"/>
        <w:ind w:firstLine="567"/>
        <w:jc w:val="left"/>
        <w:rPr>
          <w:szCs w:val="18"/>
        </w:rPr>
      </w:pPr>
      <w:r w:rsidRPr="00420DCE">
        <w:rPr>
          <w:szCs w:val="18"/>
        </w:rPr>
        <w:t xml:space="preserve">Le présent </w:t>
      </w:r>
      <w:r w:rsidRPr="00420DCE">
        <w:t>Traité</w:t>
      </w:r>
      <w:r w:rsidRPr="00420DCE">
        <w:rPr>
          <w:szCs w:val="18"/>
        </w:rPr>
        <w:t xml:space="preserve"> est conclu pour une duré</w:t>
      </w:r>
      <w:r w:rsidR="00A47B3F" w:rsidRPr="00420DCE">
        <w:rPr>
          <w:szCs w:val="18"/>
        </w:rPr>
        <w:t xml:space="preserve">e </w:t>
      </w:r>
      <w:r w:rsidRPr="00420DCE">
        <w:rPr>
          <w:szCs w:val="18"/>
        </w:rPr>
        <w:t>illimitée.</w:t>
      </w:r>
    </w:p>
    <w:p w:rsidR="00A47B3F" w:rsidRPr="00420DCE" w:rsidRDefault="002F49B2" w:rsidP="007B3E06">
      <w:pPr>
        <w:keepNext/>
        <w:spacing w:after="240"/>
        <w:jc w:val="center"/>
      </w:pPr>
      <w:r w:rsidRPr="00420DCE">
        <w:t xml:space="preserve">Article </w:t>
      </w:r>
      <w:r w:rsidR="00A47B3F" w:rsidRPr="00420DCE">
        <w:t>63</w:t>
      </w:r>
    </w:p>
    <w:p w:rsidR="00C10054" w:rsidRPr="00420DCE" w:rsidRDefault="008B4697" w:rsidP="007B3E06">
      <w:pPr>
        <w:spacing w:after="240"/>
        <w:ind w:firstLine="567"/>
      </w:pPr>
      <w:r w:rsidRPr="00420DCE">
        <w:rPr>
          <w:szCs w:val="18"/>
        </w:rPr>
        <w:t>Tout</w:t>
      </w:r>
      <w:r w:rsidRPr="00420DCE">
        <w:t xml:space="preserve"> pays </w:t>
      </w:r>
      <w:r w:rsidRPr="009D0ECB">
        <w:rPr>
          <w:szCs w:val="18"/>
        </w:rPr>
        <w:t>membre</w:t>
      </w:r>
      <w:r w:rsidRPr="00420DCE">
        <w:t xml:space="preserve"> qui désire dénoncer le présent </w:t>
      </w:r>
      <w:r w:rsidR="009D0ECB" w:rsidRPr="009D0ECB">
        <w:rPr>
          <w:szCs w:val="18"/>
        </w:rPr>
        <w:t>Traité</w:t>
      </w:r>
      <w:r w:rsidR="009D0ECB" w:rsidRPr="00420DCE">
        <w:t xml:space="preserve"> </w:t>
      </w:r>
      <w:r w:rsidRPr="00420DCE">
        <w:t xml:space="preserve">est tenu d'en informer les autres pays membres au cours d'une session du comité et de déposer officiellement son instrument de dénonciation auprès du </w:t>
      </w:r>
      <w:r w:rsidR="009D0ECB" w:rsidRPr="00420DCE">
        <w:t xml:space="preserve">Comité </w:t>
      </w:r>
      <w:r w:rsidRPr="00420DCE">
        <w:t xml:space="preserve">un an après avoir informé le </w:t>
      </w:r>
      <w:r w:rsidR="009D0ECB" w:rsidRPr="00420DCE">
        <w:t xml:space="preserve">Comité </w:t>
      </w:r>
      <w:r w:rsidRPr="00420DCE">
        <w:t xml:space="preserve">de son intention. Les formalités de dénonciation une fois accomplies, les droits et obligations qui découlaient, pour le gouvernement qui dénonce le présent </w:t>
      </w:r>
      <w:r w:rsidR="009D0ECB" w:rsidRPr="00420DCE">
        <w:t>Traité</w:t>
      </w:r>
      <w:r w:rsidRPr="00420DCE">
        <w:t>, de sa qualité de pays membre s'éteignent automatiquement.</w:t>
      </w:r>
    </w:p>
    <w:p w:rsidR="00C10054" w:rsidRPr="00420DCE" w:rsidRDefault="00645D27" w:rsidP="007B3E06">
      <w:pPr>
        <w:spacing w:after="240"/>
        <w:ind w:firstLine="567"/>
        <w:rPr>
          <w:szCs w:val="18"/>
        </w:rPr>
      </w:pPr>
      <w:r w:rsidRPr="00420DCE">
        <w:rPr>
          <w:szCs w:val="18"/>
        </w:rPr>
        <w:t>Sans préjudice de ce qui précède, les droits et obligations résultant de la préférence tarifaire régionale resteront en vigueur pendant cinq ans de plus, sauf si, au moment de la dénonciation, les pays membres décident de ne pas appliquer ce délai</w:t>
      </w:r>
      <w:r w:rsidR="00A47B3F" w:rsidRPr="00420DCE">
        <w:rPr>
          <w:szCs w:val="18"/>
        </w:rPr>
        <w:t>. C</w:t>
      </w:r>
      <w:r w:rsidRPr="00420DCE">
        <w:rPr>
          <w:szCs w:val="18"/>
        </w:rPr>
        <w:t>elui</w:t>
      </w:r>
      <w:r w:rsidR="00A47B3F" w:rsidRPr="00420DCE">
        <w:rPr>
          <w:szCs w:val="18"/>
        </w:rPr>
        <w:t>-</w:t>
      </w:r>
      <w:r w:rsidRPr="00420DCE">
        <w:rPr>
          <w:szCs w:val="18"/>
        </w:rPr>
        <w:t>ci est compté à partir de la date de la dénonciation officielle d</w:t>
      </w:r>
      <w:r w:rsidR="00A47B3F" w:rsidRPr="00420DCE">
        <w:rPr>
          <w:szCs w:val="18"/>
        </w:rPr>
        <w:t xml:space="preserve">u </w:t>
      </w:r>
      <w:r w:rsidRPr="00420DCE">
        <w:rPr>
          <w:szCs w:val="18"/>
        </w:rPr>
        <w:t>Traité.</w:t>
      </w:r>
    </w:p>
    <w:p w:rsidR="00C10054" w:rsidRPr="00420DCE" w:rsidRDefault="00645D27" w:rsidP="007B3E06">
      <w:pPr>
        <w:spacing w:after="240"/>
        <w:ind w:firstLine="567"/>
        <w:rPr>
          <w:szCs w:val="18"/>
        </w:rPr>
      </w:pPr>
      <w:r w:rsidRPr="00420DCE">
        <w:t>En ce qui concerne les droits et obligations résultant d'accords de portée régionale et</w:t>
      </w:r>
      <w:r w:rsidRPr="00420DCE">
        <w:rPr>
          <w:szCs w:val="18"/>
        </w:rPr>
        <w:t xml:space="preserve"> partielle, la situation du pays membre qui dénonce le présent Traité devra être conforme aux normes spécifiques qui auront été fixées dans chaque accord</w:t>
      </w:r>
      <w:r w:rsidR="00A47B3F" w:rsidRPr="00420DCE">
        <w:rPr>
          <w:szCs w:val="18"/>
        </w:rPr>
        <w:t>. F</w:t>
      </w:r>
      <w:r w:rsidRPr="00420DCE">
        <w:rPr>
          <w:szCs w:val="18"/>
        </w:rPr>
        <w:t>aute de telles normes, les dispositions générales du précédent paragraphe du présent article seront applicables.</w:t>
      </w:r>
    </w:p>
    <w:p w:rsidR="00A47B3F" w:rsidRPr="00420DCE" w:rsidRDefault="00645D27" w:rsidP="007B3E06">
      <w:pPr>
        <w:keepNext/>
        <w:spacing w:after="240"/>
        <w:jc w:val="center"/>
      </w:pPr>
      <w:r w:rsidRPr="00420DCE">
        <w:t>Articl</w:t>
      </w:r>
      <w:r w:rsidR="00A47B3F" w:rsidRPr="00420DCE">
        <w:t xml:space="preserve">e </w:t>
      </w:r>
      <w:r w:rsidRPr="00420DCE">
        <w:t>6</w:t>
      </w:r>
      <w:r w:rsidR="00A47B3F" w:rsidRPr="00420DCE">
        <w:t>4</w:t>
      </w:r>
    </w:p>
    <w:p w:rsidR="00C10054" w:rsidRPr="00420DCE" w:rsidRDefault="00645D27" w:rsidP="009D0ECB">
      <w:pPr>
        <w:spacing w:after="240"/>
        <w:ind w:firstLine="567"/>
      </w:pPr>
      <w:r w:rsidRPr="00420DCE">
        <w:t xml:space="preserve">Le </w:t>
      </w:r>
      <w:r w:rsidRPr="009D0ECB">
        <w:rPr>
          <w:szCs w:val="18"/>
        </w:rPr>
        <w:t>présen</w:t>
      </w:r>
      <w:r w:rsidR="00A47B3F" w:rsidRPr="009D0ECB">
        <w:rPr>
          <w:szCs w:val="18"/>
        </w:rPr>
        <w:t>t</w:t>
      </w:r>
      <w:r w:rsidR="00A47B3F" w:rsidRPr="00420DCE">
        <w:t xml:space="preserve"> </w:t>
      </w:r>
      <w:r w:rsidRPr="00420DCE">
        <w:t xml:space="preserve">Traité sera dénommé </w:t>
      </w:r>
      <w:r w:rsidR="00A47B3F" w:rsidRPr="00420DCE">
        <w:t>"</w:t>
      </w:r>
      <w:r w:rsidRPr="00420DCE">
        <w:t>Traité de Montevide</w:t>
      </w:r>
      <w:r w:rsidR="00A47B3F" w:rsidRPr="00420DCE">
        <w:t xml:space="preserve">o </w:t>
      </w:r>
      <w:r w:rsidRPr="00420DCE">
        <w:t>1980</w:t>
      </w:r>
      <w:r w:rsidR="00A47B3F" w:rsidRPr="00420DCE">
        <w:t>"</w:t>
      </w:r>
      <w:r w:rsidRPr="00420DCE">
        <w:t>.</w:t>
      </w:r>
    </w:p>
    <w:p w:rsidR="00A47B3F" w:rsidRPr="00420DCE" w:rsidRDefault="00AF59AF" w:rsidP="007B3E06">
      <w:pPr>
        <w:keepNext/>
        <w:spacing w:after="240"/>
        <w:jc w:val="center"/>
      </w:pPr>
      <w:r w:rsidRPr="00420DCE">
        <w:t>CHAPITRE X</w:t>
      </w:r>
    </w:p>
    <w:p w:rsidR="00C10054" w:rsidRPr="00420DCE" w:rsidRDefault="00F62475" w:rsidP="007B3E06">
      <w:pPr>
        <w:keepNext/>
        <w:spacing w:after="240"/>
        <w:jc w:val="center"/>
      </w:pPr>
      <w:r w:rsidRPr="00420DCE">
        <w:t>Clauses transitoires</w:t>
      </w:r>
    </w:p>
    <w:p w:rsidR="00A47B3F" w:rsidRPr="00420DCE" w:rsidRDefault="002F49B2" w:rsidP="007B3E06">
      <w:pPr>
        <w:keepNext/>
        <w:spacing w:after="240"/>
        <w:jc w:val="center"/>
      </w:pPr>
      <w:r w:rsidRPr="00420DCE">
        <w:t xml:space="preserve">Article </w:t>
      </w:r>
      <w:r w:rsidR="00A47B3F" w:rsidRPr="00420DCE">
        <w:t>65</w:t>
      </w:r>
    </w:p>
    <w:p w:rsidR="00C10054" w:rsidRPr="00420DCE" w:rsidRDefault="00F62475" w:rsidP="007B3E06">
      <w:pPr>
        <w:spacing w:after="240"/>
        <w:ind w:firstLine="567"/>
        <w:rPr>
          <w:szCs w:val="18"/>
        </w:rPr>
      </w:pPr>
      <w:r w:rsidRPr="00420DCE">
        <w:rPr>
          <w:szCs w:val="18"/>
        </w:rPr>
        <w:t xml:space="preserve">Jusqu'à ce que tous les pays signataires aient ratifié le présent </w:t>
      </w:r>
      <w:r w:rsidR="009D0ECB" w:rsidRPr="00420DCE">
        <w:rPr>
          <w:szCs w:val="18"/>
        </w:rPr>
        <w:t>Traité</w:t>
      </w:r>
      <w:r w:rsidRPr="00420DCE">
        <w:rPr>
          <w:szCs w:val="18"/>
        </w:rPr>
        <w:t xml:space="preserve">, à partir de son entrée en vigueur suivant la ratification des trois premiers, seront appliquées aux pays signataires qui n'auront pas encore procédé à la ratification, tant dans leurs relations réciproques que dans les relations avec des pays signataires qui auront ratifié le </w:t>
      </w:r>
      <w:r w:rsidR="009D0ECB" w:rsidRPr="00420DCE">
        <w:rPr>
          <w:szCs w:val="18"/>
        </w:rPr>
        <w:t>Traité</w:t>
      </w:r>
      <w:r w:rsidRPr="00420DCE">
        <w:rPr>
          <w:szCs w:val="18"/>
        </w:rPr>
        <w:t xml:space="preserve">, les dispositions pertinentes propres à la structure juridique du </w:t>
      </w:r>
      <w:r w:rsidR="009D0ECB" w:rsidRPr="00420DCE">
        <w:rPr>
          <w:szCs w:val="18"/>
        </w:rPr>
        <w:t xml:space="preserve">Traité </w:t>
      </w:r>
      <w:r w:rsidRPr="00420DCE">
        <w:rPr>
          <w:szCs w:val="18"/>
        </w:rPr>
        <w:t>de Montevideo du 18</w:t>
      </w:r>
      <w:r w:rsidR="003511F7" w:rsidRPr="00420DCE">
        <w:rPr>
          <w:szCs w:val="18"/>
        </w:rPr>
        <w:t> </w:t>
      </w:r>
      <w:r w:rsidRPr="00420DCE">
        <w:rPr>
          <w:szCs w:val="18"/>
        </w:rPr>
        <w:t>février</w:t>
      </w:r>
      <w:r w:rsidR="003511F7" w:rsidRPr="00420DCE">
        <w:rPr>
          <w:szCs w:val="18"/>
        </w:rPr>
        <w:t> </w:t>
      </w:r>
      <w:r w:rsidRPr="00420DCE">
        <w:rPr>
          <w:szCs w:val="18"/>
        </w:rPr>
        <w:t>1960, et en particulier les résolutions adoptées lors de la réunion du conseil des ministres de l'association latino</w:t>
      </w:r>
      <w:r w:rsidR="00AF1C8E">
        <w:rPr>
          <w:szCs w:val="18"/>
        </w:rPr>
        <w:t>-a</w:t>
      </w:r>
      <w:r w:rsidRPr="00420DCE">
        <w:rPr>
          <w:szCs w:val="18"/>
        </w:rPr>
        <w:t>méricaine de libre</w:t>
      </w:r>
      <w:r w:rsidR="009D0ECB">
        <w:rPr>
          <w:szCs w:val="18"/>
        </w:rPr>
        <w:noBreakHyphen/>
      </w:r>
      <w:r w:rsidRPr="00420DCE">
        <w:rPr>
          <w:szCs w:val="18"/>
        </w:rPr>
        <w:t>échange qui a eu lieu le 12</w:t>
      </w:r>
      <w:r w:rsidR="003511F7" w:rsidRPr="00420DCE">
        <w:rPr>
          <w:sz w:val="20"/>
          <w:szCs w:val="20"/>
        </w:rPr>
        <w:t> </w:t>
      </w:r>
      <w:r w:rsidRPr="00420DCE">
        <w:rPr>
          <w:szCs w:val="18"/>
        </w:rPr>
        <w:t>août</w:t>
      </w:r>
      <w:r w:rsidR="003511F7" w:rsidRPr="00420DCE">
        <w:rPr>
          <w:szCs w:val="18"/>
        </w:rPr>
        <w:t> </w:t>
      </w:r>
      <w:r w:rsidRPr="00420DCE">
        <w:rPr>
          <w:szCs w:val="18"/>
        </w:rPr>
        <w:t>1980.</w:t>
      </w:r>
    </w:p>
    <w:p w:rsidR="00C10054" w:rsidRPr="00420DCE" w:rsidRDefault="00A47B3F" w:rsidP="009D0ECB">
      <w:pPr>
        <w:spacing w:after="240"/>
        <w:ind w:firstLine="567"/>
        <w:rPr>
          <w:szCs w:val="18"/>
        </w:rPr>
      </w:pPr>
      <w:r w:rsidRPr="00420DCE">
        <w:rPr>
          <w:szCs w:val="18"/>
        </w:rPr>
        <w:t>À partir</w:t>
      </w:r>
      <w:r w:rsidR="00645D27" w:rsidRPr="00420DCE">
        <w:rPr>
          <w:szCs w:val="18"/>
        </w:rPr>
        <w:t xml:space="preserve"> d'une année après l'entrée en vigueur du présent Traité, ces dispositions ne seront plus applicables aux relations entre les pays signataires qui auront ratifié le présen</w:t>
      </w:r>
      <w:r w:rsidRPr="00420DCE">
        <w:rPr>
          <w:szCs w:val="18"/>
        </w:rPr>
        <w:t xml:space="preserve">t </w:t>
      </w:r>
      <w:r w:rsidR="00645D27" w:rsidRPr="00420DCE">
        <w:rPr>
          <w:szCs w:val="18"/>
        </w:rPr>
        <w:t>Trait</w:t>
      </w:r>
      <w:r w:rsidRPr="00420DCE">
        <w:rPr>
          <w:szCs w:val="18"/>
        </w:rPr>
        <w:t xml:space="preserve">é </w:t>
      </w:r>
      <w:r w:rsidR="00645D27" w:rsidRPr="00420DCE">
        <w:rPr>
          <w:szCs w:val="18"/>
        </w:rPr>
        <w:t>et les pays qui ne l'auron</w:t>
      </w:r>
      <w:r w:rsidRPr="00420DCE">
        <w:rPr>
          <w:szCs w:val="18"/>
        </w:rPr>
        <w:t xml:space="preserve">t </w:t>
      </w:r>
      <w:r w:rsidR="00645D27" w:rsidRPr="00420DCE">
        <w:rPr>
          <w:szCs w:val="18"/>
        </w:rPr>
        <w:t>pas encore fait.</w:t>
      </w:r>
    </w:p>
    <w:p w:rsidR="00A47B3F" w:rsidRPr="00420DCE" w:rsidRDefault="00645D27" w:rsidP="007B3E06">
      <w:pPr>
        <w:keepNext/>
        <w:spacing w:after="240"/>
        <w:jc w:val="center"/>
      </w:pPr>
      <w:r w:rsidRPr="00420DCE">
        <w:t>Article 66</w:t>
      </w:r>
    </w:p>
    <w:p w:rsidR="00C10054" w:rsidRPr="00420DCE" w:rsidRDefault="00645D27" w:rsidP="00AF1C8E">
      <w:pPr>
        <w:spacing w:after="240"/>
        <w:ind w:firstLine="567"/>
        <w:rPr>
          <w:szCs w:val="18"/>
        </w:rPr>
      </w:pPr>
      <w:r w:rsidRPr="00420DCE">
        <w:rPr>
          <w:szCs w:val="18"/>
        </w:rPr>
        <w:t>Les organes de l'Association latino</w:t>
      </w:r>
      <w:r w:rsidR="00A47B3F" w:rsidRPr="00420DCE">
        <w:rPr>
          <w:szCs w:val="18"/>
        </w:rPr>
        <w:t>-</w:t>
      </w:r>
      <w:r w:rsidRPr="00420DCE">
        <w:rPr>
          <w:szCs w:val="18"/>
        </w:rPr>
        <w:t>américaine de libre</w:t>
      </w:r>
      <w:r w:rsidR="00A47B3F" w:rsidRPr="00420DCE">
        <w:rPr>
          <w:szCs w:val="18"/>
        </w:rPr>
        <w:t>-</w:t>
      </w:r>
      <w:r w:rsidRPr="00420DCE">
        <w:rPr>
          <w:szCs w:val="18"/>
        </w:rPr>
        <w:t xml:space="preserve">échange, établis par le Traité de </w:t>
      </w:r>
      <w:r w:rsidR="009F1A12" w:rsidRPr="00420DCE">
        <w:rPr>
          <w:szCs w:val="18"/>
        </w:rPr>
        <w:t xml:space="preserve">Montevideo </w:t>
      </w:r>
      <w:r w:rsidRPr="00420DCE">
        <w:rPr>
          <w:szCs w:val="18"/>
        </w:rPr>
        <w:t>du 1</w:t>
      </w:r>
      <w:r w:rsidR="00A47B3F" w:rsidRPr="00420DCE">
        <w:rPr>
          <w:szCs w:val="18"/>
        </w:rPr>
        <w:t>8</w:t>
      </w:r>
      <w:r w:rsidR="00F62475" w:rsidRPr="00420DCE">
        <w:rPr>
          <w:szCs w:val="18"/>
        </w:rPr>
        <w:t> </w:t>
      </w:r>
      <w:r w:rsidR="00A47B3F" w:rsidRPr="00420DCE">
        <w:rPr>
          <w:szCs w:val="18"/>
        </w:rPr>
        <w:t>février</w:t>
      </w:r>
      <w:r w:rsidR="00F62475" w:rsidRPr="00420DCE">
        <w:rPr>
          <w:szCs w:val="18"/>
        </w:rPr>
        <w:t> </w:t>
      </w:r>
      <w:r w:rsidR="00A47B3F" w:rsidRPr="00420DCE">
        <w:rPr>
          <w:szCs w:val="18"/>
        </w:rPr>
        <w:t>1</w:t>
      </w:r>
      <w:r w:rsidRPr="00420DCE">
        <w:rPr>
          <w:szCs w:val="18"/>
        </w:rPr>
        <w:t>960, cesseront d'exister à partir de l'entrée en vigueur du présen</w:t>
      </w:r>
      <w:r w:rsidR="00A47B3F" w:rsidRPr="00420DCE">
        <w:rPr>
          <w:szCs w:val="18"/>
        </w:rPr>
        <w:t xml:space="preserve">t </w:t>
      </w:r>
      <w:r w:rsidRPr="00420DCE">
        <w:rPr>
          <w:szCs w:val="18"/>
        </w:rPr>
        <w:t>Traité.</w:t>
      </w:r>
    </w:p>
    <w:p w:rsidR="00A47B3F" w:rsidRPr="00420DCE" w:rsidRDefault="00645D27" w:rsidP="007B3E06">
      <w:pPr>
        <w:keepNext/>
        <w:spacing w:after="240"/>
        <w:jc w:val="center"/>
      </w:pPr>
      <w:r w:rsidRPr="00420DCE">
        <w:lastRenderedPageBreak/>
        <w:t>Article 67</w:t>
      </w:r>
    </w:p>
    <w:p w:rsidR="00C10054" w:rsidRPr="00420DCE" w:rsidRDefault="00645D27" w:rsidP="00AF1C8E">
      <w:pPr>
        <w:spacing w:after="240"/>
        <w:ind w:firstLine="567"/>
      </w:pPr>
      <w:r w:rsidRPr="00420DCE">
        <w:rPr>
          <w:szCs w:val="18"/>
        </w:rPr>
        <w:t xml:space="preserve">Les pays qui auront signé mais non ratifié le présent Traité pourront participer aux activités </w:t>
      </w:r>
      <w:r w:rsidRPr="00420DCE">
        <w:t>des organes de l'Association, avec droit de vote, si cela leur est possible ou si cela sert leurs intérêts, jusqu'à la ratification ou l'expiration du délai spécifié au deuxième paragraphe de l'articl</w:t>
      </w:r>
      <w:r w:rsidR="00A47B3F" w:rsidRPr="00420DCE">
        <w:t>e</w:t>
      </w:r>
      <w:r w:rsidR="002F49B2" w:rsidRPr="00420DCE">
        <w:t> </w:t>
      </w:r>
      <w:r w:rsidRPr="00420DCE">
        <w:t>65.</w:t>
      </w:r>
    </w:p>
    <w:p w:rsidR="00A47B3F" w:rsidRPr="00420DCE" w:rsidRDefault="00645D27" w:rsidP="007B3E06">
      <w:pPr>
        <w:keepNext/>
        <w:spacing w:after="240"/>
        <w:jc w:val="center"/>
      </w:pPr>
      <w:r w:rsidRPr="00420DCE">
        <w:t>Article 68</w:t>
      </w:r>
    </w:p>
    <w:p w:rsidR="00C10054" w:rsidRPr="00420DCE" w:rsidRDefault="00645D27" w:rsidP="00AF1C8E">
      <w:pPr>
        <w:spacing w:after="240"/>
        <w:ind w:firstLine="567"/>
        <w:rPr>
          <w:szCs w:val="18"/>
        </w:rPr>
      </w:pPr>
      <w:r w:rsidRPr="00420DCE">
        <w:rPr>
          <w:szCs w:val="18"/>
        </w:rPr>
        <w:t>Les dispositions d</w:t>
      </w:r>
      <w:r w:rsidR="00A47B3F" w:rsidRPr="00420DCE">
        <w:rPr>
          <w:szCs w:val="18"/>
        </w:rPr>
        <w:t xml:space="preserve">u </w:t>
      </w:r>
      <w:r w:rsidRPr="00420DCE">
        <w:rPr>
          <w:szCs w:val="18"/>
        </w:rPr>
        <w:t>présen</w:t>
      </w:r>
      <w:r w:rsidR="00A47B3F" w:rsidRPr="00420DCE">
        <w:rPr>
          <w:szCs w:val="18"/>
        </w:rPr>
        <w:t xml:space="preserve">t </w:t>
      </w:r>
      <w:r w:rsidRPr="00420DCE">
        <w:rPr>
          <w:szCs w:val="18"/>
        </w:rPr>
        <w:t>Traité qui auron</w:t>
      </w:r>
      <w:r w:rsidR="00A47B3F" w:rsidRPr="00420DCE">
        <w:rPr>
          <w:szCs w:val="18"/>
        </w:rPr>
        <w:t xml:space="preserve">t </w:t>
      </w:r>
      <w:r w:rsidRPr="00420DCE">
        <w:rPr>
          <w:szCs w:val="18"/>
        </w:rPr>
        <w:t>été approuvée</w:t>
      </w:r>
      <w:r w:rsidR="00A47B3F" w:rsidRPr="00420DCE">
        <w:rPr>
          <w:szCs w:val="18"/>
        </w:rPr>
        <w:t xml:space="preserve">s </w:t>
      </w:r>
      <w:r w:rsidRPr="00420DCE">
        <w:rPr>
          <w:szCs w:val="18"/>
        </w:rPr>
        <w:t>par les</w:t>
      </w:r>
      <w:r w:rsidRPr="00420DCE">
        <w:rPr>
          <w:spacing w:val="-11"/>
          <w:szCs w:val="18"/>
        </w:rPr>
        <w:t xml:space="preserve"> </w:t>
      </w:r>
      <w:r w:rsidRPr="00420DCE">
        <w:rPr>
          <w:szCs w:val="18"/>
        </w:rPr>
        <w:t>organes de</w:t>
      </w:r>
      <w:r w:rsidRPr="00420DCE">
        <w:rPr>
          <w:spacing w:val="-18"/>
          <w:szCs w:val="18"/>
        </w:rPr>
        <w:t xml:space="preserve"> </w:t>
      </w:r>
      <w:r w:rsidRPr="00420DCE">
        <w:rPr>
          <w:szCs w:val="18"/>
        </w:rPr>
        <w:t>l'Association</w:t>
      </w:r>
      <w:r w:rsidRPr="00420DCE">
        <w:rPr>
          <w:spacing w:val="17"/>
          <w:szCs w:val="18"/>
        </w:rPr>
        <w:t xml:space="preserve"> </w:t>
      </w:r>
      <w:r w:rsidRPr="00420DCE">
        <w:rPr>
          <w:szCs w:val="18"/>
        </w:rPr>
        <w:t>entre</w:t>
      </w:r>
      <w:r w:rsidRPr="00420DCE">
        <w:rPr>
          <w:spacing w:val="-12"/>
          <w:szCs w:val="18"/>
        </w:rPr>
        <w:t xml:space="preserve"> </w:t>
      </w:r>
      <w:r w:rsidRPr="00420DCE">
        <w:rPr>
          <w:szCs w:val="18"/>
        </w:rPr>
        <w:t>l'entrée</w:t>
      </w:r>
      <w:r w:rsidRPr="00420DCE">
        <w:rPr>
          <w:spacing w:val="-11"/>
          <w:szCs w:val="18"/>
        </w:rPr>
        <w:t xml:space="preserve"> </w:t>
      </w:r>
      <w:r w:rsidRPr="00420DCE">
        <w:rPr>
          <w:szCs w:val="18"/>
        </w:rPr>
        <w:t>en</w:t>
      </w:r>
      <w:r w:rsidRPr="00420DCE">
        <w:rPr>
          <w:spacing w:val="-1"/>
          <w:szCs w:val="18"/>
        </w:rPr>
        <w:t xml:space="preserve"> </w:t>
      </w:r>
      <w:r w:rsidRPr="00420DCE">
        <w:rPr>
          <w:szCs w:val="18"/>
        </w:rPr>
        <w:t>vigueur</w:t>
      </w:r>
      <w:r w:rsidRPr="00420DCE">
        <w:rPr>
          <w:spacing w:val="-6"/>
          <w:szCs w:val="18"/>
        </w:rPr>
        <w:t xml:space="preserve"> </w:t>
      </w:r>
      <w:r w:rsidRPr="00420DCE">
        <w:rPr>
          <w:szCs w:val="18"/>
        </w:rPr>
        <w:t>dudit Traité</w:t>
      </w:r>
      <w:r w:rsidRPr="00420DCE">
        <w:rPr>
          <w:spacing w:val="-12"/>
          <w:szCs w:val="18"/>
        </w:rPr>
        <w:t xml:space="preserve"> </w:t>
      </w:r>
      <w:r w:rsidRPr="00420DCE">
        <w:rPr>
          <w:szCs w:val="18"/>
        </w:rPr>
        <w:t>et</w:t>
      </w:r>
      <w:r w:rsidRPr="00420DCE">
        <w:rPr>
          <w:spacing w:val="-6"/>
          <w:szCs w:val="18"/>
        </w:rPr>
        <w:t xml:space="preserve"> </w:t>
      </w:r>
      <w:r w:rsidRPr="00420DCE">
        <w:rPr>
          <w:szCs w:val="18"/>
        </w:rPr>
        <w:t>sa</w:t>
      </w:r>
      <w:r w:rsidRPr="00420DCE">
        <w:rPr>
          <w:spacing w:val="-1"/>
          <w:szCs w:val="18"/>
        </w:rPr>
        <w:t xml:space="preserve"> </w:t>
      </w:r>
      <w:r w:rsidRPr="00420DCE">
        <w:rPr>
          <w:szCs w:val="18"/>
        </w:rPr>
        <w:t>ratification</w:t>
      </w:r>
      <w:r w:rsidRPr="00420DCE">
        <w:rPr>
          <w:spacing w:val="11"/>
          <w:szCs w:val="18"/>
        </w:rPr>
        <w:t xml:space="preserve"> </w:t>
      </w:r>
      <w:r w:rsidRPr="00420DCE">
        <w:rPr>
          <w:szCs w:val="18"/>
        </w:rPr>
        <w:t>par des pays signataires seront applicables à ce</w:t>
      </w:r>
      <w:r w:rsidR="00A47B3F" w:rsidRPr="00420DCE">
        <w:rPr>
          <w:szCs w:val="18"/>
        </w:rPr>
        <w:t xml:space="preserve">s </w:t>
      </w:r>
      <w:r w:rsidRPr="00420DCE">
        <w:rPr>
          <w:szCs w:val="18"/>
        </w:rPr>
        <w:t>pays.</w:t>
      </w:r>
    </w:p>
    <w:p w:rsidR="009F1A12" w:rsidRPr="00AF1C8E" w:rsidRDefault="00645D27" w:rsidP="00AF1C8E">
      <w:pPr>
        <w:keepNext/>
        <w:spacing w:after="240"/>
        <w:jc w:val="center"/>
        <w:rPr>
          <w:szCs w:val="18"/>
        </w:rPr>
      </w:pPr>
      <w:r w:rsidRPr="00AF1C8E">
        <w:t>Article</w:t>
      </w:r>
      <w:r w:rsidRPr="00AF1C8E">
        <w:rPr>
          <w:szCs w:val="18"/>
        </w:rPr>
        <w:t xml:space="preserve"> 69</w:t>
      </w:r>
    </w:p>
    <w:p w:rsidR="00C10054" w:rsidRPr="00420DCE" w:rsidRDefault="00645D27" w:rsidP="00AF1C8E">
      <w:pPr>
        <w:spacing w:after="240"/>
        <w:ind w:firstLine="567"/>
      </w:pPr>
      <w:r w:rsidRPr="00420DCE">
        <w:t xml:space="preserve">Les </w:t>
      </w:r>
      <w:r w:rsidRPr="00420DCE">
        <w:rPr>
          <w:szCs w:val="18"/>
        </w:rPr>
        <w:t>résolutions</w:t>
      </w:r>
      <w:r w:rsidRPr="00420DCE">
        <w:t xml:space="preserve"> </w:t>
      </w:r>
      <w:r w:rsidRPr="00AF1C8E">
        <w:rPr>
          <w:szCs w:val="18"/>
        </w:rPr>
        <w:t>approuvées</w:t>
      </w:r>
      <w:r w:rsidRPr="00420DCE">
        <w:t xml:space="preserve"> par le Conseil des Ministres de l'Association latino</w:t>
      </w:r>
      <w:r w:rsidR="00A47B3F" w:rsidRPr="00420DCE">
        <w:t>-</w:t>
      </w:r>
      <w:r w:rsidRPr="00420DCE">
        <w:t xml:space="preserve">américaine de </w:t>
      </w:r>
      <w:r w:rsidR="00F62475" w:rsidRPr="00420DCE">
        <w:t>libre-échange</w:t>
      </w:r>
      <w:r w:rsidRPr="00420DCE">
        <w:t xml:space="preserve"> au cours de sa réunion du 1</w:t>
      </w:r>
      <w:r w:rsidR="00A47B3F" w:rsidRPr="00420DCE">
        <w:t>2</w:t>
      </w:r>
      <w:r w:rsidR="000A258B" w:rsidRPr="00420DCE">
        <w:t> </w:t>
      </w:r>
      <w:r w:rsidR="00A47B3F" w:rsidRPr="00420DCE">
        <w:t>août</w:t>
      </w:r>
      <w:r w:rsidR="000A258B" w:rsidRPr="00420DCE">
        <w:t> </w:t>
      </w:r>
      <w:r w:rsidR="00A47B3F" w:rsidRPr="00420DCE">
        <w:t>1</w:t>
      </w:r>
      <w:r w:rsidRPr="00420DCE">
        <w:t>980 ser</w:t>
      </w:r>
      <w:r w:rsidR="003511F7" w:rsidRPr="00420DCE">
        <w:t>o</w:t>
      </w:r>
      <w:r w:rsidRPr="00420DCE">
        <w:t>nt</w:t>
      </w:r>
      <w:r w:rsidRPr="00420DCE">
        <w:rPr>
          <w:spacing w:val="5"/>
        </w:rPr>
        <w:t xml:space="preserve"> </w:t>
      </w:r>
      <w:r w:rsidRPr="00420DCE">
        <w:t>incorporées</w:t>
      </w:r>
      <w:r w:rsidRPr="00420DCE">
        <w:rPr>
          <w:spacing w:val="8"/>
        </w:rPr>
        <w:t xml:space="preserve"> </w:t>
      </w:r>
      <w:r w:rsidRPr="00420DCE">
        <w:t>dans</w:t>
      </w:r>
      <w:r w:rsidRPr="00420DCE">
        <w:rPr>
          <w:spacing w:val="-13"/>
        </w:rPr>
        <w:t xml:space="preserve"> </w:t>
      </w:r>
      <w:r w:rsidRPr="00420DCE">
        <w:t>le</w:t>
      </w:r>
      <w:r w:rsidRPr="00420DCE">
        <w:rPr>
          <w:spacing w:val="-16"/>
        </w:rPr>
        <w:t xml:space="preserve"> </w:t>
      </w:r>
      <w:r w:rsidRPr="00420DCE">
        <w:t>statut</w:t>
      </w:r>
      <w:r w:rsidRPr="00420DCE">
        <w:rPr>
          <w:spacing w:val="21"/>
        </w:rPr>
        <w:t xml:space="preserve"> </w:t>
      </w:r>
      <w:r w:rsidRPr="00420DCE">
        <w:t>juridique</w:t>
      </w:r>
      <w:r w:rsidRPr="00420DCE">
        <w:rPr>
          <w:spacing w:val="-6"/>
        </w:rPr>
        <w:t xml:space="preserve"> </w:t>
      </w:r>
      <w:r w:rsidRPr="00420DCE">
        <w:t>du</w:t>
      </w:r>
      <w:r w:rsidRPr="00420DCE">
        <w:rPr>
          <w:spacing w:val="-2"/>
        </w:rPr>
        <w:t xml:space="preserve"> </w:t>
      </w:r>
      <w:r w:rsidRPr="00420DCE">
        <w:t>présent</w:t>
      </w:r>
      <w:r w:rsidRPr="00420DCE">
        <w:rPr>
          <w:spacing w:val="-1"/>
        </w:rPr>
        <w:t xml:space="preserve"> </w:t>
      </w:r>
      <w:r w:rsidRPr="00420DCE">
        <w:t>Traité,</w:t>
      </w:r>
      <w:r w:rsidRPr="00420DCE">
        <w:rPr>
          <w:spacing w:val="3"/>
        </w:rPr>
        <w:t xml:space="preserve"> </w:t>
      </w:r>
      <w:r w:rsidRPr="00420DCE">
        <w:t>une</w:t>
      </w:r>
      <w:r w:rsidRPr="00420DCE">
        <w:rPr>
          <w:spacing w:val="-15"/>
        </w:rPr>
        <w:t xml:space="preserve"> </w:t>
      </w:r>
      <w:r w:rsidRPr="00420DCE">
        <w:t>fois</w:t>
      </w:r>
      <w:r w:rsidRPr="00420DCE">
        <w:rPr>
          <w:spacing w:val="-11"/>
        </w:rPr>
        <w:t xml:space="preserve"> </w:t>
      </w:r>
      <w:r w:rsidRPr="00420DCE">
        <w:t>celui</w:t>
      </w:r>
      <w:r w:rsidR="00A47B3F" w:rsidRPr="00420DCE">
        <w:t>-</w:t>
      </w:r>
      <w:r w:rsidRPr="00420DCE">
        <w:t>ci</w:t>
      </w:r>
      <w:r w:rsidRPr="00420DCE">
        <w:rPr>
          <w:spacing w:val="-9"/>
        </w:rPr>
        <w:t xml:space="preserve"> </w:t>
      </w:r>
      <w:r w:rsidRPr="00420DCE">
        <w:t>entré</w:t>
      </w:r>
      <w:r w:rsidRPr="00420DCE">
        <w:rPr>
          <w:spacing w:val="-14"/>
        </w:rPr>
        <w:t xml:space="preserve"> </w:t>
      </w:r>
      <w:r w:rsidRPr="00420DCE">
        <w:t>en vigueur.</w:t>
      </w:r>
    </w:p>
    <w:p w:rsidR="00C10054" w:rsidRPr="00420DCE" w:rsidRDefault="00645D27" w:rsidP="00AF1C8E">
      <w:pPr>
        <w:spacing w:after="240"/>
        <w:ind w:firstLine="567"/>
        <w:rPr>
          <w:szCs w:val="18"/>
        </w:rPr>
      </w:pPr>
      <w:r w:rsidRPr="00420DCE">
        <w:rPr>
          <w:rFonts w:ascii="Arial" w:hAnsi="Arial"/>
          <w:szCs w:val="18"/>
        </w:rPr>
        <w:t xml:space="preserve">FAIT à </w:t>
      </w:r>
      <w:r w:rsidRPr="00420DCE">
        <w:rPr>
          <w:szCs w:val="18"/>
        </w:rPr>
        <w:t>Montevideo, le 1</w:t>
      </w:r>
      <w:r w:rsidR="00A47B3F" w:rsidRPr="00420DCE">
        <w:rPr>
          <w:szCs w:val="18"/>
        </w:rPr>
        <w:t>2 août 1</w:t>
      </w:r>
      <w:r w:rsidRPr="00420DCE">
        <w:rPr>
          <w:szCs w:val="18"/>
        </w:rPr>
        <w:t>980, en un exemplaire unique en espagnol et en portugais, les deux textes faisant également foi</w:t>
      </w:r>
      <w:r w:rsidR="00A47B3F" w:rsidRPr="00420DCE">
        <w:rPr>
          <w:szCs w:val="18"/>
        </w:rPr>
        <w:t>. L</w:t>
      </w:r>
      <w:r w:rsidRPr="00420DCE">
        <w:rPr>
          <w:szCs w:val="18"/>
        </w:rPr>
        <w:t>e présent Traité sera déposé dans les</w:t>
      </w:r>
      <w:r w:rsidRPr="00420DCE">
        <w:rPr>
          <w:spacing w:val="-13"/>
          <w:szCs w:val="18"/>
        </w:rPr>
        <w:t xml:space="preserve"> </w:t>
      </w:r>
      <w:r w:rsidRPr="00420DCE">
        <w:rPr>
          <w:szCs w:val="18"/>
        </w:rPr>
        <w:t>archives</w:t>
      </w:r>
      <w:r w:rsidRPr="00420DCE">
        <w:rPr>
          <w:spacing w:val="-8"/>
          <w:szCs w:val="18"/>
        </w:rPr>
        <w:t xml:space="preserve"> </w:t>
      </w:r>
      <w:r w:rsidRPr="00420DCE">
        <w:rPr>
          <w:szCs w:val="18"/>
        </w:rPr>
        <w:t>du</w:t>
      </w:r>
      <w:r w:rsidRPr="00420DCE">
        <w:rPr>
          <w:spacing w:val="-17"/>
          <w:szCs w:val="18"/>
        </w:rPr>
        <w:t xml:space="preserve"> </w:t>
      </w:r>
      <w:r w:rsidR="00AF1C8E" w:rsidRPr="00420DCE">
        <w:rPr>
          <w:szCs w:val="18"/>
        </w:rPr>
        <w:t>gouvernement</w:t>
      </w:r>
      <w:r w:rsidR="00AF1C8E" w:rsidRPr="00420DCE">
        <w:rPr>
          <w:spacing w:val="2"/>
          <w:szCs w:val="18"/>
        </w:rPr>
        <w:t xml:space="preserve"> </w:t>
      </w:r>
      <w:r w:rsidRPr="00420DCE">
        <w:rPr>
          <w:szCs w:val="18"/>
        </w:rPr>
        <w:t>de</w:t>
      </w:r>
      <w:r w:rsidRPr="00420DCE">
        <w:rPr>
          <w:spacing w:val="-21"/>
          <w:szCs w:val="18"/>
        </w:rPr>
        <w:t xml:space="preserve"> </w:t>
      </w:r>
      <w:r w:rsidRPr="00420DCE">
        <w:rPr>
          <w:szCs w:val="18"/>
        </w:rPr>
        <w:t>la</w:t>
      </w:r>
      <w:r w:rsidRPr="00420DCE">
        <w:rPr>
          <w:spacing w:val="-14"/>
          <w:szCs w:val="18"/>
        </w:rPr>
        <w:t xml:space="preserve"> </w:t>
      </w:r>
      <w:r w:rsidRPr="00420DCE">
        <w:rPr>
          <w:szCs w:val="18"/>
        </w:rPr>
        <w:t>République</w:t>
      </w:r>
      <w:r w:rsidRPr="00420DCE">
        <w:rPr>
          <w:spacing w:val="-7"/>
          <w:szCs w:val="18"/>
        </w:rPr>
        <w:t xml:space="preserve"> </w:t>
      </w:r>
      <w:r w:rsidRPr="00420DCE">
        <w:rPr>
          <w:szCs w:val="18"/>
        </w:rPr>
        <w:t>orientale</w:t>
      </w:r>
      <w:r w:rsidRPr="00420DCE">
        <w:rPr>
          <w:spacing w:val="-15"/>
          <w:szCs w:val="18"/>
        </w:rPr>
        <w:t xml:space="preserve"> </w:t>
      </w:r>
      <w:r w:rsidRPr="00420DCE">
        <w:rPr>
          <w:szCs w:val="18"/>
        </w:rPr>
        <w:t>de</w:t>
      </w:r>
      <w:r w:rsidRPr="00420DCE">
        <w:rPr>
          <w:spacing w:val="-21"/>
          <w:szCs w:val="18"/>
        </w:rPr>
        <w:t xml:space="preserve"> </w:t>
      </w:r>
      <w:r w:rsidRPr="00420DCE">
        <w:rPr>
          <w:szCs w:val="18"/>
        </w:rPr>
        <w:t>l'Uruguay</w:t>
      </w:r>
      <w:r w:rsidRPr="00420DCE">
        <w:rPr>
          <w:spacing w:val="-6"/>
          <w:szCs w:val="18"/>
        </w:rPr>
        <w:t xml:space="preserve"> </w:t>
      </w:r>
      <w:r w:rsidRPr="00420DCE">
        <w:rPr>
          <w:szCs w:val="18"/>
        </w:rPr>
        <w:t>qui</w:t>
      </w:r>
      <w:r w:rsidRPr="00420DCE">
        <w:rPr>
          <w:spacing w:val="-15"/>
          <w:szCs w:val="18"/>
        </w:rPr>
        <w:t xml:space="preserve"> </w:t>
      </w:r>
      <w:r w:rsidRPr="00420DCE">
        <w:rPr>
          <w:szCs w:val="18"/>
        </w:rPr>
        <w:t>en</w:t>
      </w:r>
      <w:r w:rsidRPr="00420DCE">
        <w:rPr>
          <w:spacing w:val="-13"/>
          <w:szCs w:val="18"/>
        </w:rPr>
        <w:t xml:space="preserve"> </w:t>
      </w:r>
      <w:r w:rsidRPr="00420DCE">
        <w:rPr>
          <w:szCs w:val="18"/>
        </w:rPr>
        <w:t>remettra copie</w:t>
      </w:r>
      <w:r w:rsidRPr="00420DCE">
        <w:rPr>
          <w:spacing w:val="-10"/>
          <w:szCs w:val="18"/>
        </w:rPr>
        <w:t xml:space="preserve"> </w:t>
      </w:r>
      <w:r w:rsidRPr="00420DCE">
        <w:rPr>
          <w:szCs w:val="18"/>
        </w:rPr>
        <w:t>certifiée</w:t>
      </w:r>
      <w:r w:rsidRPr="00420DCE">
        <w:rPr>
          <w:spacing w:val="-8"/>
          <w:szCs w:val="18"/>
        </w:rPr>
        <w:t xml:space="preserve"> </w:t>
      </w:r>
      <w:r w:rsidRPr="00420DCE">
        <w:rPr>
          <w:szCs w:val="18"/>
        </w:rPr>
        <w:t>conforme</w:t>
      </w:r>
      <w:r w:rsidRPr="00420DCE">
        <w:rPr>
          <w:spacing w:val="-9"/>
          <w:szCs w:val="18"/>
        </w:rPr>
        <w:t xml:space="preserve"> </w:t>
      </w:r>
      <w:r w:rsidRPr="00420DCE">
        <w:rPr>
          <w:szCs w:val="18"/>
        </w:rPr>
        <w:t>aux</w:t>
      </w:r>
      <w:r w:rsidRPr="00420DCE">
        <w:rPr>
          <w:spacing w:val="-17"/>
          <w:szCs w:val="18"/>
        </w:rPr>
        <w:t xml:space="preserve"> </w:t>
      </w:r>
      <w:r w:rsidRPr="00420DCE">
        <w:rPr>
          <w:szCs w:val="18"/>
        </w:rPr>
        <w:t>gouvernements</w:t>
      </w:r>
      <w:r w:rsidRPr="00420DCE">
        <w:rPr>
          <w:spacing w:val="20"/>
          <w:szCs w:val="18"/>
        </w:rPr>
        <w:t xml:space="preserve"> </w:t>
      </w:r>
      <w:r w:rsidRPr="00420DCE">
        <w:rPr>
          <w:szCs w:val="18"/>
        </w:rPr>
        <w:t>des</w:t>
      </w:r>
      <w:r w:rsidRPr="00420DCE">
        <w:rPr>
          <w:spacing w:val="-13"/>
          <w:szCs w:val="18"/>
        </w:rPr>
        <w:t xml:space="preserve"> </w:t>
      </w:r>
      <w:r w:rsidRPr="00420DCE">
        <w:rPr>
          <w:szCs w:val="18"/>
        </w:rPr>
        <w:t>autres</w:t>
      </w:r>
      <w:r w:rsidRPr="00420DCE">
        <w:rPr>
          <w:spacing w:val="-6"/>
          <w:szCs w:val="18"/>
        </w:rPr>
        <w:t xml:space="preserve"> </w:t>
      </w:r>
      <w:r w:rsidRPr="00420DCE">
        <w:rPr>
          <w:szCs w:val="18"/>
        </w:rPr>
        <w:t>pays</w:t>
      </w:r>
      <w:r w:rsidRPr="00420DCE">
        <w:rPr>
          <w:spacing w:val="-12"/>
          <w:szCs w:val="18"/>
        </w:rPr>
        <w:t xml:space="preserve"> </w:t>
      </w:r>
      <w:r w:rsidRPr="00420DCE">
        <w:rPr>
          <w:szCs w:val="18"/>
        </w:rPr>
        <w:t>signataires</w:t>
      </w:r>
      <w:r w:rsidRPr="00420DCE">
        <w:rPr>
          <w:spacing w:val="-5"/>
          <w:szCs w:val="18"/>
        </w:rPr>
        <w:t xml:space="preserve"> </w:t>
      </w:r>
      <w:r w:rsidRPr="00420DCE">
        <w:rPr>
          <w:szCs w:val="18"/>
        </w:rPr>
        <w:t>ou</w:t>
      </w:r>
      <w:r w:rsidRPr="00420DCE">
        <w:rPr>
          <w:spacing w:val="-8"/>
          <w:szCs w:val="18"/>
        </w:rPr>
        <w:t xml:space="preserve"> </w:t>
      </w:r>
      <w:r w:rsidRPr="00420DCE">
        <w:rPr>
          <w:szCs w:val="18"/>
        </w:rPr>
        <w:t>adhérents.</w:t>
      </w:r>
    </w:p>
    <w:tbl>
      <w:tblPr>
        <w:tblStyle w:val="Grilledutableau"/>
        <w:tblW w:w="93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6237"/>
        <w:gridCol w:w="3063"/>
      </w:tblGrid>
      <w:tr w:rsidR="00F62475" w:rsidRPr="00420DCE" w:rsidTr="000A258B">
        <w:tc>
          <w:tcPr>
            <w:tcW w:w="6237" w:type="dxa"/>
          </w:tcPr>
          <w:p w:rsidR="00F62475" w:rsidRPr="00420DCE" w:rsidRDefault="00F62475"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argentine:</w:t>
            </w:r>
          </w:p>
        </w:tc>
        <w:tc>
          <w:tcPr>
            <w:tcW w:w="3063" w:type="dxa"/>
          </w:tcPr>
          <w:p w:rsidR="00F62475" w:rsidRPr="00420DCE" w:rsidRDefault="00F62475" w:rsidP="000A258B">
            <w:pPr>
              <w:spacing w:after="240"/>
              <w:jc w:val="right"/>
            </w:pPr>
            <w:r w:rsidRPr="00AF1C8E">
              <w:rPr>
                <w:iCs/>
                <w:szCs w:val="18"/>
              </w:rPr>
              <w:t>Carlos</w:t>
            </w:r>
            <w:r w:rsidRPr="00420DCE">
              <w:rPr>
                <w:i/>
                <w:szCs w:val="18"/>
              </w:rPr>
              <w:t xml:space="preserve"> </w:t>
            </w:r>
            <w:r w:rsidRPr="00AF1C8E">
              <w:rPr>
                <w:szCs w:val="18"/>
              </w:rPr>
              <w:t>Washington</w:t>
            </w:r>
            <w:r w:rsidRPr="00420DCE">
              <w:rPr>
                <w:szCs w:val="18"/>
              </w:rPr>
              <w:t xml:space="preserve"> Pastor</w:t>
            </w:r>
          </w:p>
        </w:tc>
      </w:tr>
      <w:tr w:rsidR="00F62475" w:rsidRPr="00420DCE" w:rsidTr="000A258B">
        <w:trPr>
          <w:trHeight w:val="96"/>
        </w:trPr>
        <w:tc>
          <w:tcPr>
            <w:tcW w:w="6237" w:type="dxa"/>
          </w:tcPr>
          <w:p w:rsidR="00F62475" w:rsidRPr="00420DCE" w:rsidRDefault="00F62475"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de Bolivie:</w:t>
            </w:r>
          </w:p>
        </w:tc>
        <w:tc>
          <w:tcPr>
            <w:tcW w:w="3063" w:type="dxa"/>
          </w:tcPr>
          <w:p w:rsidR="00F62475" w:rsidRPr="00420DCE" w:rsidRDefault="00F62475" w:rsidP="000A258B">
            <w:pPr>
              <w:spacing w:after="240"/>
              <w:jc w:val="right"/>
              <w:rPr>
                <w:szCs w:val="18"/>
              </w:rPr>
            </w:pPr>
            <w:r w:rsidRPr="00AF1C8E">
              <w:rPr>
                <w:iCs/>
                <w:szCs w:val="18"/>
              </w:rPr>
              <w:t>Javier</w:t>
            </w:r>
            <w:r w:rsidRPr="00420DCE">
              <w:rPr>
                <w:szCs w:val="18"/>
              </w:rPr>
              <w:t xml:space="preserve"> </w:t>
            </w:r>
            <w:proofErr w:type="spellStart"/>
            <w:r w:rsidRPr="00420DCE">
              <w:rPr>
                <w:szCs w:val="18"/>
              </w:rPr>
              <w:t>Cerruto</w:t>
            </w:r>
            <w:proofErr w:type="spellEnd"/>
            <w:r w:rsidRPr="00420DCE">
              <w:rPr>
                <w:szCs w:val="18"/>
              </w:rPr>
              <w:t xml:space="preserve"> </w:t>
            </w:r>
            <w:proofErr w:type="spellStart"/>
            <w:r w:rsidRPr="00420DCE">
              <w:rPr>
                <w:szCs w:val="18"/>
              </w:rPr>
              <w:t>Calderón</w:t>
            </w:r>
            <w:proofErr w:type="spellEnd"/>
          </w:p>
        </w:tc>
      </w:tr>
      <w:tr w:rsidR="00F62475" w:rsidRPr="00420DCE" w:rsidTr="000A258B">
        <w:tc>
          <w:tcPr>
            <w:tcW w:w="6237" w:type="dxa"/>
          </w:tcPr>
          <w:p w:rsidR="00F62475" w:rsidRPr="00420DCE" w:rsidRDefault="00F62475"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fédérative du Brésil:</w:t>
            </w:r>
          </w:p>
        </w:tc>
        <w:tc>
          <w:tcPr>
            <w:tcW w:w="3063" w:type="dxa"/>
          </w:tcPr>
          <w:p w:rsidR="00F62475" w:rsidRPr="00420DCE" w:rsidRDefault="00F62475" w:rsidP="000A258B">
            <w:pPr>
              <w:spacing w:after="240"/>
              <w:jc w:val="right"/>
            </w:pPr>
            <w:r w:rsidRPr="00420DCE">
              <w:rPr>
                <w:szCs w:val="18"/>
              </w:rPr>
              <w:t xml:space="preserve">Ramiro </w:t>
            </w:r>
            <w:proofErr w:type="spellStart"/>
            <w:r w:rsidRPr="00420DCE">
              <w:rPr>
                <w:szCs w:val="18"/>
              </w:rPr>
              <w:t>Saraiva</w:t>
            </w:r>
            <w:proofErr w:type="spellEnd"/>
            <w:r w:rsidRPr="00420DCE">
              <w:rPr>
                <w:szCs w:val="18"/>
              </w:rPr>
              <w:t xml:space="preserve"> </w:t>
            </w:r>
            <w:proofErr w:type="spellStart"/>
            <w:r w:rsidRPr="00420DCE">
              <w:rPr>
                <w:szCs w:val="18"/>
              </w:rPr>
              <w:t>Guerreiro</w:t>
            </w:r>
            <w:proofErr w:type="spellEnd"/>
          </w:p>
        </w:tc>
      </w:tr>
      <w:tr w:rsidR="00F62475" w:rsidRPr="00420DCE" w:rsidTr="000A258B">
        <w:tc>
          <w:tcPr>
            <w:tcW w:w="6237" w:type="dxa"/>
          </w:tcPr>
          <w:p w:rsidR="00F62475" w:rsidRPr="00420DCE" w:rsidRDefault="00F62475"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de Colombie:</w:t>
            </w:r>
          </w:p>
        </w:tc>
        <w:tc>
          <w:tcPr>
            <w:tcW w:w="3063" w:type="dxa"/>
          </w:tcPr>
          <w:p w:rsidR="00F62475" w:rsidRPr="00420DCE" w:rsidRDefault="00F62475" w:rsidP="000A258B">
            <w:pPr>
              <w:spacing w:after="240"/>
              <w:jc w:val="right"/>
            </w:pPr>
            <w:r w:rsidRPr="00420DCE">
              <w:rPr>
                <w:szCs w:val="18"/>
              </w:rPr>
              <w:t>Diego Uribe Vargas</w:t>
            </w:r>
          </w:p>
        </w:tc>
      </w:tr>
      <w:tr w:rsidR="00F62475" w:rsidRPr="00420DCE" w:rsidTr="000A258B">
        <w:tc>
          <w:tcPr>
            <w:tcW w:w="6237" w:type="dxa"/>
          </w:tcPr>
          <w:p w:rsidR="00F62475" w:rsidRPr="00420DCE" w:rsidRDefault="00F62475"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du Chili:</w:t>
            </w:r>
          </w:p>
        </w:tc>
        <w:tc>
          <w:tcPr>
            <w:tcW w:w="3063" w:type="dxa"/>
          </w:tcPr>
          <w:p w:rsidR="00F62475" w:rsidRPr="00420DCE" w:rsidRDefault="0079646A" w:rsidP="000A258B">
            <w:pPr>
              <w:spacing w:after="240"/>
              <w:jc w:val="right"/>
            </w:pPr>
            <w:r w:rsidRPr="00420DCE">
              <w:rPr>
                <w:szCs w:val="18"/>
              </w:rPr>
              <w:t xml:space="preserve">René Rojas </w:t>
            </w:r>
            <w:proofErr w:type="spellStart"/>
            <w:r w:rsidRPr="00420DCE">
              <w:rPr>
                <w:szCs w:val="18"/>
              </w:rPr>
              <w:t>Galdames</w:t>
            </w:r>
            <w:proofErr w:type="spellEnd"/>
          </w:p>
        </w:tc>
      </w:tr>
      <w:tr w:rsidR="00F62475" w:rsidRPr="00420DCE" w:rsidTr="000A258B">
        <w:tc>
          <w:tcPr>
            <w:tcW w:w="6237" w:type="dxa"/>
          </w:tcPr>
          <w:p w:rsidR="00F62475" w:rsidRPr="00420DCE" w:rsidRDefault="0079646A"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de l'Équateur:</w:t>
            </w:r>
          </w:p>
        </w:tc>
        <w:tc>
          <w:tcPr>
            <w:tcW w:w="3063" w:type="dxa"/>
          </w:tcPr>
          <w:p w:rsidR="00F62475" w:rsidRPr="00420DCE" w:rsidRDefault="0079646A" w:rsidP="000A258B">
            <w:pPr>
              <w:spacing w:after="240"/>
              <w:jc w:val="right"/>
            </w:pPr>
            <w:proofErr w:type="spellStart"/>
            <w:r w:rsidRPr="00420DCE">
              <w:rPr>
                <w:szCs w:val="18"/>
              </w:rPr>
              <w:t>Germánico</w:t>
            </w:r>
            <w:proofErr w:type="spellEnd"/>
            <w:r w:rsidRPr="00420DCE">
              <w:rPr>
                <w:szCs w:val="18"/>
              </w:rPr>
              <w:t xml:space="preserve"> Salgado</w:t>
            </w:r>
          </w:p>
        </w:tc>
      </w:tr>
      <w:tr w:rsidR="00F62475" w:rsidRPr="00420DCE" w:rsidTr="000A258B">
        <w:tc>
          <w:tcPr>
            <w:tcW w:w="6237" w:type="dxa"/>
          </w:tcPr>
          <w:p w:rsidR="00F62475" w:rsidRPr="00420DCE" w:rsidRDefault="0079646A" w:rsidP="000A258B">
            <w:pPr>
              <w:spacing w:after="240"/>
              <w:jc w:val="left"/>
            </w:pPr>
            <w:r w:rsidRPr="00420DCE">
              <w:rPr>
                <w:szCs w:val="18"/>
              </w:rPr>
              <w:t xml:space="preserve">Pour le </w:t>
            </w:r>
            <w:r w:rsidR="00AF59AF" w:rsidRPr="00420DCE">
              <w:rPr>
                <w:szCs w:val="18"/>
              </w:rPr>
              <w:t xml:space="preserve">gouvernement </w:t>
            </w:r>
            <w:r w:rsidRPr="00420DCE">
              <w:rPr>
                <w:szCs w:val="18"/>
              </w:rPr>
              <w:t>des États-Unis du Mexique:</w:t>
            </w:r>
          </w:p>
        </w:tc>
        <w:tc>
          <w:tcPr>
            <w:tcW w:w="3063" w:type="dxa"/>
          </w:tcPr>
          <w:p w:rsidR="00F62475" w:rsidRPr="00420DCE" w:rsidRDefault="0079646A" w:rsidP="000A258B">
            <w:pPr>
              <w:spacing w:after="240"/>
              <w:jc w:val="right"/>
              <w:rPr>
                <w:lang w:val="es-ES"/>
              </w:rPr>
            </w:pPr>
            <w:r w:rsidRPr="00420DCE">
              <w:rPr>
                <w:szCs w:val="18"/>
                <w:lang w:val="es-ES"/>
              </w:rPr>
              <w:t>Jorge de la Vega Domínguez</w:t>
            </w:r>
          </w:p>
        </w:tc>
      </w:tr>
      <w:tr w:rsidR="00F62475" w:rsidRPr="00420DCE" w:rsidTr="000A258B">
        <w:tc>
          <w:tcPr>
            <w:tcW w:w="6237" w:type="dxa"/>
          </w:tcPr>
          <w:p w:rsidR="00F62475" w:rsidRPr="00420DCE" w:rsidRDefault="0079646A"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du Paraguay:</w:t>
            </w:r>
          </w:p>
        </w:tc>
        <w:tc>
          <w:tcPr>
            <w:tcW w:w="3063" w:type="dxa"/>
          </w:tcPr>
          <w:p w:rsidR="00F62475" w:rsidRPr="00420DCE" w:rsidRDefault="0079646A" w:rsidP="000A258B">
            <w:pPr>
              <w:spacing w:after="240"/>
              <w:jc w:val="right"/>
            </w:pPr>
            <w:r w:rsidRPr="00420DCE">
              <w:rPr>
                <w:szCs w:val="18"/>
              </w:rPr>
              <w:t xml:space="preserve">Alberto </w:t>
            </w:r>
            <w:proofErr w:type="spellStart"/>
            <w:r w:rsidRPr="00420DCE">
              <w:rPr>
                <w:szCs w:val="18"/>
              </w:rPr>
              <w:t>Nogués</w:t>
            </w:r>
            <w:proofErr w:type="spellEnd"/>
          </w:p>
        </w:tc>
      </w:tr>
      <w:tr w:rsidR="00F62475" w:rsidRPr="00420DCE" w:rsidTr="000A258B">
        <w:tc>
          <w:tcPr>
            <w:tcW w:w="6237" w:type="dxa"/>
          </w:tcPr>
          <w:p w:rsidR="00F62475" w:rsidRPr="00420DCE" w:rsidRDefault="0079646A"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du Pérou:</w:t>
            </w:r>
          </w:p>
        </w:tc>
        <w:tc>
          <w:tcPr>
            <w:tcW w:w="3063" w:type="dxa"/>
          </w:tcPr>
          <w:p w:rsidR="00F62475" w:rsidRPr="00420DCE" w:rsidRDefault="0079646A" w:rsidP="000A258B">
            <w:pPr>
              <w:spacing w:after="240"/>
              <w:jc w:val="right"/>
            </w:pPr>
            <w:r w:rsidRPr="00420DCE">
              <w:rPr>
                <w:szCs w:val="18"/>
              </w:rPr>
              <w:t>Javier Arias Stella</w:t>
            </w:r>
          </w:p>
        </w:tc>
      </w:tr>
      <w:tr w:rsidR="00F62475" w:rsidRPr="00420DCE" w:rsidTr="000A258B">
        <w:tc>
          <w:tcPr>
            <w:tcW w:w="6237" w:type="dxa"/>
          </w:tcPr>
          <w:p w:rsidR="00F62475" w:rsidRPr="00420DCE" w:rsidRDefault="0079646A"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orientale de l'Uruguay:</w:t>
            </w:r>
          </w:p>
        </w:tc>
        <w:tc>
          <w:tcPr>
            <w:tcW w:w="3063" w:type="dxa"/>
          </w:tcPr>
          <w:p w:rsidR="00F62475" w:rsidRPr="00420DCE" w:rsidRDefault="0079646A" w:rsidP="000A258B">
            <w:pPr>
              <w:spacing w:after="240"/>
              <w:jc w:val="right"/>
            </w:pPr>
            <w:r w:rsidRPr="00420DCE">
              <w:rPr>
                <w:szCs w:val="18"/>
              </w:rPr>
              <w:t xml:space="preserve">Adolfo Folle </w:t>
            </w:r>
            <w:proofErr w:type="spellStart"/>
            <w:r w:rsidRPr="00420DCE">
              <w:rPr>
                <w:szCs w:val="18"/>
              </w:rPr>
              <w:t>Martínez</w:t>
            </w:r>
            <w:proofErr w:type="spellEnd"/>
          </w:p>
        </w:tc>
      </w:tr>
      <w:tr w:rsidR="00F62475" w:rsidRPr="00420DCE" w:rsidTr="000A258B">
        <w:tc>
          <w:tcPr>
            <w:tcW w:w="6237" w:type="dxa"/>
          </w:tcPr>
          <w:p w:rsidR="00F62475" w:rsidRPr="00420DCE" w:rsidRDefault="0079646A" w:rsidP="000A258B">
            <w:pPr>
              <w:spacing w:after="240"/>
              <w:jc w:val="left"/>
            </w:pPr>
            <w:r w:rsidRPr="00420DCE">
              <w:rPr>
                <w:szCs w:val="18"/>
              </w:rPr>
              <w:t xml:space="preserve">Pour le </w:t>
            </w:r>
            <w:r w:rsidR="00AF59AF" w:rsidRPr="00420DCE">
              <w:rPr>
                <w:szCs w:val="18"/>
              </w:rPr>
              <w:t xml:space="preserve">gouvernement </w:t>
            </w:r>
            <w:r w:rsidRPr="00420DCE">
              <w:rPr>
                <w:szCs w:val="18"/>
              </w:rPr>
              <w:t>de la République du Venezuela:</w:t>
            </w:r>
          </w:p>
        </w:tc>
        <w:tc>
          <w:tcPr>
            <w:tcW w:w="3063" w:type="dxa"/>
          </w:tcPr>
          <w:p w:rsidR="00F62475" w:rsidRPr="00420DCE" w:rsidRDefault="0079646A" w:rsidP="000A258B">
            <w:pPr>
              <w:spacing w:after="240"/>
              <w:jc w:val="right"/>
            </w:pPr>
            <w:r w:rsidRPr="00420DCE">
              <w:rPr>
                <w:szCs w:val="18"/>
              </w:rPr>
              <w:t xml:space="preserve">Oswaldo </w:t>
            </w:r>
            <w:proofErr w:type="spellStart"/>
            <w:r w:rsidRPr="00420DCE">
              <w:rPr>
                <w:szCs w:val="18"/>
              </w:rPr>
              <w:t>Paéz</w:t>
            </w:r>
            <w:proofErr w:type="spellEnd"/>
            <w:r w:rsidRPr="00420DCE">
              <w:rPr>
                <w:szCs w:val="18"/>
              </w:rPr>
              <w:t xml:space="preserve"> </w:t>
            </w:r>
            <w:proofErr w:type="spellStart"/>
            <w:r w:rsidRPr="00420DCE">
              <w:rPr>
                <w:szCs w:val="18"/>
              </w:rPr>
              <w:t>Pumar</w:t>
            </w:r>
            <w:proofErr w:type="spellEnd"/>
          </w:p>
        </w:tc>
      </w:tr>
    </w:tbl>
    <w:p w:rsidR="00F62475" w:rsidRPr="00420DCE" w:rsidRDefault="00F62475" w:rsidP="00F62475"/>
    <w:p w:rsidR="000A258B" w:rsidRPr="00420DCE" w:rsidRDefault="000A258B" w:rsidP="000A258B"/>
    <w:p w:rsidR="000A258B" w:rsidRPr="00420DCE" w:rsidRDefault="000A258B" w:rsidP="000A258B">
      <w:pPr>
        <w:jc w:val="center"/>
      </w:pPr>
      <w:r w:rsidRPr="00420DCE">
        <w:rPr>
          <w:b/>
        </w:rPr>
        <w:t>__________</w:t>
      </w:r>
      <w:bookmarkEnd w:id="8"/>
    </w:p>
    <w:sectPr w:rsidR="000A258B" w:rsidRPr="00420DCE" w:rsidSect="00A47B3F">
      <w:pgSz w:w="11907" w:h="16840"/>
      <w:pgMar w:top="1701" w:right="1440" w:bottom="1440" w:left="1440" w:header="720" w:footer="720" w:gutter="0"/>
      <w:cols w:space="720"/>
      <w:docGrid w:linePitch="299"/>
    </w:sectPr>
  </w:body>
</w:document>
</file>

<file path=word/customizations.xml><?xml version="1.0" encoding="utf-8"?>
<wne:tcg xmlns:r="http://schemas.openxmlformats.org/officeDocument/2006/relationships" xmlns:wne="http://schemas.microsoft.com/office/word/2006/wordml">
  <wne:keymaps>
    <wne:keymap wne:kcmPrimary="0238">
      <wne:wch wne:val="00000153"/>
    </wne:keymap>
    <wne:keymap wne:kcmPrimary="02BA">
      <wne:wch wne:val="000000C8"/>
    </wne:keymap>
    <wne:keymap wne:kcmPrimary="02DC">
      <wne:wch wne:val="000000C0"/>
    </wne:keymap>
    <wne:keymap wne:kcmPrimary="02DE">
      <wne:wch wne:val="000000C9"/>
    </wne:keymap>
    <wne:keymap wne:kcmPrimary="044E">
      <wne:acd wne:acdName="acd0"/>
    </wne:keymap>
    <wne:keymap wne:kcmPrimary="0650">
      <wne:fci wne:fciName="FormatParagraph" wne:swArg="0000"/>
    </wne:keymap>
  </wne:keymaps>
  <wne:toolbars>
    <wne:acdManifest>
      <wne:acdEntry wne:acdName="acd0"/>
    </wne:acdManifest>
  </wne:toolbars>
  <wne:acds>
    <wne:acd wne:argValue="AQAAAAA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1DB2" w:rsidRPr="00A47B3F" w:rsidRDefault="00471DB2" w:rsidP="00646439">
      <w:bookmarkStart w:id="4" w:name="_Hlk35189083"/>
      <w:bookmarkStart w:id="5" w:name="_Hlk35189084"/>
      <w:r w:rsidRPr="00A47B3F">
        <w:separator/>
      </w:r>
      <w:bookmarkEnd w:id="4"/>
      <w:bookmarkEnd w:id="5"/>
    </w:p>
  </w:endnote>
  <w:endnote w:type="continuationSeparator" w:id="0">
    <w:p w:rsidR="00471DB2" w:rsidRPr="00A47B3F" w:rsidRDefault="00471DB2" w:rsidP="00646439">
      <w:bookmarkStart w:id="6" w:name="_Hlk35189085"/>
      <w:bookmarkStart w:id="7" w:name="_Hlk35189086"/>
      <w:r w:rsidRPr="00A47B3F">
        <w:continuationSeparator/>
      </w:r>
      <w:bookmarkEnd w:id="6"/>
      <w:bookmarkEnd w:id="7"/>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B2" w:rsidRPr="00A47B3F" w:rsidRDefault="00471DB2" w:rsidP="00A47B3F">
    <w:pPr>
      <w:pStyle w:val="Pieddepage"/>
    </w:pPr>
    <w:bookmarkStart w:id="13" w:name="_Hlk35189071"/>
    <w:bookmarkStart w:id="14" w:name="_Hlk35189072"/>
    <w:r w:rsidRPr="00A47B3F">
      <w:t xml:space="preserve"> </w:t>
    </w:r>
    <w:bookmarkEnd w:id="13"/>
    <w:bookmarkEnd w:id="14"/>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B2" w:rsidRPr="00A47B3F" w:rsidRDefault="00471DB2" w:rsidP="00A47B3F">
    <w:pPr>
      <w:pStyle w:val="Pieddepage"/>
    </w:pPr>
    <w:bookmarkStart w:id="15" w:name="_Hlk35189073"/>
    <w:bookmarkStart w:id="16" w:name="_Hlk35189074"/>
    <w:r w:rsidRPr="00A47B3F">
      <w:t xml:space="preserve"> </w:t>
    </w:r>
    <w:bookmarkEnd w:id="15"/>
    <w:bookmarkEnd w:id="16"/>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B2" w:rsidRPr="00A47B3F" w:rsidRDefault="00471DB2" w:rsidP="00A47B3F">
    <w:pPr>
      <w:pStyle w:val="Pieddepage"/>
    </w:pPr>
    <w:bookmarkStart w:id="19" w:name="_Hlk35189077"/>
    <w:bookmarkStart w:id="20" w:name="_Hlk35189078"/>
    <w:r w:rsidRPr="00A47B3F">
      <w:t xml:space="preserve"> </w:t>
    </w:r>
    <w:bookmarkEnd w:id="19"/>
    <w:bookmarkEnd w:id="20"/>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1DB2" w:rsidRPr="00A47B3F" w:rsidRDefault="00471DB2" w:rsidP="00646439">
      <w:bookmarkStart w:id="0" w:name="_Hlk35189079"/>
      <w:bookmarkStart w:id="1" w:name="_Hlk35189080"/>
      <w:r w:rsidRPr="00A47B3F">
        <w:separator/>
      </w:r>
      <w:bookmarkEnd w:id="0"/>
      <w:bookmarkEnd w:id="1"/>
    </w:p>
  </w:footnote>
  <w:footnote w:type="continuationSeparator" w:id="0">
    <w:p w:rsidR="00471DB2" w:rsidRPr="00A47B3F" w:rsidRDefault="00471DB2" w:rsidP="00646439">
      <w:bookmarkStart w:id="2" w:name="_Hlk35189081"/>
      <w:bookmarkStart w:id="3" w:name="_Hlk35189082"/>
      <w:r w:rsidRPr="00A47B3F">
        <w:continuationSeparator/>
      </w:r>
      <w:bookmarkEnd w:id="2"/>
      <w:bookmarkEnd w:id="3"/>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B2" w:rsidRPr="00A47B3F" w:rsidRDefault="00471DB2" w:rsidP="00A47B3F">
    <w:pPr>
      <w:pStyle w:val="En-tte"/>
      <w:spacing w:after="240"/>
      <w:jc w:val="center"/>
    </w:pPr>
    <w:bookmarkStart w:id="9" w:name="_Hlk35189067"/>
    <w:bookmarkStart w:id="10" w:name="_Hlk35189068"/>
    <w:r w:rsidRPr="00A47B3F">
      <w:t>WT/COMTD/RTA15/N/1</w:t>
    </w:r>
  </w:p>
  <w:p w:rsidR="00471DB2" w:rsidRPr="00A47B3F" w:rsidRDefault="00471DB2" w:rsidP="00A47B3F">
    <w:pPr>
      <w:pStyle w:val="En-tte"/>
      <w:pBdr>
        <w:bottom w:val="single" w:sz="4" w:space="1" w:color="auto"/>
      </w:pBdr>
      <w:jc w:val="center"/>
    </w:pPr>
    <w:r w:rsidRPr="00A47B3F">
      <w:t xml:space="preserve">- </w:t>
    </w:r>
    <w:r w:rsidRPr="00A47B3F">
      <w:fldChar w:fldCharType="begin"/>
    </w:r>
    <w:r w:rsidRPr="00A47B3F">
      <w:instrText xml:space="preserve"> PAGE  \* Arabic  \* MERGEFORMAT </w:instrText>
    </w:r>
    <w:r w:rsidRPr="00A47B3F">
      <w:fldChar w:fldCharType="separate"/>
    </w:r>
    <w:r w:rsidRPr="00A47B3F">
      <w:t>1</w:t>
    </w:r>
    <w:r w:rsidRPr="00A47B3F">
      <w:fldChar w:fldCharType="end"/>
    </w:r>
    <w:r w:rsidRPr="00A47B3F">
      <w:t xml:space="preserve"> -</w:t>
    </w:r>
    <w:bookmarkEnd w:id="9"/>
    <w:bookmarkEnd w:id="10"/>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B2" w:rsidRPr="00A47B3F" w:rsidRDefault="00471DB2" w:rsidP="00A47B3F">
    <w:pPr>
      <w:pStyle w:val="En-tte"/>
      <w:spacing w:after="240"/>
      <w:jc w:val="center"/>
    </w:pPr>
    <w:bookmarkStart w:id="11" w:name="_Hlk35189069"/>
    <w:bookmarkStart w:id="12" w:name="_Hlk35189070"/>
    <w:r w:rsidRPr="00A47B3F">
      <w:t>WT/COMTD/RTA15/N/1</w:t>
    </w:r>
  </w:p>
  <w:p w:rsidR="00471DB2" w:rsidRPr="00A47B3F" w:rsidRDefault="00471DB2" w:rsidP="00A47B3F">
    <w:pPr>
      <w:pStyle w:val="En-tte"/>
      <w:pBdr>
        <w:bottom w:val="single" w:sz="4" w:space="1" w:color="auto"/>
      </w:pBdr>
      <w:jc w:val="center"/>
    </w:pPr>
    <w:r w:rsidRPr="00A47B3F">
      <w:t xml:space="preserve">- </w:t>
    </w:r>
    <w:r w:rsidRPr="00A47B3F">
      <w:fldChar w:fldCharType="begin"/>
    </w:r>
    <w:r w:rsidRPr="00A47B3F">
      <w:instrText xml:space="preserve"> PAGE  \* Arabic  \* MERGEFORMAT </w:instrText>
    </w:r>
    <w:r w:rsidRPr="00A47B3F">
      <w:fldChar w:fldCharType="separate"/>
    </w:r>
    <w:r w:rsidRPr="00A47B3F">
      <w:t>1</w:t>
    </w:r>
    <w:r w:rsidRPr="00A47B3F">
      <w:fldChar w:fldCharType="end"/>
    </w:r>
    <w:r w:rsidRPr="00A47B3F">
      <w:t xml:space="preserve"> -</w:t>
    </w:r>
    <w:bookmarkEnd w:id="11"/>
    <w:bookmarkEnd w:id="12"/>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CellMar>
        <w:left w:w="0" w:type="dxa"/>
        <w:right w:w="0" w:type="dxa"/>
      </w:tblCellMar>
      <w:tblLook w:val="04A0" w:firstRow="1" w:lastRow="0" w:firstColumn="1" w:lastColumn="0" w:noHBand="0" w:noVBand="1"/>
    </w:tblPr>
    <w:tblGrid>
      <w:gridCol w:w="3750"/>
      <w:gridCol w:w="2051"/>
      <w:gridCol w:w="3226"/>
    </w:tblGrid>
    <w:tr w:rsidR="00471DB2" w:rsidRPr="00A47B3F" w:rsidTr="00A47B3F">
      <w:trPr>
        <w:trHeight w:val="240"/>
        <w:jc w:val="center"/>
      </w:trPr>
      <w:tc>
        <w:tcPr>
          <w:tcW w:w="2053" w:type="pct"/>
          <w:shd w:val="clear" w:color="auto" w:fill="auto"/>
          <w:tcMar>
            <w:left w:w="108" w:type="dxa"/>
            <w:right w:w="108" w:type="dxa"/>
          </w:tcMar>
          <w:vAlign w:val="center"/>
        </w:tcPr>
        <w:p w:rsidR="00471DB2" w:rsidRPr="00A47B3F" w:rsidRDefault="00471DB2" w:rsidP="00A47B3F">
          <w:pPr>
            <w:rPr>
              <w:rFonts w:eastAsia="Verdana" w:cs="Verdana"/>
              <w:noProof/>
              <w:szCs w:val="18"/>
              <w:lang w:eastAsia="en-GB"/>
            </w:rPr>
          </w:pPr>
          <w:bookmarkStart w:id="17" w:name="_Hlk35189075"/>
          <w:bookmarkStart w:id="18" w:name="_Hlk35189076"/>
        </w:p>
      </w:tc>
      <w:tc>
        <w:tcPr>
          <w:tcW w:w="2947" w:type="pct"/>
          <w:gridSpan w:val="2"/>
          <w:shd w:val="clear" w:color="auto" w:fill="auto"/>
          <w:tcMar>
            <w:left w:w="108" w:type="dxa"/>
            <w:right w:w="108" w:type="dxa"/>
          </w:tcMar>
          <w:vAlign w:val="center"/>
        </w:tcPr>
        <w:p w:rsidR="00471DB2" w:rsidRPr="00A47B3F" w:rsidRDefault="00471DB2" w:rsidP="00A47B3F">
          <w:pPr>
            <w:jc w:val="right"/>
            <w:rPr>
              <w:rFonts w:eastAsia="Verdana" w:cs="Verdana"/>
              <w:b/>
              <w:color w:val="FF0000"/>
              <w:szCs w:val="18"/>
            </w:rPr>
          </w:pPr>
        </w:p>
      </w:tc>
    </w:tr>
    <w:tr w:rsidR="00471DB2" w:rsidRPr="00A47B3F" w:rsidTr="00A47B3F">
      <w:trPr>
        <w:trHeight w:val="213"/>
        <w:jc w:val="center"/>
      </w:trPr>
      <w:tc>
        <w:tcPr>
          <w:tcW w:w="2053" w:type="pct"/>
          <w:vMerge w:val="restart"/>
          <w:shd w:val="clear" w:color="auto" w:fill="auto"/>
          <w:tcMar>
            <w:left w:w="0" w:type="dxa"/>
            <w:right w:w="0" w:type="dxa"/>
          </w:tcMar>
        </w:tcPr>
        <w:p w:rsidR="00471DB2" w:rsidRPr="00A47B3F" w:rsidRDefault="00471DB2" w:rsidP="00A47B3F">
          <w:pPr>
            <w:jc w:val="left"/>
            <w:rPr>
              <w:rFonts w:eastAsia="Verdana" w:cs="Verdana"/>
              <w:szCs w:val="18"/>
            </w:rPr>
          </w:pPr>
          <w:r w:rsidRPr="00A47B3F">
            <w:rPr>
              <w:rFonts w:eastAsia="Verdana" w:cs="Verdana"/>
              <w:noProof/>
              <w:szCs w:val="18"/>
            </w:rPr>
            <w:drawing>
              <wp:inline distT="0" distB="0" distL="0" distR="0">
                <wp:extent cx="2376297" cy="720090"/>
                <wp:effectExtent l="0" t="0" r="5080" b="3810"/>
                <wp:docPr id="43" name="Imag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 name=""/>
                        <pic:cNvPicPr/>
                      </pic:nvPicPr>
                      <pic:blipFill>
                        <a:blip r:embed="rId1">
                          <a:extLst>
                            <a:ext uri="{28A0092B-C50C-407E-A947-70E740481C1C}">
                              <a14:useLocalDpi xmlns:a14="http://schemas.microsoft.com/office/drawing/2010/main" val="0"/>
                            </a:ext>
                          </a:extLst>
                        </a:blip>
                        <a:stretch>
                          <a:fillRect/>
                        </a:stretch>
                      </pic:blipFill>
                      <pic:spPr>
                        <a:xfrm>
                          <a:off x="0" y="0"/>
                          <a:ext cx="2376297" cy="720090"/>
                        </a:xfrm>
                        <a:prstGeom prst="rect">
                          <a:avLst/>
                        </a:prstGeom>
                      </pic:spPr>
                    </pic:pic>
                  </a:graphicData>
                </a:graphic>
              </wp:inline>
            </w:drawing>
          </w:r>
        </w:p>
      </w:tc>
      <w:tc>
        <w:tcPr>
          <w:tcW w:w="2947" w:type="pct"/>
          <w:gridSpan w:val="2"/>
          <w:shd w:val="clear" w:color="auto" w:fill="auto"/>
          <w:tcMar>
            <w:left w:w="108" w:type="dxa"/>
            <w:right w:w="108" w:type="dxa"/>
          </w:tcMar>
        </w:tcPr>
        <w:p w:rsidR="00471DB2" w:rsidRPr="00A47B3F" w:rsidRDefault="00471DB2" w:rsidP="00A47B3F">
          <w:pPr>
            <w:jc w:val="right"/>
            <w:rPr>
              <w:rFonts w:eastAsia="Verdana" w:cs="Verdana"/>
              <w:b/>
              <w:szCs w:val="18"/>
            </w:rPr>
          </w:pPr>
        </w:p>
      </w:tc>
    </w:tr>
    <w:tr w:rsidR="00471DB2" w:rsidRPr="00A47B3F" w:rsidTr="00A47B3F">
      <w:trPr>
        <w:trHeight w:val="868"/>
        <w:jc w:val="center"/>
      </w:trPr>
      <w:tc>
        <w:tcPr>
          <w:tcW w:w="2053" w:type="pct"/>
          <w:vMerge/>
          <w:shd w:val="clear" w:color="auto" w:fill="auto"/>
          <w:tcMar>
            <w:left w:w="108" w:type="dxa"/>
            <w:right w:w="108" w:type="dxa"/>
          </w:tcMar>
        </w:tcPr>
        <w:p w:rsidR="00471DB2" w:rsidRPr="00A47B3F" w:rsidRDefault="00471DB2" w:rsidP="00A47B3F">
          <w:pPr>
            <w:jc w:val="left"/>
            <w:rPr>
              <w:rFonts w:eastAsia="Verdana" w:cs="Verdana"/>
              <w:noProof/>
              <w:szCs w:val="18"/>
              <w:lang w:eastAsia="en-GB"/>
            </w:rPr>
          </w:pPr>
        </w:p>
      </w:tc>
      <w:tc>
        <w:tcPr>
          <w:tcW w:w="2947" w:type="pct"/>
          <w:gridSpan w:val="2"/>
          <w:shd w:val="clear" w:color="auto" w:fill="auto"/>
          <w:tcMar>
            <w:left w:w="108" w:type="dxa"/>
            <w:right w:w="108" w:type="dxa"/>
          </w:tcMar>
        </w:tcPr>
        <w:p w:rsidR="00471DB2" w:rsidRPr="00A47B3F" w:rsidRDefault="00471DB2" w:rsidP="00A47B3F">
          <w:pPr>
            <w:jc w:val="right"/>
            <w:rPr>
              <w:rFonts w:eastAsia="Verdana" w:cs="Verdana"/>
              <w:b/>
              <w:szCs w:val="18"/>
            </w:rPr>
          </w:pPr>
          <w:r w:rsidRPr="00A47B3F">
            <w:rPr>
              <w:b/>
              <w:szCs w:val="18"/>
            </w:rPr>
            <w:t>WT/COMTD/RTA15/N/1</w:t>
          </w:r>
        </w:p>
      </w:tc>
    </w:tr>
    <w:tr w:rsidR="00471DB2" w:rsidRPr="00A47B3F" w:rsidTr="00A47B3F">
      <w:trPr>
        <w:trHeight w:val="240"/>
        <w:jc w:val="center"/>
      </w:trPr>
      <w:tc>
        <w:tcPr>
          <w:tcW w:w="2053" w:type="pct"/>
          <w:vMerge/>
          <w:shd w:val="clear" w:color="auto" w:fill="auto"/>
          <w:tcMar>
            <w:left w:w="108" w:type="dxa"/>
            <w:right w:w="108" w:type="dxa"/>
          </w:tcMar>
          <w:vAlign w:val="center"/>
        </w:tcPr>
        <w:p w:rsidR="00471DB2" w:rsidRPr="00A47B3F" w:rsidRDefault="00471DB2" w:rsidP="00A47B3F">
          <w:pPr>
            <w:rPr>
              <w:rFonts w:eastAsia="Verdana" w:cs="Verdana"/>
              <w:szCs w:val="18"/>
            </w:rPr>
          </w:pPr>
        </w:p>
      </w:tc>
      <w:tc>
        <w:tcPr>
          <w:tcW w:w="2947" w:type="pct"/>
          <w:gridSpan w:val="2"/>
          <w:shd w:val="clear" w:color="auto" w:fill="auto"/>
          <w:tcMar>
            <w:left w:w="108" w:type="dxa"/>
            <w:right w:w="108" w:type="dxa"/>
          </w:tcMar>
          <w:vAlign w:val="center"/>
        </w:tcPr>
        <w:p w:rsidR="00471DB2" w:rsidRPr="00A47B3F" w:rsidRDefault="00471DB2" w:rsidP="00A47B3F">
          <w:pPr>
            <w:jc w:val="right"/>
            <w:rPr>
              <w:rFonts w:eastAsia="Verdana" w:cs="Verdana"/>
              <w:szCs w:val="18"/>
            </w:rPr>
          </w:pPr>
          <w:r>
            <w:rPr>
              <w:rFonts w:eastAsia="Verdana" w:cs="Verdana"/>
              <w:szCs w:val="18"/>
            </w:rPr>
            <w:t>3</w:t>
          </w:r>
          <w:r w:rsidRPr="00A47B3F">
            <w:rPr>
              <w:rFonts w:eastAsia="Verdana" w:cs="Verdana"/>
              <w:szCs w:val="18"/>
            </w:rPr>
            <w:t> mars 2020</w:t>
          </w:r>
        </w:p>
      </w:tc>
    </w:tr>
    <w:tr w:rsidR="00471DB2" w:rsidRPr="00A47B3F" w:rsidTr="00A47B3F">
      <w:trPr>
        <w:trHeight w:val="412"/>
        <w:jc w:val="center"/>
      </w:trPr>
      <w:tc>
        <w:tcPr>
          <w:tcW w:w="3201" w:type="pct"/>
          <w:gridSpan w:val="2"/>
          <w:tcBorders>
            <w:bottom w:val="single" w:sz="4" w:space="0" w:color="auto"/>
          </w:tcBorders>
          <w:shd w:val="clear" w:color="auto" w:fill="auto"/>
          <w:tcMar>
            <w:top w:w="0" w:type="dxa"/>
            <w:left w:w="108" w:type="dxa"/>
            <w:bottom w:w="57" w:type="dxa"/>
            <w:right w:w="108" w:type="dxa"/>
          </w:tcMar>
          <w:vAlign w:val="bottom"/>
        </w:tcPr>
        <w:p w:rsidR="00471DB2" w:rsidRPr="00A47B3F" w:rsidRDefault="00471DB2" w:rsidP="00A47B3F">
          <w:pPr>
            <w:jc w:val="left"/>
            <w:rPr>
              <w:rFonts w:eastAsia="Verdana" w:cs="Verdana"/>
              <w:b/>
              <w:szCs w:val="18"/>
            </w:rPr>
          </w:pPr>
          <w:r w:rsidRPr="00A47B3F">
            <w:rPr>
              <w:rFonts w:eastAsia="Verdana" w:cs="Verdana"/>
              <w:color w:val="FF0000"/>
              <w:szCs w:val="18"/>
            </w:rPr>
            <w:t>(20</w:t>
          </w:r>
          <w:r w:rsidRPr="00A47B3F">
            <w:rPr>
              <w:rFonts w:eastAsia="Verdana" w:cs="Verdana"/>
              <w:color w:val="FF0000"/>
              <w:szCs w:val="18"/>
            </w:rPr>
            <w:noBreakHyphen/>
          </w:r>
          <w:r w:rsidR="00C45D1B">
            <w:rPr>
              <w:rFonts w:eastAsia="Verdana" w:cs="Verdana"/>
              <w:color w:val="FF0000"/>
              <w:szCs w:val="18"/>
              <w:lang w:val="fr-CH"/>
            </w:rPr>
            <w:t>1588</w:t>
          </w:r>
          <w:r w:rsidRPr="00A47B3F">
            <w:rPr>
              <w:rFonts w:eastAsia="Verdana" w:cs="Verdana"/>
              <w:color w:val="FF0000"/>
              <w:szCs w:val="18"/>
            </w:rPr>
            <w:t>)</w:t>
          </w:r>
        </w:p>
      </w:tc>
      <w:tc>
        <w:tcPr>
          <w:tcW w:w="1799" w:type="pct"/>
          <w:tcBorders>
            <w:bottom w:val="single" w:sz="4" w:space="0" w:color="auto"/>
          </w:tcBorders>
          <w:shd w:val="clear" w:color="auto" w:fill="auto"/>
          <w:tcMar>
            <w:top w:w="0" w:type="dxa"/>
            <w:left w:w="108" w:type="dxa"/>
            <w:bottom w:w="57" w:type="dxa"/>
            <w:right w:w="108" w:type="dxa"/>
          </w:tcMar>
          <w:vAlign w:val="bottom"/>
        </w:tcPr>
        <w:p w:rsidR="00471DB2" w:rsidRPr="00A47B3F" w:rsidRDefault="00471DB2" w:rsidP="00A47B3F">
          <w:pPr>
            <w:jc w:val="right"/>
            <w:rPr>
              <w:rFonts w:eastAsia="Verdana" w:cs="Verdana"/>
              <w:szCs w:val="18"/>
            </w:rPr>
          </w:pPr>
          <w:r w:rsidRPr="00A47B3F">
            <w:rPr>
              <w:rFonts w:eastAsia="Verdana" w:cs="Verdana"/>
              <w:szCs w:val="18"/>
            </w:rPr>
            <w:t xml:space="preserve">Page: </w:t>
          </w:r>
          <w:r w:rsidRPr="00A47B3F">
            <w:rPr>
              <w:rFonts w:eastAsia="Verdana" w:cs="Verdana"/>
              <w:szCs w:val="18"/>
            </w:rPr>
            <w:fldChar w:fldCharType="begin"/>
          </w:r>
          <w:r w:rsidRPr="00A47B3F">
            <w:rPr>
              <w:rFonts w:eastAsia="Verdana" w:cs="Verdana"/>
              <w:szCs w:val="18"/>
            </w:rPr>
            <w:instrText xml:space="preserve"> PAGE  \* Arabic  \* MERGEFORMAT </w:instrText>
          </w:r>
          <w:r w:rsidRPr="00A47B3F">
            <w:rPr>
              <w:rFonts w:eastAsia="Verdana" w:cs="Verdana"/>
              <w:szCs w:val="18"/>
            </w:rPr>
            <w:fldChar w:fldCharType="separate"/>
          </w:r>
          <w:r w:rsidRPr="00A47B3F">
            <w:rPr>
              <w:rFonts w:eastAsia="Verdana" w:cs="Verdana"/>
              <w:szCs w:val="18"/>
            </w:rPr>
            <w:t>1</w:t>
          </w:r>
          <w:r w:rsidRPr="00A47B3F">
            <w:rPr>
              <w:rFonts w:eastAsia="Verdana" w:cs="Verdana"/>
              <w:szCs w:val="18"/>
            </w:rPr>
            <w:fldChar w:fldCharType="end"/>
          </w:r>
          <w:r w:rsidRPr="00A47B3F">
            <w:rPr>
              <w:rFonts w:eastAsia="Verdana" w:cs="Verdana"/>
              <w:szCs w:val="18"/>
            </w:rPr>
            <w:t>/</w:t>
          </w:r>
          <w:r w:rsidRPr="00A47B3F">
            <w:rPr>
              <w:rFonts w:eastAsia="Verdana" w:cs="Verdana"/>
              <w:szCs w:val="18"/>
            </w:rPr>
            <w:fldChar w:fldCharType="begin"/>
          </w:r>
          <w:r w:rsidRPr="00A47B3F">
            <w:rPr>
              <w:rFonts w:eastAsia="Verdana" w:cs="Verdana"/>
              <w:szCs w:val="18"/>
            </w:rPr>
            <w:instrText xml:space="preserve"> NUMPAGES  \# "0" \* Arabic  \* MERGEFORMAT </w:instrText>
          </w:r>
          <w:r w:rsidRPr="00A47B3F">
            <w:rPr>
              <w:rFonts w:eastAsia="Verdana" w:cs="Verdana"/>
              <w:szCs w:val="18"/>
            </w:rPr>
            <w:fldChar w:fldCharType="separate"/>
          </w:r>
          <w:r w:rsidRPr="00A47B3F">
            <w:rPr>
              <w:rFonts w:eastAsia="Verdana" w:cs="Verdana"/>
              <w:szCs w:val="18"/>
            </w:rPr>
            <w:t>18</w:t>
          </w:r>
          <w:r w:rsidRPr="00A47B3F">
            <w:rPr>
              <w:rFonts w:eastAsia="Verdana" w:cs="Verdana"/>
              <w:szCs w:val="18"/>
            </w:rPr>
            <w:fldChar w:fldCharType="end"/>
          </w:r>
        </w:p>
      </w:tc>
    </w:tr>
    <w:tr w:rsidR="00471DB2" w:rsidRPr="00A47B3F" w:rsidTr="00A47B3F">
      <w:trPr>
        <w:trHeight w:val="240"/>
        <w:jc w:val="center"/>
      </w:trPr>
      <w:tc>
        <w:tcPr>
          <w:tcW w:w="3201" w:type="pct"/>
          <w:gridSpan w:val="2"/>
          <w:tcBorders>
            <w:top w:val="single" w:sz="4" w:space="0" w:color="auto"/>
          </w:tcBorders>
          <w:shd w:val="clear" w:color="auto" w:fill="auto"/>
          <w:tcMar>
            <w:top w:w="113" w:type="dxa"/>
            <w:left w:w="108" w:type="dxa"/>
            <w:bottom w:w="57" w:type="dxa"/>
            <w:right w:w="108" w:type="dxa"/>
          </w:tcMar>
          <w:vAlign w:val="center"/>
        </w:tcPr>
        <w:p w:rsidR="00471DB2" w:rsidRPr="00A47B3F" w:rsidRDefault="00471DB2" w:rsidP="00A47B3F">
          <w:pPr>
            <w:jc w:val="left"/>
            <w:rPr>
              <w:rFonts w:eastAsia="Verdana" w:cs="Verdana"/>
              <w:szCs w:val="18"/>
            </w:rPr>
          </w:pPr>
          <w:r w:rsidRPr="00A47B3F">
            <w:rPr>
              <w:b/>
              <w:szCs w:val="18"/>
            </w:rPr>
            <w:t>Comité du commerce et du développement</w:t>
          </w:r>
        </w:p>
      </w:tc>
      <w:tc>
        <w:tcPr>
          <w:tcW w:w="1799" w:type="pct"/>
          <w:tcBorders>
            <w:top w:val="single" w:sz="4" w:space="0" w:color="auto"/>
          </w:tcBorders>
          <w:shd w:val="clear" w:color="auto" w:fill="auto"/>
          <w:tcMar>
            <w:top w:w="113" w:type="dxa"/>
            <w:left w:w="108" w:type="dxa"/>
            <w:bottom w:w="57" w:type="dxa"/>
            <w:right w:w="108" w:type="dxa"/>
          </w:tcMar>
        </w:tcPr>
        <w:p w:rsidR="00471DB2" w:rsidRPr="00A47B3F" w:rsidRDefault="00471DB2" w:rsidP="00A47B3F">
          <w:pPr>
            <w:jc w:val="right"/>
            <w:rPr>
              <w:rFonts w:eastAsia="Verdana" w:cs="Verdana"/>
              <w:bCs/>
              <w:szCs w:val="18"/>
            </w:rPr>
          </w:pPr>
          <w:r w:rsidRPr="00A47B3F">
            <w:rPr>
              <w:rFonts w:eastAsia="Verdana" w:cs="Verdana"/>
              <w:bCs/>
              <w:szCs w:val="18"/>
            </w:rPr>
            <w:t>Original: espagnol</w:t>
          </w:r>
        </w:p>
      </w:tc>
    </w:tr>
    <w:bookmarkEnd w:id="17"/>
    <w:bookmarkEnd w:id="18"/>
  </w:tbl>
  <w:p w:rsidR="00471DB2" w:rsidRPr="00A47B3F" w:rsidRDefault="00471DB2" w:rsidP="00A47B3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multilevel"/>
    <w:tmpl w:val="D5BC3E10"/>
    <w:name w:val="ListBullets"/>
    <w:lvl w:ilvl="0">
      <w:start w:val="1"/>
      <w:numFmt w:val="decimal"/>
      <w:pStyle w:val="Listepuces"/>
      <w:lvlText w:val=""/>
      <w:lvlJc w:val="left"/>
      <w:pPr>
        <w:tabs>
          <w:tab w:val="num" w:pos="567"/>
        </w:tabs>
        <w:ind w:left="567" w:hanging="567"/>
      </w:pPr>
      <w:rPr>
        <w:rFonts w:ascii="Symbol" w:hAnsi="Symbol" w:hint="default"/>
      </w:rPr>
    </w:lvl>
    <w:lvl w:ilvl="1">
      <w:start w:val="1"/>
      <w:numFmt w:val="lowerLetter"/>
      <w:pStyle w:val="Listepuces2"/>
      <w:lvlText w:val=""/>
      <w:lvlJc w:val="left"/>
      <w:pPr>
        <w:tabs>
          <w:tab w:val="num" w:pos="907"/>
        </w:tabs>
        <w:ind w:left="907" w:hanging="340"/>
      </w:pPr>
      <w:rPr>
        <w:rFonts w:ascii="Symbol" w:hAnsi="Symbol" w:hint="default"/>
      </w:rPr>
    </w:lvl>
    <w:lvl w:ilvl="2">
      <w:start w:val="1"/>
      <w:numFmt w:val="lowerRoman"/>
      <w:pStyle w:val="Listepuces3"/>
      <w:lvlText w:val=""/>
      <w:lvlJc w:val="left"/>
      <w:pPr>
        <w:tabs>
          <w:tab w:val="num" w:pos="1247"/>
        </w:tabs>
        <w:ind w:left="1247" w:hanging="340"/>
      </w:pPr>
      <w:rPr>
        <w:rFonts w:ascii="Symbol" w:hAnsi="Symbol" w:hint="default"/>
      </w:rPr>
    </w:lvl>
    <w:lvl w:ilvl="3">
      <w:start w:val="1"/>
      <w:numFmt w:val="decimal"/>
      <w:pStyle w:val="Listepuces4"/>
      <w:lvlText w:val=""/>
      <w:lvlJc w:val="left"/>
      <w:pPr>
        <w:tabs>
          <w:tab w:val="num" w:pos="1587"/>
        </w:tabs>
        <w:ind w:left="1587" w:hanging="340"/>
      </w:pPr>
      <w:rPr>
        <w:rFonts w:ascii="Symbol" w:hAnsi="Symbol" w:hint="default"/>
      </w:rPr>
    </w:lvl>
    <w:lvl w:ilvl="4">
      <w:start w:val="1"/>
      <w:numFmt w:val="lowerLetter"/>
      <w:pStyle w:val="Listepuces5"/>
      <w:lvlText w:val=""/>
      <w:lvlJc w:val="left"/>
      <w:pPr>
        <w:tabs>
          <w:tab w:val="num" w:pos="1928"/>
        </w:tabs>
        <w:ind w:left="1928" w:hanging="34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FFFFFF7D"/>
    <w:multiLevelType w:val="singleLevel"/>
    <w:tmpl w:val="04104A78"/>
    <w:lvl w:ilvl="0">
      <w:start w:val="1"/>
      <w:numFmt w:val="decimal"/>
      <w:pStyle w:val="Listenumros4"/>
      <w:lvlText w:val="%1."/>
      <w:lvlJc w:val="left"/>
      <w:pPr>
        <w:tabs>
          <w:tab w:val="num" w:pos="1209"/>
        </w:tabs>
        <w:ind w:left="1209" w:hanging="360"/>
      </w:pPr>
    </w:lvl>
  </w:abstractNum>
  <w:abstractNum w:abstractNumId="2" w15:restartNumberingAfterBreak="0">
    <w:nsid w:val="FFFFFF7E"/>
    <w:multiLevelType w:val="multilevel"/>
    <w:tmpl w:val="FF5402F8"/>
    <w:name w:val="LegalHeadings"/>
    <w:lvl w:ilvl="0">
      <w:start w:val="1"/>
      <w:numFmt w:val="decimal"/>
      <w:lvlRestart w:val="0"/>
      <w:pStyle w:val="Titre1"/>
      <w:suff w:val="space"/>
      <w:lvlText w:val="%1 "/>
      <w:lvlJc w:val="left"/>
      <w:pPr>
        <w:tabs>
          <w:tab w:val="num" w:pos="567"/>
        </w:tabs>
        <w:ind w:left="0" w:firstLine="0"/>
      </w:pPr>
      <w:rPr>
        <w:rFonts w:ascii="Verdana" w:hAnsi="Verdana"/>
        <w:caps/>
        <w:smallCaps w:val="0"/>
      </w:rPr>
    </w:lvl>
    <w:lvl w:ilvl="1">
      <w:start w:val="1"/>
      <w:numFmt w:val="decimal"/>
      <w:pStyle w:val="Titre2"/>
      <w:suff w:val="space"/>
      <w:lvlText w:val="%1.%2 "/>
      <w:lvlJc w:val="left"/>
      <w:pPr>
        <w:tabs>
          <w:tab w:val="num" w:pos="567"/>
        </w:tabs>
        <w:ind w:left="0" w:firstLine="0"/>
      </w:pPr>
      <w:rPr>
        <w:rFonts w:ascii="Verdana" w:hAnsi="Verdana"/>
      </w:rPr>
    </w:lvl>
    <w:lvl w:ilvl="2">
      <w:start w:val="1"/>
      <w:numFmt w:val="decimal"/>
      <w:pStyle w:val="Titre3"/>
      <w:suff w:val="space"/>
      <w:lvlText w:val="%1.%2.%3 "/>
      <w:lvlJc w:val="left"/>
      <w:pPr>
        <w:tabs>
          <w:tab w:val="num" w:pos="567"/>
        </w:tabs>
        <w:ind w:left="0" w:firstLine="0"/>
      </w:pPr>
      <w:rPr>
        <w:rFonts w:ascii="Verdana" w:hAnsi="Verdana"/>
      </w:rPr>
    </w:lvl>
    <w:lvl w:ilvl="3">
      <w:start w:val="1"/>
      <w:numFmt w:val="decimal"/>
      <w:pStyle w:val="Titre4"/>
      <w:suff w:val="space"/>
      <w:lvlText w:val="%1.%2.%3.%4 "/>
      <w:lvlJc w:val="left"/>
      <w:pPr>
        <w:tabs>
          <w:tab w:val="num" w:pos="1134"/>
        </w:tabs>
        <w:ind w:left="0" w:firstLine="0"/>
      </w:pPr>
      <w:rPr>
        <w:rFonts w:ascii="Verdana" w:hAnsi="Verdana"/>
      </w:rPr>
    </w:lvl>
    <w:lvl w:ilvl="4">
      <w:start w:val="1"/>
      <w:numFmt w:val="decimal"/>
      <w:pStyle w:val="Titre5"/>
      <w:suff w:val="space"/>
      <w:lvlText w:val="%1.%2.%3.%4.%5 "/>
      <w:lvlJc w:val="left"/>
      <w:pPr>
        <w:tabs>
          <w:tab w:val="num" w:pos="1134"/>
        </w:tabs>
        <w:ind w:left="0" w:firstLine="0"/>
      </w:pPr>
      <w:rPr>
        <w:rFonts w:ascii="Verdana" w:hAnsi="Verdana"/>
      </w:rPr>
    </w:lvl>
    <w:lvl w:ilvl="5">
      <w:start w:val="1"/>
      <w:numFmt w:val="decimal"/>
      <w:pStyle w:val="Titre6"/>
      <w:suff w:val="space"/>
      <w:lvlText w:val="%1.%2.%3.%4.%5.%6 "/>
      <w:lvlJc w:val="left"/>
      <w:pPr>
        <w:tabs>
          <w:tab w:val="num" w:pos="1134"/>
        </w:tabs>
        <w:ind w:left="0" w:firstLine="0"/>
      </w:pPr>
      <w:rPr>
        <w:rFonts w:ascii="Verdana" w:hAnsi="Verdana"/>
      </w:rPr>
    </w:lvl>
    <w:lvl w:ilvl="6">
      <w:start w:val="1"/>
      <w:numFmt w:val="decimal"/>
      <w:lvlRestart w:val="0"/>
      <w:pStyle w:val="Corpsdetexte"/>
      <w:suff w:val="space"/>
      <w:lvlText w:val="%7. "/>
      <w:lvlJc w:val="left"/>
      <w:pPr>
        <w:tabs>
          <w:tab w:val="num" w:pos="4679"/>
        </w:tabs>
        <w:ind w:left="4112" w:firstLine="0"/>
      </w:pPr>
      <w:rPr>
        <w:rFonts w:ascii="Verdana" w:hAnsi="Verdana"/>
      </w:rPr>
    </w:lvl>
    <w:lvl w:ilvl="7">
      <w:start w:val="1"/>
      <w:numFmt w:val="lowerLetter"/>
      <w:lvlText w:val="%8."/>
      <w:lvlJc w:val="left"/>
      <w:pPr>
        <w:tabs>
          <w:tab w:val="num" w:pos="907"/>
        </w:tabs>
        <w:ind w:left="907" w:hanging="340"/>
      </w:pPr>
      <w:rPr>
        <w:rFonts w:ascii="Verdana" w:hAnsi="Verdana"/>
      </w:rPr>
    </w:lvl>
    <w:lvl w:ilvl="8">
      <w:start w:val="1"/>
      <w:numFmt w:val="lowerRoman"/>
      <w:pStyle w:val="Corpsdetexte3"/>
      <w:lvlText w:val="%9."/>
      <w:lvlJc w:val="left"/>
      <w:pPr>
        <w:tabs>
          <w:tab w:val="num" w:pos="1247"/>
        </w:tabs>
        <w:ind w:left="1247" w:hanging="340"/>
      </w:pPr>
      <w:rPr>
        <w:rFonts w:ascii="Verdana" w:hAnsi="Verdana"/>
      </w:rPr>
    </w:lvl>
  </w:abstractNum>
  <w:abstractNum w:abstractNumId="3" w15:restartNumberingAfterBreak="0">
    <w:nsid w:val="FFFFFF7F"/>
    <w:multiLevelType w:val="singleLevel"/>
    <w:tmpl w:val="59DCAEFC"/>
    <w:lvl w:ilvl="0">
      <w:start w:val="1"/>
      <w:numFmt w:val="decimal"/>
      <w:pStyle w:val="Listenumros2"/>
      <w:lvlText w:val="%1."/>
      <w:lvlJc w:val="left"/>
      <w:pPr>
        <w:tabs>
          <w:tab w:val="num" w:pos="643"/>
        </w:tabs>
        <w:ind w:left="643" w:hanging="360"/>
      </w:pPr>
    </w:lvl>
  </w:abstractNum>
  <w:abstractNum w:abstractNumId="4" w15:restartNumberingAfterBreak="0">
    <w:nsid w:val="FFFFFF88"/>
    <w:multiLevelType w:val="singleLevel"/>
    <w:tmpl w:val="1E18D708"/>
    <w:lvl w:ilvl="0">
      <w:start w:val="1"/>
      <w:numFmt w:val="decimal"/>
      <w:pStyle w:val="Listenumros"/>
      <w:lvlText w:val="%1."/>
      <w:lvlJc w:val="left"/>
      <w:pPr>
        <w:tabs>
          <w:tab w:val="num" w:pos="360"/>
        </w:tabs>
        <w:ind w:left="360" w:hanging="360"/>
      </w:pPr>
    </w:lvl>
  </w:abstractNum>
  <w:abstractNum w:abstractNumId="5" w15:restartNumberingAfterBreak="0">
    <w:nsid w:val="49730F11"/>
    <w:multiLevelType w:val="hybridMultilevel"/>
    <w:tmpl w:val="72D4B7E6"/>
    <w:lvl w:ilvl="0" w:tplc="8F6EF362">
      <w:start w:val="1"/>
      <w:numFmt w:val="lowerLetter"/>
      <w:pStyle w:val="Corpsdetexte2"/>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53E948C5"/>
    <w:multiLevelType w:val="multilevel"/>
    <w:tmpl w:val="A2F65CA6"/>
    <w:styleLink w:val="ListBullets"/>
    <w:lvl w:ilvl="0">
      <w:start w:val="1"/>
      <w:numFmt w:val="bullet"/>
      <w:lvlText w:val=""/>
      <w:lvlJc w:val="left"/>
      <w:pPr>
        <w:tabs>
          <w:tab w:val="num" w:pos="567"/>
        </w:tabs>
        <w:ind w:left="567" w:hanging="567"/>
      </w:pPr>
      <w:rPr>
        <w:rFonts w:ascii="Symbol" w:hAnsi="Symbol" w:hint="default"/>
      </w:rPr>
    </w:lvl>
    <w:lvl w:ilvl="1">
      <w:start w:val="1"/>
      <w:numFmt w:val="bullet"/>
      <w:lvlText w:val=""/>
      <w:lvlJc w:val="left"/>
      <w:pPr>
        <w:tabs>
          <w:tab w:val="num" w:pos="907"/>
        </w:tabs>
        <w:ind w:left="907" w:hanging="340"/>
      </w:pPr>
      <w:rPr>
        <w:rFonts w:ascii="Symbol" w:hAnsi="Symbol" w:hint="default"/>
        <w:color w:val="auto"/>
      </w:rPr>
    </w:lvl>
    <w:lvl w:ilvl="2">
      <w:start w:val="1"/>
      <w:numFmt w:val="bullet"/>
      <w:lvlText w:val=""/>
      <w:lvlJc w:val="left"/>
      <w:pPr>
        <w:tabs>
          <w:tab w:val="num" w:pos="1247"/>
        </w:tabs>
        <w:ind w:left="1247" w:hanging="340"/>
      </w:pPr>
      <w:rPr>
        <w:rFonts w:ascii="Symbol" w:hAnsi="Symbol" w:hint="default"/>
        <w:color w:val="auto"/>
      </w:rPr>
    </w:lvl>
    <w:lvl w:ilvl="3">
      <w:start w:val="1"/>
      <w:numFmt w:val="bullet"/>
      <w:lvlText w:val=""/>
      <w:lvlJc w:val="left"/>
      <w:pPr>
        <w:tabs>
          <w:tab w:val="num" w:pos="1588"/>
        </w:tabs>
        <w:ind w:left="1588" w:hanging="341"/>
      </w:pPr>
      <w:rPr>
        <w:rFonts w:ascii="Symbol" w:hAnsi="Symbol" w:hint="default"/>
      </w:rPr>
    </w:lvl>
    <w:lvl w:ilvl="4">
      <w:start w:val="1"/>
      <w:numFmt w:val="bullet"/>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7" w15:restartNumberingAfterBreak="0">
    <w:nsid w:val="57551E12"/>
    <w:multiLevelType w:val="multilevel"/>
    <w:tmpl w:val="CB04E610"/>
    <w:styleLink w:val="LegalHeadings"/>
    <w:lvl w:ilvl="0">
      <w:start w:val="1"/>
      <w:numFmt w:val="decimal"/>
      <w:isLgl/>
      <w:suff w:val="nothing"/>
      <w:lvlText w:val="%1  "/>
      <w:lvlJc w:val="left"/>
      <w:pPr>
        <w:ind w:left="0" w:firstLine="0"/>
      </w:pPr>
      <w:rPr>
        <w:rFonts w:hint="default"/>
      </w:rPr>
    </w:lvl>
    <w:lvl w:ilvl="1">
      <w:start w:val="1"/>
      <w:numFmt w:val="decimal"/>
      <w:isLgl/>
      <w:suff w:val="nothing"/>
      <w:lvlText w:val="%1.%2  "/>
      <w:lvlJc w:val="left"/>
      <w:pPr>
        <w:ind w:left="0" w:firstLine="0"/>
      </w:pPr>
      <w:rPr>
        <w:rFonts w:hint="default"/>
      </w:rPr>
    </w:lvl>
    <w:lvl w:ilvl="2">
      <w:start w:val="1"/>
      <w:numFmt w:val="decimal"/>
      <w:isLgl/>
      <w:suff w:val="nothing"/>
      <w:lvlText w:val="%1.%2.%3  "/>
      <w:lvlJc w:val="left"/>
      <w:pPr>
        <w:ind w:left="0" w:firstLine="0"/>
      </w:pPr>
      <w:rPr>
        <w:rFonts w:hint="default"/>
      </w:rPr>
    </w:lvl>
    <w:lvl w:ilvl="3">
      <w:start w:val="1"/>
      <w:numFmt w:val="decimal"/>
      <w:isLgl/>
      <w:suff w:val="nothing"/>
      <w:lvlText w:val="%1.%2.%3.%4  "/>
      <w:lvlJc w:val="left"/>
      <w:pPr>
        <w:ind w:left="0" w:firstLine="0"/>
      </w:pPr>
      <w:rPr>
        <w:rFonts w:hint="default"/>
      </w:rPr>
    </w:lvl>
    <w:lvl w:ilvl="4">
      <w:start w:val="1"/>
      <w:numFmt w:val="decimal"/>
      <w:isLgl/>
      <w:suff w:val="nothing"/>
      <w:lvlText w:val="%1.%2.%3.%4.%5  "/>
      <w:lvlJc w:val="left"/>
      <w:pPr>
        <w:ind w:left="0" w:firstLine="0"/>
      </w:pPr>
      <w:rPr>
        <w:rFonts w:hint="default"/>
      </w:rPr>
    </w:lvl>
    <w:lvl w:ilvl="5">
      <w:start w:val="1"/>
      <w:numFmt w:val="decimal"/>
      <w:isLgl/>
      <w:suff w:val="nothing"/>
      <w:lvlText w:val="%1.%2.%3.%4.%5.%6  "/>
      <w:lvlJc w:val="left"/>
      <w:pPr>
        <w:ind w:left="0" w:firstLine="0"/>
      </w:pPr>
      <w:rPr>
        <w:rFonts w:hint="default"/>
      </w:rPr>
    </w:lvl>
    <w:lvl w:ilvl="6">
      <w:start w:val="1"/>
      <w:numFmt w:val="decimal"/>
      <w:lvlRestart w:val="1"/>
      <w:isLgl/>
      <w:suff w:val="nothing"/>
      <w:lvlText w:val="%1.%7.  "/>
      <w:lvlJc w:val="left"/>
      <w:pPr>
        <w:ind w:left="0" w:firstLine="0"/>
      </w:pPr>
      <w:rPr>
        <w:rFonts w:hint="default"/>
      </w:rPr>
    </w:lvl>
    <w:lvl w:ilvl="7">
      <w:start w:val="1"/>
      <w:numFmt w:val="lowerLetter"/>
      <w:lvlText w:val="%8."/>
      <w:lvlJc w:val="left"/>
      <w:pPr>
        <w:tabs>
          <w:tab w:val="num" w:pos="907"/>
        </w:tabs>
        <w:ind w:left="907" w:hanging="340"/>
      </w:pPr>
      <w:rPr>
        <w:rFonts w:hint="default"/>
      </w:rPr>
    </w:lvl>
    <w:lvl w:ilvl="8">
      <w:start w:val="1"/>
      <w:numFmt w:val="lowerRoman"/>
      <w:lvlText w:val="%9."/>
      <w:lvlJc w:val="left"/>
      <w:pPr>
        <w:tabs>
          <w:tab w:val="num" w:pos="1247"/>
        </w:tabs>
        <w:ind w:left="1247" w:hanging="340"/>
      </w:pPr>
      <w:rPr>
        <w:rFonts w:hint="default"/>
      </w:rPr>
    </w:lvl>
  </w:abstractNum>
  <w:abstractNum w:abstractNumId="8" w15:restartNumberingAfterBreak="0">
    <w:nsid w:val="63D526BA"/>
    <w:multiLevelType w:val="hybridMultilevel"/>
    <w:tmpl w:val="5CB60482"/>
    <w:lvl w:ilvl="0" w:tplc="513E3446">
      <w:start w:val="1"/>
      <w:numFmt w:val="decimal"/>
      <w:pStyle w:val="Summar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4"/>
  </w:num>
  <w:num w:numId="2">
    <w:abstractNumId w:val="3"/>
  </w:num>
  <w:num w:numId="3">
    <w:abstractNumId w:val="2"/>
  </w:num>
  <w:num w:numId="4">
    <w:abstractNumId w:val="1"/>
  </w:num>
  <w:num w:numId="5">
    <w:abstractNumId w:val="0"/>
  </w:num>
  <w:num w:numId="6">
    <w:abstractNumId w:val="7"/>
  </w:num>
  <w:num w:numId="7">
    <w:abstractNumId w:val="6"/>
  </w:num>
  <w:num w:numId="8">
    <w:abstractNumId w:val="8"/>
  </w:num>
  <w:num w:numId="9">
    <w:abstractNumId w:val="5"/>
  </w:num>
  <w:num w:numId="10">
    <w:abstractNumId w:val="5"/>
    <w:lvlOverride w:ilvl="0">
      <w:startOverride w:val="1"/>
    </w:lvlOverride>
  </w:num>
  <w:num w:numId="11">
    <w:abstractNumId w:val="5"/>
    <w:lvlOverride w:ilvl="0">
      <w:startOverride w:val="1"/>
    </w:lvlOverride>
  </w:num>
  <w:num w:numId="12">
    <w:abstractNumId w:val="5"/>
    <w:lvlOverride w:ilvl="0">
      <w:startOverride w:val="1"/>
    </w:lvlOverride>
  </w:num>
  <w:num w:numId="13">
    <w:abstractNumId w:val="5"/>
    <w:lvlOverride w:ilvl="0">
      <w:startOverride w:val="1"/>
    </w:lvlOverride>
  </w:num>
  <w:num w:numId="14">
    <w:abstractNumId w:val="5"/>
    <w:lvlOverride w:ilvl="0">
      <w:startOverride w:val="1"/>
    </w:lvlOverride>
  </w:num>
  <w:num w:numId="15">
    <w:abstractNumId w:val="5"/>
    <w:lvlOverride w:ilvl="0">
      <w:startOverride w:val="1"/>
    </w:lvlOverride>
  </w:num>
  <w:num w:numId="16">
    <w:abstractNumId w:val="5"/>
    <w:lvlOverride w:ilvl="0">
      <w:startOverride w:val="1"/>
    </w:lvlOverride>
  </w:num>
  <w:num w:numId="17">
    <w:abstractNumId w:val="5"/>
    <w:lvlOverride w:ilvl="0">
      <w:startOverride w:val="1"/>
    </w:lvlOverride>
  </w:num>
  <w:num w:numId="18">
    <w:abstractNumId w:val="5"/>
  </w:num>
  <w:num w:numId="19">
    <w:abstractNumId w:val="5"/>
  </w:num>
  <w:num w:numId="20">
    <w:abstractNumId w:val="5"/>
  </w:num>
  <w:num w:numId="21">
    <w:abstractNumId w:val="5"/>
  </w:num>
  <w:num w:numId="22">
    <w:abstractNumId w:val="5"/>
  </w:num>
  <w:num w:numId="23">
    <w:abstractNumId w:val="5"/>
  </w:num>
  <w:num w:numId="24">
    <w:abstractNumId w:val="5"/>
  </w:num>
  <w:num w:numId="25">
    <w:abstractNumId w:val="5"/>
  </w:num>
  <w:num w:numId="26">
    <w:abstractNumId w:val="5"/>
  </w:num>
  <w:num w:numId="27">
    <w:abstractNumId w:val="5"/>
  </w:num>
  <w:num w:numId="28">
    <w:abstractNumId w:val="5"/>
  </w:num>
  <w:num w:numId="29">
    <w:abstractNumId w:val="5"/>
  </w:num>
  <w:num w:numId="30">
    <w:abstractNumId w:val="5"/>
  </w:num>
  <w:num w:numId="31">
    <w:abstractNumId w:val="5"/>
  </w:num>
  <w:num w:numId="32">
    <w:abstractNumId w:val="5"/>
    <w:lvlOverride w:ilvl="0">
      <w:startOverride w:val="1"/>
    </w:lvlOverride>
  </w:num>
  <w:num w:numId="33">
    <w:abstractNumId w:val="5"/>
  </w:num>
  <w:num w:numId="34">
    <w:abstractNumId w:val="5"/>
  </w:num>
  <w:num w:numId="35">
    <w:abstractNumId w:val="5"/>
    <w:lvlOverride w:ilvl="0">
      <w:startOverride w:val="1"/>
    </w:lvlOverride>
  </w:num>
  <w:num w:numId="36">
    <w:abstractNumId w:val="5"/>
  </w:num>
  <w:num w:numId="37">
    <w:abstractNumId w:val="5"/>
  </w:num>
  <w:num w:numId="38">
    <w:abstractNumId w:val="5"/>
  </w:num>
  <w:num w:numId="39">
    <w:abstractNumId w:val="5"/>
  </w:num>
  <w:num w:numId="40">
    <w:abstractNumId w:val="5"/>
  </w:num>
  <w:num w:numId="41">
    <w:abstractNumId w:val="5"/>
  </w:num>
  <w:num w:numId="42">
    <w:abstractNumId w:val="5"/>
  </w:num>
  <w:num w:numId="43">
    <w:abstractNumId w:val="5"/>
    <w:lvlOverride w:ilvl="0">
      <w:startOverride w:val="1"/>
    </w:lvlOverride>
  </w:num>
  <w:num w:numId="44">
    <w:abstractNumId w:val="5"/>
  </w:num>
  <w:num w:numId="45">
    <w:abstractNumId w:val="5"/>
    <w:lvlOverride w:ilvl="0">
      <w:startOverride w:val="1"/>
    </w:lvlOverride>
  </w:num>
  <w:num w:numId="46">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90"/>
  <w:removePersonalInformation/>
  <w:removeDateAndTime/>
  <w:proofState w:spelling="clean"/>
  <w:attachedTemplate r:id="rId1"/>
  <w:stylePaneSortMethod w:val="0000"/>
  <w:defaultTabStop w:val="567"/>
  <w:hyphenationZone w:val="425"/>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054"/>
    <w:rsid w:val="0002745D"/>
    <w:rsid w:val="00053710"/>
    <w:rsid w:val="000A258B"/>
    <w:rsid w:val="000A4041"/>
    <w:rsid w:val="000A5AE8"/>
    <w:rsid w:val="000E4340"/>
    <w:rsid w:val="00136650"/>
    <w:rsid w:val="00166437"/>
    <w:rsid w:val="0018555A"/>
    <w:rsid w:val="001B284D"/>
    <w:rsid w:val="001D106F"/>
    <w:rsid w:val="001E41B6"/>
    <w:rsid w:val="00270D29"/>
    <w:rsid w:val="0028045A"/>
    <w:rsid w:val="0029518E"/>
    <w:rsid w:val="002B65DB"/>
    <w:rsid w:val="002C54D9"/>
    <w:rsid w:val="002F49B2"/>
    <w:rsid w:val="003511F7"/>
    <w:rsid w:val="0039102D"/>
    <w:rsid w:val="003B7DF4"/>
    <w:rsid w:val="00420DCE"/>
    <w:rsid w:val="004427B5"/>
    <w:rsid w:val="00471DB2"/>
    <w:rsid w:val="004A404A"/>
    <w:rsid w:val="0053588F"/>
    <w:rsid w:val="00645D27"/>
    <w:rsid w:val="00646439"/>
    <w:rsid w:val="006E36C3"/>
    <w:rsid w:val="0079646A"/>
    <w:rsid w:val="007B3E06"/>
    <w:rsid w:val="007D5AE9"/>
    <w:rsid w:val="007E50BC"/>
    <w:rsid w:val="00834934"/>
    <w:rsid w:val="008B4190"/>
    <w:rsid w:val="008B4697"/>
    <w:rsid w:val="00901D80"/>
    <w:rsid w:val="009624E4"/>
    <w:rsid w:val="009D0ECB"/>
    <w:rsid w:val="009F1A12"/>
    <w:rsid w:val="00A020E5"/>
    <w:rsid w:val="00A34111"/>
    <w:rsid w:val="00A47B3F"/>
    <w:rsid w:val="00A53683"/>
    <w:rsid w:val="00AF1C8E"/>
    <w:rsid w:val="00AF59AF"/>
    <w:rsid w:val="00B270A4"/>
    <w:rsid w:val="00BA1549"/>
    <w:rsid w:val="00C10054"/>
    <w:rsid w:val="00C45D1B"/>
    <w:rsid w:val="00C57BD1"/>
    <w:rsid w:val="00CE5F24"/>
    <w:rsid w:val="00D074D1"/>
    <w:rsid w:val="00D166CF"/>
    <w:rsid w:val="00D31B4C"/>
    <w:rsid w:val="00D914EB"/>
    <w:rsid w:val="00DA7719"/>
    <w:rsid w:val="00E00EEB"/>
    <w:rsid w:val="00E240C9"/>
    <w:rsid w:val="00E40EB4"/>
    <w:rsid w:val="00EB4826"/>
    <w:rsid w:val="00EE5C92"/>
    <w:rsid w:val="00F31F80"/>
    <w:rsid w:val="00F548F3"/>
    <w:rsid w:val="00F56A59"/>
    <w:rsid w:val="00F62475"/>
    <w:rsid w:val="00FB41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FAC7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5" w:unhideWhenUsed="1"/>
    <w:lsdException w:name="annotation text" w:semiHidden="1" w:unhideWhenUsed="1"/>
    <w:lsdException w:name="header" w:semiHidden="1" w:uiPriority="3" w:unhideWhenUsed="1"/>
    <w:lsdException w:name="footer" w:semiHidden="1" w:uiPriority="3" w:unhideWhenUsed="1"/>
    <w:lsdException w:name="index heading" w:semiHidden="1" w:unhideWhenUsed="1"/>
    <w:lsdException w:name="caption" w:semiHidden="1" w:uiPriority="6" w:unhideWhenUsed="1" w:qFormat="1"/>
    <w:lsdException w:name="table of figures" w:semiHidden="1" w:uiPriority="39" w:unhideWhenUsed="1"/>
    <w:lsdException w:name="envelope address" w:semiHidden="1" w:unhideWhenUsed="1"/>
    <w:lsdException w:name="envelope return" w:semiHidden="1" w:unhideWhenUsed="1"/>
    <w:lsdException w:name="footnote reference" w:semiHidden="1" w:uiPriority="5" w:unhideWhenUsed="1"/>
    <w:lsdException w:name="annotation reference" w:semiHidden="1" w:unhideWhenUsed="1"/>
    <w:lsdException w:name="line number" w:semiHidden="1" w:unhideWhenUsed="1"/>
    <w:lsdException w:name="page number" w:semiHidden="1" w:unhideWhenUsed="1"/>
    <w:lsdException w:name="endnote reference" w:semiHidden="1" w:uiPriority="49" w:unhideWhenUsed="1"/>
    <w:lsdException w:name="endnote text" w:semiHidden="1" w:uiPriority="49" w:unhideWhenUsed="1"/>
    <w:lsdException w:name="table of authorities" w:semiHidden="1" w:uiPriority="39" w:unhideWhenUsed="1"/>
    <w:lsdException w:name="macro" w:semiHidden="1" w:unhideWhenUsed="1"/>
    <w:lsdException w:name="toa heading" w:semiHidden="1" w:uiPriority="39" w:unhideWhenUsed="1"/>
    <w:lsdException w:name="List" w:semiHidden="1" w:unhideWhenUsed="1"/>
    <w:lsdException w:name="List Bullet" w:semiHidden="1" w:uiPriority="1" w:unhideWhenUsed="1"/>
    <w:lsdException w:name="List Number" w:semiHidden="1" w:uiPriority="4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 w:unhideWhenUsed="1"/>
    <w:lsdException w:name="List Bullet 3" w:semiHidden="1" w:uiPriority="1" w:unhideWhenUsed="1"/>
    <w:lsdException w:name="List Bullet 4" w:semiHidden="1" w:uiPriority="1" w:unhideWhenUsed="1"/>
    <w:lsdException w:name="List Bullet 5" w:semiHidden="1" w:uiPriority="1" w:unhideWhenUsed="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1" w:unhideWhenUsed="1" w:qFormat="1"/>
    <w:lsdException w:name="Body Text 3" w:semiHidden="1" w:uiPriority="1" w:unhideWhenUsed="1" w:qFormat="1"/>
    <w:lsdException w:name="Body Text Indent 2" w:semiHidden="1" w:unhideWhenUsed="1"/>
    <w:lsdException w:name="Body Text Indent 3" w:semiHidden="1" w:unhideWhenUsed="1"/>
    <w:lsdException w:name="Block Text" w:semiHidden="1" w:unhideWhenUsed="1"/>
    <w:lsdException w:name="Hyperlink" w:semiHidden="1" w:uiPriority="9" w:unhideWhenUsed="1"/>
    <w:lsdException w:name="FollowedHyperlink" w:semiHidden="1" w:uiPriority="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uiPriority="59" w:qFormat="1"/>
    <w:lsdException w:name="Intense Quote" w:uiPriority="5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47B3F"/>
    <w:pPr>
      <w:widowControl/>
      <w:autoSpaceDE/>
      <w:autoSpaceDN/>
      <w:jc w:val="both"/>
    </w:pPr>
    <w:rPr>
      <w:rFonts w:ascii="Verdana" w:hAnsi="Verdana"/>
      <w:sz w:val="18"/>
      <w:lang w:val="fr-FR"/>
    </w:rPr>
  </w:style>
  <w:style w:type="paragraph" w:styleId="Titre1">
    <w:name w:val="heading 1"/>
    <w:basedOn w:val="Normal"/>
    <w:next w:val="Titre2"/>
    <w:link w:val="Titre1Car"/>
    <w:uiPriority w:val="2"/>
    <w:qFormat/>
    <w:rsid w:val="00A47B3F"/>
    <w:pPr>
      <w:keepNext/>
      <w:keepLines/>
      <w:numPr>
        <w:numId w:val="3"/>
      </w:numPr>
      <w:spacing w:after="240"/>
      <w:outlineLvl w:val="0"/>
    </w:pPr>
    <w:rPr>
      <w:rFonts w:eastAsiaTheme="majorEastAsia" w:cstheme="majorBidi"/>
      <w:b/>
      <w:bCs/>
      <w:caps/>
      <w:color w:val="006283"/>
      <w:szCs w:val="28"/>
    </w:rPr>
  </w:style>
  <w:style w:type="paragraph" w:styleId="Titre2">
    <w:name w:val="heading 2"/>
    <w:basedOn w:val="Normal"/>
    <w:next w:val="Titre3"/>
    <w:link w:val="Titre2Car"/>
    <w:uiPriority w:val="2"/>
    <w:qFormat/>
    <w:rsid w:val="00A47B3F"/>
    <w:pPr>
      <w:keepNext/>
      <w:keepLines/>
      <w:numPr>
        <w:ilvl w:val="1"/>
        <w:numId w:val="3"/>
      </w:numPr>
      <w:spacing w:after="240"/>
      <w:outlineLvl w:val="1"/>
    </w:pPr>
    <w:rPr>
      <w:rFonts w:eastAsiaTheme="majorEastAsia" w:cstheme="majorBidi"/>
      <w:b/>
      <w:bCs/>
      <w:color w:val="006283"/>
      <w:szCs w:val="26"/>
    </w:rPr>
  </w:style>
  <w:style w:type="paragraph" w:styleId="Titre3">
    <w:name w:val="heading 3"/>
    <w:basedOn w:val="Normal"/>
    <w:next w:val="Titre4"/>
    <w:link w:val="Titre3Car"/>
    <w:uiPriority w:val="2"/>
    <w:qFormat/>
    <w:rsid w:val="00A47B3F"/>
    <w:pPr>
      <w:keepNext/>
      <w:keepLines/>
      <w:numPr>
        <w:ilvl w:val="2"/>
        <w:numId w:val="3"/>
      </w:numPr>
      <w:spacing w:after="240"/>
      <w:outlineLvl w:val="2"/>
    </w:pPr>
    <w:rPr>
      <w:rFonts w:eastAsiaTheme="majorEastAsia" w:cstheme="majorBidi"/>
      <w:b/>
      <w:bCs/>
      <w:color w:val="006283"/>
    </w:rPr>
  </w:style>
  <w:style w:type="paragraph" w:styleId="Titre4">
    <w:name w:val="heading 4"/>
    <w:basedOn w:val="Normal"/>
    <w:next w:val="Titre5"/>
    <w:link w:val="Titre4Car"/>
    <w:uiPriority w:val="2"/>
    <w:qFormat/>
    <w:rsid w:val="00A47B3F"/>
    <w:pPr>
      <w:keepNext/>
      <w:keepLines/>
      <w:numPr>
        <w:ilvl w:val="3"/>
        <w:numId w:val="3"/>
      </w:numPr>
      <w:spacing w:after="240"/>
      <w:outlineLvl w:val="3"/>
    </w:pPr>
    <w:rPr>
      <w:rFonts w:eastAsiaTheme="majorEastAsia" w:cstheme="majorBidi"/>
      <w:b/>
      <w:bCs/>
      <w:iCs/>
      <w:color w:val="006283"/>
    </w:rPr>
  </w:style>
  <w:style w:type="paragraph" w:styleId="Titre5">
    <w:name w:val="heading 5"/>
    <w:basedOn w:val="Normal"/>
    <w:next w:val="Titre6"/>
    <w:link w:val="Titre5Car"/>
    <w:uiPriority w:val="2"/>
    <w:qFormat/>
    <w:rsid w:val="00A47B3F"/>
    <w:pPr>
      <w:keepNext/>
      <w:keepLines/>
      <w:numPr>
        <w:ilvl w:val="4"/>
        <w:numId w:val="3"/>
      </w:numPr>
      <w:spacing w:after="240"/>
      <w:outlineLvl w:val="4"/>
    </w:pPr>
    <w:rPr>
      <w:rFonts w:eastAsiaTheme="majorEastAsia" w:cstheme="majorBidi"/>
      <w:b/>
      <w:color w:val="006283"/>
    </w:rPr>
  </w:style>
  <w:style w:type="paragraph" w:styleId="Titre6">
    <w:name w:val="heading 6"/>
    <w:basedOn w:val="Normal"/>
    <w:next w:val="Corpsdetexte"/>
    <w:link w:val="Titre6Car"/>
    <w:uiPriority w:val="2"/>
    <w:qFormat/>
    <w:rsid w:val="00A47B3F"/>
    <w:pPr>
      <w:keepNext/>
      <w:keepLines/>
      <w:numPr>
        <w:ilvl w:val="5"/>
        <w:numId w:val="3"/>
      </w:numPr>
      <w:spacing w:after="240"/>
      <w:outlineLvl w:val="5"/>
    </w:pPr>
    <w:rPr>
      <w:rFonts w:eastAsiaTheme="majorEastAsia" w:cstheme="majorBidi"/>
      <w:b/>
      <w:iCs/>
      <w:color w:val="006283"/>
    </w:rPr>
  </w:style>
  <w:style w:type="paragraph" w:styleId="Titre7">
    <w:name w:val="heading 7"/>
    <w:basedOn w:val="Normal"/>
    <w:next w:val="Normal"/>
    <w:link w:val="Titre7Car"/>
    <w:uiPriority w:val="2"/>
    <w:rsid w:val="00A47B3F"/>
    <w:pPr>
      <w:keepNext/>
      <w:keepLines/>
      <w:spacing w:after="240"/>
      <w:outlineLvl w:val="6"/>
    </w:pPr>
    <w:rPr>
      <w:rFonts w:eastAsiaTheme="majorEastAsia" w:cstheme="majorBidi"/>
      <w:b/>
      <w:iCs/>
      <w:color w:val="006283"/>
    </w:rPr>
  </w:style>
  <w:style w:type="paragraph" w:styleId="Titre8">
    <w:name w:val="heading 8"/>
    <w:basedOn w:val="Normal"/>
    <w:next w:val="Normal"/>
    <w:link w:val="Titre8Car"/>
    <w:uiPriority w:val="2"/>
    <w:rsid w:val="00A47B3F"/>
    <w:pPr>
      <w:keepNext/>
      <w:keepLines/>
      <w:spacing w:after="240"/>
      <w:outlineLvl w:val="7"/>
    </w:pPr>
    <w:rPr>
      <w:rFonts w:eastAsiaTheme="majorEastAsia" w:cstheme="majorBidi"/>
      <w:b/>
      <w:i/>
      <w:color w:val="006283"/>
      <w:szCs w:val="20"/>
    </w:rPr>
  </w:style>
  <w:style w:type="paragraph" w:styleId="Titre9">
    <w:name w:val="heading 9"/>
    <w:basedOn w:val="Normal"/>
    <w:next w:val="Normal"/>
    <w:link w:val="Titre9Car"/>
    <w:uiPriority w:val="2"/>
    <w:rsid w:val="00A47B3F"/>
    <w:pPr>
      <w:keepNext/>
      <w:keepLines/>
      <w:spacing w:after="240"/>
      <w:outlineLvl w:val="8"/>
    </w:pPr>
    <w:rPr>
      <w:rFonts w:eastAsiaTheme="majorEastAsia" w:cstheme="majorBidi"/>
      <w:b/>
      <w:iCs/>
      <w:color w:val="006283"/>
      <w:szCs w:val="20"/>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qFormat/>
    <w:rsid w:val="00A47B3F"/>
    <w:pPr>
      <w:numPr>
        <w:ilvl w:val="6"/>
        <w:numId w:val="3"/>
      </w:numPr>
      <w:spacing w:after="240"/>
    </w:pPr>
  </w:style>
  <w:style w:type="paragraph" w:styleId="Paragraphedeliste">
    <w:name w:val="List Paragraph"/>
    <w:basedOn w:val="Normal"/>
    <w:uiPriority w:val="59"/>
    <w:qFormat/>
    <w:rsid w:val="00A47B3F"/>
    <w:pPr>
      <w:ind w:left="720"/>
      <w:contextualSpacing/>
    </w:pPr>
  </w:style>
  <w:style w:type="paragraph" w:customStyle="1" w:styleId="TableParagraph">
    <w:name w:val="Table Paragraph"/>
    <w:basedOn w:val="Normal"/>
    <w:uiPriority w:val="1"/>
    <w:qFormat/>
  </w:style>
  <w:style w:type="paragraph" w:styleId="En-tte">
    <w:name w:val="header"/>
    <w:basedOn w:val="Normal"/>
    <w:link w:val="En-tteCar"/>
    <w:uiPriority w:val="3"/>
    <w:rsid w:val="00A47B3F"/>
    <w:pPr>
      <w:tabs>
        <w:tab w:val="center" w:pos="4513"/>
        <w:tab w:val="right" w:pos="9027"/>
      </w:tabs>
      <w:jc w:val="left"/>
    </w:pPr>
    <w:rPr>
      <w:rFonts w:eastAsia="Calibri" w:cs="Times New Roman"/>
      <w:szCs w:val="18"/>
      <w:lang w:eastAsia="en-GB"/>
    </w:rPr>
  </w:style>
  <w:style w:type="character" w:customStyle="1" w:styleId="En-tteCar">
    <w:name w:val="En-tête Car"/>
    <w:link w:val="En-tte"/>
    <w:uiPriority w:val="3"/>
    <w:rsid w:val="00A47B3F"/>
    <w:rPr>
      <w:rFonts w:ascii="Verdana" w:eastAsia="Calibri" w:hAnsi="Verdana" w:cs="Times New Roman"/>
      <w:sz w:val="18"/>
      <w:szCs w:val="18"/>
      <w:lang w:val="fr-FR" w:eastAsia="en-GB"/>
    </w:rPr>
  </w:style>
  <w:style w:type="paragraph" w:styleId="Pieddepage">
    <w:name w:val="footer"/>
    <w:basedOn w:val="Normal"/>
    <w:link w:val="PieddepageCar"/>
    <w:uiPriority w:val="3"/>
    <w:rsid w:val="00A47B3F"/>
    <w:pPr>
      <w:tabs>
        <w:tab w:val="center" w:pos="4513"/>
        <w:tab w:val="right" w:pos="9027"/>
      </w:tabs>
    </w:pPr>
    <w:rPr>
      <w:rFonts w:eastAsia="Calibri" w:cs="Times New Roman"/>
      <w:szCs w:val="18"/>
      <w:lang w:eastAsia="en-GB"/>
    </w:rPr>
  </w:style>
  <w:style w:type="character" w:customStyle="1" w:styleId="PieddepageCar">
    <w:name w:val="Pied de page Car"/>
    <w:link w:val="Pieddepage"/>
    <w:uiPriority w:val="3"/>
    <w:rsid w:val="00A47B3F"/>
    <w:rPr>
      <w:rFonts w:ascii="Verdana" w:eastAsia="Calibri" w:hAnsi="Verdana" w:cs="Times New Roman"/>
      <w:sz w:val="18"/>
      <w:szCs w:val="18"/>
      <w:lang w:val="fr-FR" w:eastAsia="en-GB"/>
    </w:rPr>
  </w:style>
  <w:style w:type="character" w:customStyle="1" w:styleId="DeltaViewInsertion">
    <w:name w:val="DeltaView Insertion"/>
    <w:uiPriority w:val="99"/>
    <w:rsid w:val="00646439"/>
    <w:rPr>
      <w:color w:val="0000FF"/>
      <w:u w:val="double"/>
      <w:lang w:val="fr-FR"/>
    </w:rPr>
  </w:style>
  <w:style w:type="character" w:customStyle="1" w:styleId="Titre1Car">
    <w:name w:val="Titre 1 Car"/>
    <w:basedOn w:val="Policepardfaut"/>
    <w:link w:val="Titre1"/>
    <w:uiPriority w:val="2"/>
    <w:rsid w:val="00A47B3F"/>
    <w:rPr>
      <w:rFonts w:ascii="Verdana" w:eastAsiaTheme="majorEastAsia" w:hAnsi="Verdana" w:cstheme="majorBidi"/>
      <w:b/>
      <w:bCs/>
      <w:caps/>
      <w:color w:val="006283"/>
      <w:sz w:val="18"/>
      <w:szCs w:val="28"/>
      <w:lang w:val="fr-FR"/>
    </w:rPr>
  </w:style>
  <w:style w:type="paragraph" w:styleId="Titre">
    <w:name w:val="Title"/>
    <w:basedOn w:val="Normal"/>
    <w:next w:val="Normal"/>
    <w:link w:val="TitreCar"/>
    <w:uiPriority w:val="5"/>
    <w:qFormat/>
    <w:rsid w:val="00A47B3F"/>
    <w:pPr>
      <w:spacing w:before="480" w:after="240"/>
      <w:contextualSpacing/>
      <w:jc w:val="center"/>
    </w:pPr>
    <w:rPr>
      <w:rFonts w:eastAsiaTheme="majorEastAsia" w:cstheme="majorBidi"/>
      <w:b/>
      <w:caps/>
      <w:color w:val="006283"/>
      <w:kern w:val="28"/>
      <w:szCs w:val="52"/>
    </w:rPr>
  </w:style>
  <w:style w:type="character" w:customStyle="1" w:styleId="TitreCar">
    <w:name w:val="Titre Car"/>
    <w:basedOn w:val="Policepardfaut"/>
    <w:link w:val="Titre"/>
    <w:uiPriority w:val="5"/>
    <w:rsid w:val="00A47B3F"/>
    <w:rPr>
      <w:rFonts w:ascii="Verdana" w:eastAsiaTheme="majorEastAsia" w:hAnsi="Verdana" w:cstheme="majorBidi"/>
      <w:b/>
      <w:caps/>
      <w:color w:val="006283"/>
      <w:kern w:val="28"/>
      <w:sz w:val="18"/>
      <w:szCs w:val="52"/>
      <w:lang w:val="fr-FR"/>
    </w:rPr>
  </w:style>
  <w:style w:type="character" w:customStyle="1" w:styleId="Titre8Car">
    <w:name w:val="Titre 8 Car"/>
    <w:basedOn w:val="Policepardfaut"/>
    <w:link w:val="Titre8"/>
    <w:uiPriority w:val="2"/>
    <w:rsid w:val="00A47B3F"/>
    <w:rPr>
      <w:rFonts w:ascii="Verdana" w:eastAsiaTheme="majorEastAsia" w:hAnsi="Verdana" w:cstheme="majorBidi"/>
      <w:b/>
      <w:i/>
      <w:color w:val="006283"/>
      <w:sz w:val="18"/>
      <w:szCs w:val="20"/>
      <w:lang w:val="fr-FR"/>
    </w:rPr>
  </w:style>
  <w:style w:type="paragraph" w:styleId="Textedebulles">
    <w:name w:val="Balloon Text"/>
    <w:basedOn w:val="Normal"/>
    <w:link w:val="TextedebullesCar"/>
    <w:uiPriority w:val="99"/>
    <w:semiHidden/>
    <w:unhideWhenUsed/>
    <w:rsid w:val="00A47B3F"/>
    <w:rPr>
      <w:rFonts w:ascii="Tahoma" w:hAnsi="Tahoma" w:cs="Tahoma"/>
      <w:sz w:val="16"/>
      <w:szCs w:val="16"/>
    </w:rPr>
  </w:style>
  <w:style w:type="character" w:customStyle="1" w:styleId="TextedebullesCar">
    <w:name w:val="Texte de bulles Car"/>
    <w:basedOn w:val="Policepardfaut"/>
    <w:link w:val="Textedebulles"/>
    <w:uiPriority w:val="99"/>
    <w:semiHidden/>
    <w:rsid w:val="00A47B3F"/>
    <w:rPr>
      <w:rFonts w:ascii="Tahoma" w:hAnsi="Tahoma" w:cs="Tahoma"/>
      <w:sz w:val="16"/>
      <w:szCs w:val="16"/>
      <w:lang w:val="fr-FR"/>
    </w:rPr>
  </w:style>
  <w:style w:type="character" w:styleId="Accentuation">
    <w:name w:val="Emphasis"/>
    <w:basedOn w:val="Policepardfaut"/>
    <w:uiPriority w:val="99"/>
    <w:qFormat/>
    <w:rsid w:val="00A47B3F"/>
    <w:rPr>
      <w:i/>
      <w:iCs/>
      <w:lang w:val="fr-FR"/>
    </w:rPr>
  </w:style>
  <w:style w:type="character" w:styleId="Accentuationintense">
    <w:name w:val="Intense Emphasis"/>
    <w:basedOn w:val="Policepardfaut"/>
    <w:uiPriority w:val="99"/>
    <w:qFormat/>
    <w:rsid w:val="00A47B3F"/>
    <w:rPr>
      <w:b/>
      <w:bCs/>
      <w:i/>
      <w:iCs/>
      <w:color w:val="4F81BD" w:themeColor="accent1"/>
      <w:lang w:val="fr-FR"/>
    </w:rPr>
  </w:style>
  <w:style w:type="character" w:styleId="Accentuationlgre">
    <w:name w:val="Subtle Emphasis"/>
    <w:basedOn w:val="Policepardfaut"/>
    <w:uiPriority w:val="99"/>
    <w:qFormat/>
    <w:rsid w:val="00A47B3F"/>
    <w:rPr>
      <w:i/>
      <w:iCs/>
      <w:color w:val="808080" w:themeColor="text1" w:themeTint="7F"/>
      <w:lang w:val="fr-FR"/>
    </w:rPr>
  </w:style>
  <w:style w:type="character" w:styleId="AcronymeHTML">
    <w:name w:val="HTML Acronym"/>
    <w:basedOn w:val="Policepardfaut"/>
    <w:uiPriority w:val="99"/>
    <w:semiHidden/>
    <w:unhideWhenUsed/>
    <w:rsid w:val="00A47B3F"/>
    <w:rPr>
      <w:lang w:val="fr-FR"/>
    </w:rPr>
  </w:style>
  <w:style w:type="paragraph" w:styleId="Adressedestinataire">
    <w:name w:val="envelope address"/>
    <w:basedOn w:val="Normal"/>
    <w:uiPriority w:val="99"/>
    <w:semiHidden/>
    <w:unhideWhenUsed/>
    <w:rsid w:val="00A47B3F"/>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Adresseexpditeur">
    <w:name w:val="envelope return"/>
    <w:basedOn w:val="Normal"/>
    <w:uiPriority w:val="99"/>
    <w:semiHidden/>
    <w:unhideWhenUsed/>
    <w:rsid w:val="00A47B3F"/>
    <w:rPr>
      <w:rFonts w:asciiTheme="majorHAnsi" w:eastAsiaTheme="majorEastAsia" w:hAnsiTheme="majorHAnsi" w:cstheme="majorBidi"/>
      <w:sz w:val="20"/>
      <w:szCs w:val="20"/>
    </w:rPr>
  </w:style>
  <w:style w:type="paragraph" w:styleId="AdresseHTML">
    <w:name w:val="HTML Address"/>
    <w:basedOn w:val="Normal"/>
    <w:link w:val="AdresseHTMLCar"/>
    <w:uiPriority w:val="99"/>
    <w:semiHidden/>
    <w:unhideWhenUsed/>
    <w:rsid w:val="00A47B3F"/>
    <w:rPr>
      <w:i/>
      <w:iCs/>
    </w:rPr>
  </w:style>
  <w:style w:type="character" w:customStyle="1" w:styleId="AdresseHTMLCar">
    <w:name w:val="Adresse HTML Car"/>
    <w:basedOn w:val="Policepardfaut"/>
    <w:link w:val="AdresseHTML"/>
    <w:uiPriority w:val="99"/>
    <w:semiHidden/>
    <w:rsid w:val="00A47B3F"/>
    <w:rPr>
      <w:rFonts w:ascii="Verdana" w:hAnsi="Verdana"/>
      <w:i/>
      <w:iCs/>
      <w:sz w:val="18"/>
      <w:lang w:val="fr-FR"/>
    </w:rPr>
  </w:style>
  <w:style w:type="character" w:styleId="Appeldenotedefin">
    <w:name w:val="endnote reference"/>
    <w:uiPriority w:val="49"/>
    <w:rsid w:val="00A47B3F"/>
    <w:rPr>
      <w:vertAlign w:val="superscript"/>
      <w:lang w:val="fr-FR"/>
    </w:rPr>
  </w:style>
  <w:style w:type="character" w:styleId="Appelnotedebasdep">
    <w:name w:val="footnote reference"/>
    <w:uiPriority w:val="5"/>
    <w:rsid w:val="00A47B3F"/>
    <w:rPr>
      <w:vertAlign w:val="superscript"/>
      <w:lang w:val="fr-FR"/>
    </w:rPr>
  </w:style>
  <w:style w:type="paragraph" w:styleId="Bibliographie">
    <w:name w:val="Bibliography"/>
    <w:basedOn w:val="Normal"/>
    <w:next w:val="Normal"/>
    <w:uiPriority w:val="49"/>
    <w:semiHidden/>
    <w:unhideWhenUsed/>
    <w:rsid w:val="00A47B3F"/>
  </w:style>
  <w:style w:type="paragraph" w:styleId="Citation">
    <w:name w:val="Quote"/>
    <w:basedOn w:val="Normal"/>
    <w:next w:val="Normal"/>
    <w:link w:val="CitationCar"/>
    <w:uiPriority w:val="59"/>
    <w:qFormat/>
    <w:rsid w:val="00A47B3F"/>
    <w:rPr>
      <w:i/>
      <w:iCs/>
      <w:color w:val="000000" w:themeColor="text1"/>
    </w:rPr>
  </w:style>
  <w:style w:type="character" w:customStyle="1" w:styleId="CitationCar">
    <w:name w:val="Citation Car"/>
    <w:basedOn w:val="Policepardfaut"/>
    <w:link w:val="Citation"/>
    <w:uiPriority w:val="59"/>
    <w:rsid w:val="00A47B3F"/>
    <w:rPr>
      <w:rFonts w:ascii="Verdana" w:hAnsi="Verdana"/>
      <w:i/>
      <w:iCs/>
      <w:color w:val="000000" w:themeColor="text1"/>
      <w:sz w:val="18"/>
      <w:lang w:val="fr-FR"/>
    </w:rPr>
  </w:style>
  <w:style w:type="character" w:styleId="CitationHTML">
    <w:name w:val="HTML Cite"/>
    <w:basedOn w:val="Policepardfaut"/>
    <w:uiPriority w:val="99"/>
    <w:semiHidden/>
    <w:unhideWhenUsed/>
    <w:rsid w:val="00A47B3F"/>
    <w:rPr>
      <w:i/>
      <w:iCs/>
      <w:lang w:val="fr-FR"/>
    </w:rPr>
  </w:style>
  <w:style w:type="paragraph" w:styleId="Citationintense">
    <w:name w:val="Intense Quote"/>
    <w:basedOn w:val="Normal"/>
    <w:next w:val="Normal"/>
    <w:link w:val="CitationintenseCar"/>
    <w:uiPriority w:val="59"/>
    <w:qFormat/>
    <w:rsid w:val="00A47B3F"/>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59"/>
    <w:rsid w:val="00A47B3F"/>
    <w:rPr>
      <w:rFonts w:ascii="Verdana" w:hAnsi="Verdana"/>
      <w:b/>
      <w:bCs/>
      <w:i/>
      <w:iCs/>
      <w:color w:val="4F81BD" w:themeColor="accent1"/>
      <w:sz w:val="18"/>
      <w:lang w:val="fr-FR"/>
    </w:rPr>
  </w:style>
  <w:style w:type="character" w:styleId="ClavierHTML">
    <w:name w:val="HTML Keyboard"/>
    <w:basedOn w:val="Policepardfaut"/>
    <w:uiPriority w:val="99"/>
    <w:semiHidden/>
    <w:unhideWhenUsed/>
    <w:rsid w:val="00A47B3F"/>
    <w:rPr>
      <w:rFonts w:ascii="Consolas" w:hAnsi="Consolas" w:cs="Consolas"/>
      <w:sz w:val="20"/>
      <w:szCs w:val="20"/>
      <w:lang w:val="fr-FR"/>
    </w:rPr>
  </w:style>
  <w:style w:type="character" w:styleId="CodeHTML">
    <w:name w:val="HTML Code"/>
    <w:basedOn w:val="Policepardfaut"/>
    <w:uiPriority w:val="99"/>
    <w:semiHidden/>
    <w:unhideWhenUsed/>
    <w:rsid w:val="00A47B3F"/>
    <w:rPr>
      <w:rFonts w:ascii="Consolas" w:hAnsi="Consolas" w:cs="Consolas"/>
      <w:sz w:val="20"/>
      <w:szCs w:val="20"/>
      <w:lang w:val="fr-FR"/>
    </w:rPr>
  </w:style>
  <w:style w:type="table" w:styleId="Colonnesdetableau1">
    <w:name w:val="Table Columns 1"/>
    <w:basedOn w:val="TableauNormal"/>
    <w:uiPriority w:val="99"/>
    <w:semiHidden/>
    <w:unhideWhenUsed/>
    <w:rsid w:val="00A47B3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Colonnesdetableau2">
    <w:name w:val="Table Columns 2"/>
    <w:basedOn w:val="TableauNormal"/>
    <w:uiPriority w:val="99"/>
    <w:semiHidden/>
    <w:unhideWhenUsed/>
    <w:rsid w:val="00A47B3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Colonnesdetableau3">
    <w:name w:val="Table Columns 3"/>
    <w:basedOn w:val="TableauNormal"/>
    <w:uiPriority w:val="99"/>
    <w:semiHidden/>
    <w:unhideWhenUsed/>
    <w:rsid w:val="00A47B3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Colonnesdetableau4">
    <w:name w:val="Table Columns 4"/>
    <w:basedOn w:val="TableauNormal"/>
    <w:uiPriority w:val="99"/>
    <w:semiHidden/>
    <w:unhideWhenUsed/>
    <w:rsid w:val="00A47B3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Colonnesdetableau5">
    <w:name w:val="Table Columns 5"/>
    <w:basedOn w:val="TableauNormal"/>
    <w:uiPriority w:val="99"/>
    <w:semiHidden/>
    <w:unhideWhenUsed/>
    <w:rsid w:val="00A47B3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paragraph" w:styleId="Commentaire">
    <w:name w:val="annotation text"/>
    <w:basedOn w:val="Normal"/>
    <w:link w:val="CommentaireCar"/>
    <w:uiPriority w:val="99"/>
    <w:unhideWhenUsed/>
    <w:rsid w:val="00A47B3F"/>
    <w:rPr>
      <w:sz w:val="20"/>
      <w:szCs w:val="20"/>
    </w:rPr>
  </w:style>
  <w:style w:type="character" w:customStyle="1" w:styleId="CommentaireCar">
    <w:name w:val="Commentaire Car"/>
    <w:basedOn w:val="Policepardfaut"/>
    <w:link w:val="Commentaire"/>
    <w:uiPriority w:val="99"/>
    <w:rsid w:val="00A47B3F"/>
    <w:rPr>
      <w:rFonts w:ascii="Verdana" w:hAnsi="Verdana"/>
      <w:sz w:val="20"/>
      <w:szCs w:val="20"/>
      <w:lang w:val="fr-FR"/>
    </w:rPr>
  </w:style>
  <w:style w:type="paragraph" w:styleId="Corpsdetexte2">
    <w:name w:val="Body Text 2"/>
    <w:basedOn w:val="Normal"/>
    <w:link w:val="Corpsdetexte2Car"/>
    <w:uiPriority w:val="1"/>
    <w:qFormat/>
    <w:rsid w:val="0029518E"/>
    <w:pPr>
      <w:numPr>
        <w:numId w:val="9"/>
      </w:numPr>
      <w:spacing w:after="240"/>
    </w:pPr>
  </w:style>
  <w:style w:type="character" w:customStyle="1" w:styleId="Corpsdetexte2Car">
    <w:name w:val="Corps de texte 2 Car"/>
    <w:basedOn w:val="Policepardfaut"/>
    <w:link w:val="Corpsdetexte2"/>
    <w:uiPriority w:val="1"/>
    <w:rsid w:val="0029518E"/>
    <w:rPr>
      <w:rFonts w:ascii="Verdana" w:hAnsi="Verdana"/>
      <w:sz w:val="18"/>
      <w:lang w:val="fr-FR"/>
    </w:rPr>
  </w:style>
  <w:style w:type="paragraph" w:styleId="Corpsdetexte3">
    <w:name w:val="Body Text 3"/>
    <w:basedOn w:val="Normal"/>
    <w:link w:val="Corpsdetexte3Car"/>
    <w:uiPriority w:val="1"/>
    <w:qFormat/>
    <w:rsid w:val="00A47B3F"/>
    <w:pPr>
      <w:numPr>
        <w:ilvl w:val="8"/>
        <w:numId w:val="3"/>
      </w:numPr>
      <w:spacing w:after="240"/>
    </w:pPr>
    <w:rPr>
      <w:szCs w:val="16"/>
    </w:rPr>
  </w:style>
  <w:style w:type="character" w:customStyle="1" w:styleId="Corpsdetexte3Car">
    <w:name w:val="Corps de texte 3 Car"/>
    <w:basedOn w:val="Policepardfaut"/>
    <w:link w:val="Corpsdetexte3"/>
    <w:uiPriority w:val="1"/>
    <w:rsid w:val="00A47B3F"/>
    <w:rPr>
      <w:rFonts w:ascii="Verdana" w:hAnsi="Verdana"/>
      <w:sz w:val="18"/>
      <w:szCs w:val="16"/>
      <w:lang w:val="fr-FR"/>
    </w:rPr>
  </w:style>
  <w:style w:type="paragraph" w:styleId="Date">
    <w:name w:val="Date"/>
    <w:basedOn w:val="Normal"/>
    <w:next w:val="Normal"/>
    <w:link w:val="DateCar"/>
    <w:uiPriority w:val="99"/>
    <w:semiHidden/>
    <w:unhideWhenUsed/>
    <w:rsid w:val="00A47B3F"/>
  </w:style>
  <w:style w:type="character" w:customStyle="1" w:styleId="DateCar">
    <w:name w:val="Date Car"/>
    <w:basedOn w:val="Policepardfaut"/>
    <w:link w:val="Date"/>
    <w:uiPriority w:val="99"/>
    <w:semiHidden/>
    <w:rsid w:val="00A47B3F"/>
    <w:rPr>
      <w:rFonts w:ascii="Verdana" w:hAnsi="Verdana"/>
      <w:sz w:val="18"/>
      <w:lang w:val="fr-FR"/>
    </w:rPr>
  </w:style>
  <w:style w:type="character" w:styleId="DfinitionHTML">
    <w:name w:val="HTML Definition"/>
    <w:basedOn w:val="Policepardfaut"/>
    <w:uiPriority w:val="99"/>
    <w:semiHidden/>
    <w:unhideWhenUsed/>
    <w:rsid w:val="00A47B3F"/>
    <w:rPr>
      <w:i/>
      <w:iCs/>
      <w:lang w:val="fr-FR"/>
    </w:rPr>
  </w:style>
  <w:style w:type="table" w:styleId="Effetsdetableau3D1">
    <w:name w:val="Table 3D effects 1"/>
    <w:basedOn w:val="TableauNormal"/>
    <w:uiPriority w:val="99"/>
    <w:semiHidden/>
    <w:unhideWhenUsed/>
    <w:rsid w:val="00A47B3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Effetsdetableau3D2">
    <w:name w:val="Table 3D effects 2"/>
    <w:basedOn w:val="TableauNormal"/>
    <w:uiPriority w:val="99"/>
    <w:semiHidden/>
    <w:unhideWhenUsed/>
    <w:rsid w:val="00A47B3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Effetsdetableau3D3">
    <w:name w:val="Table 3D effects 3"/>
    <w:basedOn w:val="TableauNormal"/>
    <w:uiPriority w:val="99"/>
    <w:semiHidden/>
    <w:unhideWhenUsed/>
    <w:rsid w:val="00A47B3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lev">
    <w:name w:val="Strong"/>
    <w:basedOn w:val="Policepardfaut"/>
    <w:uiPriority w:val="99"/>
    <w:qFormat/>
    <w:rsid w:val="00A47B3F"/>
    <w:rPr>
      <w:b/>
      <w:bCs/>
      <w:lang w:val="fr-FR"/>
    </w:rPr>
  </w:style>
  <w:style w:type="paragraph" w:styleId="En-ttedemessage">
    <w:name w:val="Message Header"/>
    <w:basedOn w:val="Normal"/>
    <w:link w:val="En-ttedemessageCar"/>
    <w:uiPriority w:val="99"/>
    <w:semiHidden/>
    <w:unhideWhenUsed/>
    <w:rsid w:val="00A47B3F"/>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En-ttedemessageCar">
    <w:name w:val="En-tête de message Car"/>
    <w:basedOn w:val="Policepardfaut"/>
    <w:link w:val="En-ttedemessage"/>
    <w:uiPriority w:val="99"/>
    <w:semiHidden/>
    <w:rsid w:val="00A47B3F"/>
    <w:rPr>
      <w:rFonts w:asciiTheme="majorHAnsi" w:eastAsiaTheme="majorEastAsia" w:hAnsiTheme="majorHAnsi" w:cstheme="majorBidi"/>
      <w:sz w:val="24"/>
      <w:szCs w:val="24"/>
      <w:shd w:val="pct20" w:color="auto" w:fill="auto"/>
      <w:lang w:val="fr-FR"/>
    </w:rPr>
  </w:style>
  <w:style w:type="paragraph" w:styleId="En-ttedetabledesmatires">
    <w:name w:val="TOC Heading"/>
    <w:basedOn w:val="Normal"/>
    <w:next w:val="Normal"/>
    <w:uiPriority w:val="39"/>
    <w:qFormat/>
    <w:rsid w:val="00A47B3F"/>
    <w:pPr>
      <w:spacing w:before="240"/>
      <w:jc w:val="center"/>
    </w:pPr>
    <w:rPr>
      <w:rFonts w:eastAsia="Times New Roman" w:cs="Times New Roman"/>
      <w:b/>
      <w:bCs/>
      <w:szCs w:val="28"/>
      <w:lang w:eastAsia="en-GB"/>
    </w:rPr>
  </w:style>
  <w:style w:type="character" w:styleId="ErreurRechercheIntelligente">
    <w:name w:val="Smart Link Error"/>
    <w:basedOn w:val="Policepardfaut"/>
    <w:uiPriority w:val="99"/>
    <w:semiHidden/>
    <w:unhideWhenUsed/>
    <w:rsid w:val="00A47B3F"/>
    <w:rPr>
      <w:color w:val="FF0000"/>
      <w:lang w:val="fr-FR"/>
    </w:rPr>
  </w:style>
  <w:style w:type="character" w:styleId="ExempleHTML">
    <w:name w:val="HTML Sample"/>
    <w:basedOn w:val="Policepardfaut"/>
    <w:uiPriority w:val="99"/>
    <w:semiHidden/>
    <w:unhideWhenUsed/>
    <w:rsid w:val="00A47B3F"/>
    <w:rPr>
      <w:rFonts w:ascii="Consolas" w:hAnsi="Consolas" w:cs="Consolas"/>
      <w:sz w:val="24"/>
      <w:szCs w:val="24"/>
      <w:lang w:val="fr-FR"/>
    </w:rPr>
  </w:style>
  <w:style w:type="paragraph" w:styleId="Explorateurdedocuments">
    <w:name w:val="Document Map"/>
    <w:basedOn w:val="Normal"/>
    <w:link w:val="ExplorateurdedocumentsCar"/>
    <w:uiPriority w:val="99"/>
    <w:semiHidden/>
    <w:unhideWhenUsed/>
    <w:rsid w:val="00A47B3F"/>
    <w:rPr>
      <w:rFonts w:ascii="Tahoma" w:hAnsi="Tahoma" w:cs="Tahoma"/>
      <w:sz w:val="16"/>
      <w:szCs w:val="16"/>
    </w:rPr>
  </w:style>
  <w:style w:type="character" w:customStyle="1" w:styleId="ExplorateurdedocumentsCar">
    <w:name w:val="Explorateur de documents Car"/>
    <w:basedOn w:val="Policepardfaut"/>
    <w:link w:val="Explorateurdedocuments"/>
    <w:uiPriority w:val="99"/>
    <w:semiHidden/>
    <w:rsid w:val="00A47B3F"/>
    <w:rPr>
      <w:rFonts w:ascii="Tahoma" w:hAnsi="Tahoma" w:cs="Tahoma"/>
      <w:sz w:val="16"/>
      <w:szCs w:val="16"/>
      <w:lang w:val="fr-FR"/>
    </w:rPr>
  </w:style>
  <w:style w:type="paragraph" w:styleId="Formuledepolitesse">
    <w:name w:val="Closing"/>
    <w:basedOn w:val="Normal"/>
    <w:link w:val="FormuledepolitesseCar"/>
    <w:uiPriority w:val="99"/>
    <w:semiHidden/>
    <w:unhideWhenUsed/>
    <w:rsid w:val="00A47B3F"/>
    <w:pPr>
      <w:ind w:left="4252"/>
    </w:pPr>
  </w:style>
  <w:style w:type="character" w:customStyle="1" w:styleId="FormuledepolitesseCar">
    <w:name w:val="Formule de politesse Car"/>
    <w:basedOn w:val="Policepardfaut"/>
    <w:link w:val="Formuledepolitesse"/>
    <w:uiPriority w:val="99"/>
    <w:semiHidden/>
    <w:rsid w:val="00A47B3F"/>
    <w:rPr>
      <w:rFonts w:ascii="Verdana" w:hAnsi="Verdana"/>
      <w:sz w:val="18"/>
      <w:lang w:val="fr-FR"/>
    </w:rPr>
  </w:style>
  <w:style w:type="table" w:styleId="Grilleclaire">
    <w:name w:val="Light Grid"/>
    <w:basedOn w:val="TableauNormal"/>
    <w:uiPriority w:val="62"/>
    <w:semiHidden/>
    <w:unhideWhenUsed/>
    <w:rsid w:val="00A47B3F"/>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Grilleclaire-Accent1">
    <w:name w:val="Light Grid Accent 1"/>
    <w:basedOn w:val="TableauNormal"/>
    <w:uiPriority w:val="62"/>
    <w:semiHidden/>
    <w:unhideWhenUsed/>
    <w:rsid w:val="00A47B3F"/>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illeclaire-Accent2">
    <w:name w:val="Light Grid Accent 2"/>
    <w:basedOn w:val="TableauNormal"/>
    <w:uiPriority w:val="62"/>
    <w:semiHidden/>
    <w:unhideWhenUsed/>
    <w:rsid w:val="00A47B3F"/>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Grilleclaire-Accent3">
    <w:name w:val="Light Grid Accent 3"/>
    <w:basedOn w:val="TableauNormal"/>
    <w:uiPriority w:val="62"/>
    <w:semiHidden/>
    <w:unhideWhenUsed/>
    <w:rsid w:val="00A47B3F"/>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Grilleclaire-Accent4">
    <w:name w:val="Light Grid Accent 4"/>
    <w:basedOn w:val="TableauNormal"/>
    <w:uiPriority w:val="62"/>
    <w:semiHidden/>
    <w:unhideWhenUsed/>
    <w:rsid w:val="00A47B3F"/>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Grilleclaire-Accent5">
    <w:name w:val="Light Grid Accent 5"/>
    <w:basedOn w:val="TableauNormal"/>
    <w:uiPriority w:val="62"/>
    <w:semiHidden/>
    <w:unhideWhenUsed/>
    <w:rsid w:val="00A47B3F"/>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Grilleclaire-Accent6">
    <w:name w:val="Light Grid Accent 6"/>
    <w:basedOn w:val="TableauNormal"/>
    <w:uiPriority w:val="62"/>
    <w:semiHidden/>
    <w:unhideWhenUsed/>
    <w:rsid w:val="00A47B3F"/>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Grillecouleur">
    <w:name w:val="Colorful Grid"/>
    <w:basedOn w:val="TableauNormal"/>
    <w:uiPriority w:val="73"/>
    <w:semiHidden/>
    <w:unhideWhenUsed/>
    <w:rsid w:val="00A47B3F"/>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couleur-Accent1">
    <w:name w:val="Colorful Grid Accent 1"/>
    <w:basedOn w:val="TableauNormal"/>
    <w:uiPriority w:val="73"/>
    <w:semiHidden/>
    <w:unhideWhenUsed/>
    <w:rsid w:val="00A47B3F"/>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couleur-Accent2">
    <w:name w:val="Colorful Grid Accent 2"/>
    <w:basedOn w:val="TableauNormal"/>
    <w:uiPriority w:val="73"/>
    <w:semiHidden/>
    <w:unhideWhenUsed/>
    <w:rsid w:val="00A47B3F"/>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couleur-Accent3">
    <w:name w:val="Colorful Grid Accent 3"/>
    <w:basedOn w:val="TableauNormal"/>
    <w:uiPriority w:val="73"/>
    <w:semiHidden/>
    <w:unhideWhenUsed/>
    <w:rsid w:val="00A47B3F"/>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couleur-Accent4">
    <w:name w:val="Colorful Grid Accent 4"/>
    <w:basedOn w:val="TableauNormal"/>
    <w:uiPriority w:val="73"/>
    <w:semiHidden/>
    <w:unhideWhenUsed/>
    <w:rsid w:val="00A47B3F"/>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couleur-Accent5">
    <w:name w:val="Colorful Grid Accent 5"/>
    <w:basedOn w:val="TableauNormal"/>
    <w:uiPriority w:val="73"/>
    <w:semiHidden/>
    <w:unhideWhenUsed/>
    <w:rsid w:val="00A47B3F"/>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couleur-Accent6">
    <w:name w:val="Colorful Grid Accent 6"/>
    <w:basedOn w:val="TableauNormal"/>
    <w:uiPriority w:val="73"/>
    <w:semiHidden/>
    <w:unhideWhenUsed/>
    <w:rsid w:val="00A47B3F"/>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illedetableau1">
    <w:name w:val="Table Grid 1"/>
    <w:basedOn w:val="TableauNormal"/>
    <w:uiPriority w:val="99"/>
    <w:semiHidden/>
    <w:unhideWhenUsed/>
    <w:rsid w:val="00A47B3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Grilledetableau2">
    <w:name w:val="Table Grid 2"/>
    <w:basedOn w:val="TableauNormal"/>
    <w:uiPriority w:val="99"/>
    <w:semiHidden/>
    <w:unhideWhenUsed/>
    <w:rsid w:val="00A47B3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Grilledetableau3">
    <w:name w:val="Table Grid 3"/>
    <w:basedOn w:val="TableauNormal"/>
    <w:uiPriority w:val="99"/>
    <w:semiHidden/>
    <w:unhideWhenUsed/>
    <w:rsid w:val="00A47B3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Grilledetableau4">
    <w:name w:val="Table Grid 4"/>
    <w:basedOn w:val="TableauNormal"/>
    <w:uiPriority w:val="99"/>
    <w:semiHidden/>
    <w:unhideWhenUsed/>
    <w:rsid w:val="00A47B3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Grilledetableau5">
    <w:name w:val="Table Grid 5"/>
    <w:basedOn w:val="TableauNormal"/>
    <w:uiPriority w:val="99"/>
    <w:semiHidden/>
    <w:unhideWhenUsed/>
    <w:rsid w:val="00A47B3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Grilledetableau6">
    <w:name w:val="Table Grid 6"/>
    <w:basedOn w:val="TableauNormal"/>
    <w:uiPriority w:val="99"/>
    <w:semiHidden/>
    <w:unhideWhenUsed/>
    <w:rsid w:val="00A47B3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Grilledetableau7">
    <w:name w:val="Table Grid 7"/>
    <w:basedOn w:val="TableauNormal"/>
    <w:uiPriority w:val="99"/>
    <w:semiHidden/>
    <w:unhideWhenUsed/>
    <w:rsid w:val="00A47B3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Grilledetableau8">
    <w:name w:val="Table Grid 8"/>
    <w:basedOn w:val="TableauNormal"/>
    <w:uiPriority w:val="99"/>
    <w:semiHidden/>
    <w:unhideWhenUsed/>
    <w:rsid w:val="00A47B3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Grilledetableauclaire">
    <w:name w:val="Grid Table Light"/>
    <w:basedOn w:val="TableauNormal"/>
    <w:uiPriority w:val="40"/>
    <w:rsid w:val="00A47B3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lledutableau">
    <w:name w:val="Table Grid"/>
    <w:basedOn w:val="TableauNormal"/>
    <w:uiPriority w:val="59"/>
    <w:rsid w:val="00A47B3F"/>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moyenne1">
    <w:name w:val="Medium Grid 1"/>
    <w:basedOn w:val="TableauNormal"/>
    <w:uiPriority w:val="67"/>
    <w:semiHidden/>
    <w:unhideWhenUsed/>
    <w:rsid w:val="00A47B3F"/>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moyenne1-Accent1">
    <w:name w:val="Medium Grid 1 Accent 1"/>
    <w:basedOn w:val="TableauNormal"/>
    <w:uiPriority w:val="67"/>
    <w:semiHidden/>
    <w:unhideWhenUsed/>
    <w:rsid w:val="00A47B3F"/>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moyenne1-Accent2">
    <w:name w:val="Medium Grid 1 Accent 2"/>
    <w:basedOn w:val="TableauNormal"/>
    <w:uiPriority w:val="67"/>
    <w:semiHidden/>
    <w:unhideWhenUsed/>
    <w:rsid w:val="00A47B3F"/>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moyenne1-Accent3">
    <w:name w:val="Medium Grid 1 Accent 3"/>
    <w:basedOn w:val="TableauNormal"/>
    <w:uiPriority w:val="67"/>
    <w:semiHidden/>
    <w:unhideWhenUsed/>
    <w:rsid w:val="00A47B3F"/>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moyenne1-Accent4">
    <w:name w:val="Medium Grid 1 Accent 4"/>
    <w:basedOn w:val="TableauNormal"/>
    <w:uiPriority w:val="67"/>
    <w:semiHidden/>
    <w:unhideWhenUsed/>
    <w:rsid w:val="00A47B3F"/>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moyenne1-Accent5">
    <w:name w:val="Medium Grid 1 Accent 5"/>
    <w:basedOn w:val="TableauNormal"/>
    <w:uiPriority w:val="67"/>
    <w:semiHidden/>
    <w:unhideWhenUsed/>
    <w:rsid w:val="00A47B3F"/>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moyenne1-Accent6">
    <w:name w:val="Medium Grid 1 Accent 6"/>
    <w:basedOn w:val="TableauNormal"/>
    <w:uiPriority w:val="67"/>
    <w:semiHidden/>
    <w:unhideWhenUsed/>
    <w:rsid w:val="00A47B3F"/>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illemoyenne2">
    <w:name w:val="Medium Grid 2"/>
    <w:basedOn w:val="TableauNormal"/>
    <w:uiPriority w:val="68"/>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illemoyenne2-Accent1">
    <w:name w:val="Medium Grid 2 Accent 1"/>
    <w:basedOn w:val="TableauNormal"/>
    <w:uiPriority w:val="68"/>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illemoyenne2-Accent2">
    <w:name w:val="Medium Grid 2 Accent 2"/>
    <w:basedOn w:val="TableauNormal"/>
    <w:uiPriority w:val="68"/>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rillemoyenne2-Accent3">
    <w:name w:val="Medium Grid 2 Accent 3"/>
    <w:basedOn w:val="TableauNormal"/>
    <w:uiPriority w:val="68"/>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rillemoyenne2-Accent4">
    <w:name w:val="Medium Grid 2 Accent 4"/>
    <w:basedOn w:val="TableauNormal"/>
    <w:uiPriority w:val="68"/>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rillemoyenne2-Accent5">
    <w:name w:val="Medium Grid 2 Accent 5"/>
    <w:basedOn w:val="TableauNormal"/>
    <w:uiPriority w:val="68"/>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rillemoyenne2-Accent6">
    <w:name w:val="Medium Grid 2 Accent 6"/>
    <w:basedOn w:val="TableauNormal"/>
    <w:uiPriority w:val="68"/>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rillemoyenne3">
    <w:name w:val="Medium Grid 3"/>
    <w:basedOn w:val="TableauNormal"/>
    <w:uiPriority w:val="69"/>
    <w:semiHidden/>
    <w:unhideWhenUsed/>
    <w:rsid w:val="00A47B3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rillemoyenne3-Accent1">
    <w:name w:val="Medium Grid 3 Accent 1"/>
    <w:basedOn w:val="TableauNormal"/>
    <w:uiPriority w:val="69"/>
    <w:semiHidden/>
    <w:unhideWhenUsed/>
    <w:rsid w:val="00A47B3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rillemoyenne3-Accent2">
    <w:name w:val="Medium Grid 3 Accent 2"/>
    <w:basedOn w:val="TableauNormal"/>
    <w:uiPriority w:val="69"/>
    <w:semiHidden/>
    <w:unhideWhenUsed/>
    <w:rsid w:val="00A47B3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rillemoyenne3-Accent3">
    <w:name w:val="Medium Grid 3 Accent 3"/>
    <w:basedOn w:val="TableauNormal"/>
    <w:uiPriority w:val="69"/>
    <w:semiHidden/>
    <w:unhideWhenUsed/>
    <w:rsid w:val="00A47B3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rillemoyenne3-Accent4">
    <w:name w:val="Medium Grid 3 Accent 4"/>
    <w:basedOn w:val="TableauNormal"/>
    <w:uiPriority w:val="69"/>
    <w:semiHidden/>
    <w:unhideWhenUsed/>
    <w:rsid w:val="00A47B3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rillemoyenne3-Accent5">
    <w:name w:val="Medium Grid 3 Accent 5"/>
    <w:basedOn w:val="TableauNormal"/>
    <w:uiPriority w:val="69"/>
    <w:semiHidden/>
    <w:unhideWhenUsed/>
    <w:rsid w:val="00A47B3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rillemoyenne3-Accent6">
    <w:name w:val="Medium Grid 3 Accent 6"/>
    <w:basedOn w:val="TableauNormal"/>
    <w:uiPriority w:val="69"/>
    <w:semiHidden/>
    <w:unhideWhenUsed/>
    <w:rsid w:val="00A47B3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paragraph" w:styleId="Index1">
    <w:name w:val="index 1"/>
    <w:basedOn w:val="Normal"/>
    <w:next w:val="Normal"/>
    <w:uiPriority w:val="99"/>
    <w:semiHidden/>
    <w:unhideWhenUsed/>
    <w:rsid w:val="00A47B3F"/>
    <w:pPr>
      <w:ind w:left="180" w:hanging="180"/>
    </w:pPr>
  </w:style>
  <w:style w:type="paragraph" w:styleId="Index2">
    <w:name w:val="index 2"/>
    <w:basedOn w:val="Normal"/>
    <w:next w:val="Normal"/>
    <w:uiPriority w:val="99"/>
    <w:semiHidden/>
    <w:unhideWhenUsed/>
    <w:rsid w:val="00A47B3F"/>
    <w:pPr>
      <w:ind w:left="360" w:hanging="180"/>
    </w:pPr>
  </w:style>
  <w:style w:type="paragraph" w:styleId="Index3">
    <w:name w:val="index 3"/>
    <w:basedOn w:val="Normal"/>
    <w:next w:val="Normal"/>
    <w:uiPriority w:val="99"/>
    <w:semiHidden/>
    <w:unhideWhenUsed/>
    <w:rsid w:val="00A47B3F"/>
    <w:pPr>
      <w:ind w:left="540" w:hanging="180"/>
    </w:pPr>
  </w:style>
  <w:style w:type="paragraph" w:styleId="Index4">
    <w:name w:val="index 4"/>
    <w:basedOn w:val="Normal"/>
    <w:next w:val="Normal"/>
    <w:uiPriority w:val="99"/>
    <w:semiHidden/>
    <w:unhideWhenUsed/>
    <w:rsid w:val="00A47B3F"/>
    <w:pPr>
      <w:ind w:left="720" w:hanging="180"/>
    </w:pPr>
  </w:style>
  <w:style w:type="paragraph" w:styleId="Index5">
    <w:name w:val="index 5"/>
    <w:basedOn w:val="Normal"/>
    <w:next w:val="Normal"/>
    <w:uiPriority w:val="99"/>
    <w:semiHidden/>
    <w:unhideWhenUsed/>
    <w:rsid w:val="00A47B3F"/>
    <w:pPr>
      <w:ind w:left="900" w:hanging="180"/>
    </w:pPr>
  </w:style>
  <w:style w:type="paragraph" w:styleId="Index6">
    <w:name w:val="index 6"/>
    <w:basedOn w:val="Normal"/>
    <w:next w:val="Normal"/>
    <w:uiPriority w:val="99"/>
    <w:semiHidden/>
    <w:unhideWhenUsed/>
    <w:rsid w:val="00A47B3F"/>
    <w:pPr>
      <w:ind w:left="1080" w:hanging="180"/>
    </w:pPr>
  </w:style>
  <w:style w:type="paragraph" w:styleId="Index7">
    <w:name w:val="index 7"/>
    <w:basedOn w:val="Normal"/>
    <w:next w:val="Normal"/>
    <w:uiPriority w:val="99"/>
    <w:semiHidden/>
    <w:unhideWhenUsed/>
    <w:rsid w:val="00A47B3F"/>
    <w:pPr>
      <w:ind w:left="1260" w:hanging="180"/>
    </w:pPr>
  </w:style>
  <w:style w:type="paragraph" w:styleId="Index8">
    <w:name w:val="index 8"/>
    <w:basedOn w:val="Normal"/>
    <w:next w:val="Normal"/>
    <w:uiPriority w:val="99"/>
    <w:semiHidden/>
    <w:unhideWhenUsed/>
    <w:rsid w:val="00A47B3F"/>
    <w:pPr>
      <w:ind w:left="1440" w:hanging="180"/>
    </w:pPr>
  </w:style>
  <w:style w:type="paragraph" w:styleId="Index9">
    <w:name w:val="index 9"/>
    <w:basedOn w:val="Normal"/>
    <w:next w:val="Normal"/>
    <w:uiPriority w:val="99"/>
    <w:semiHidden/>
    <w:unhideWhenUsed/>
    <w:rsid w:val="00A47B3F"/>
    <w:pPr>
      <w:ind w:left="1620" w:hanging="180"/>
    </w:pPr>
  </w:style>
  <w:style w:type="paragraph" w:styleId="Lgende">
    <w:name w:val="caption"/>
    <w:basedOn w:val="Normal"/>
    <w:next w:val="Normal"/>
    <w:uiPriority w:val="6"/>
    <w:qFormat/>
    <w:rsid w:val="00A47B3F"/>
    <w:pPr>
      <w:keepNext/>
      <w:spacing w:before="120" w:after="120"/>
      <w:jc w:val="left"/>
    </w:pPr>
    <w:rPr>
      <w:rFonts w:eastAsia="Times New Roman" w:cs="Times New Roman"/>
      <w:b/>
      <w:bCs/>
      <w:color w:val="006283"/>
      <w:szCs w:val="20"/>
      <w:lang w:eastAsia="en-GB"/>
    </w:rPr>
  </w:style>
  <w:style w:type="character" w:styleId="Lienhypertexte">
    <w:name w:val="Hyperlink"/>
    <w:basedOn w:val="Policepardfaut"/>
    <w:uiPriority w:val="9"/>
    <w:unhideWhenUsed/>
    <w:rsid w:val="00A47B3F"/>
    <w:rPr>
      <w:color w:val="0000FF" w:themeColor="hyperlink"/>
      <w:u w:val="single"/>
      <w:lang w:val="fr-FR"/>
    </w:rPr>
  </w:style>
  <w:style w:type="character" w:styleId="Lienhypertexteactif">
    <w:name w:val="Smart Hyperlink"/>
    <w:basedOn w:val="Policepardfaut"/>
    <w:uiPriority w:val="99"/>
    <w:semiHidden/>
    <w:unhideWhenUsed/>
    <w:rsid w:val="00A47B3F"/>
    <w:rPr>
      <w:u w:val="dotted"/>
      <w:lang w:val="fr-FR"/>
    </w:rPr>
  </w:style>
  <w:style w:type="character" w:styleId="Lienhypertextesuivivisit">
    <w:name w:val="FollowedHyperlink"/>
    <w:basedOn w:val="Policepardfaut"/>
    <w:uiPriority w:val="9"/>
    <w:unhideWhenUsed/>
    <w:rsid w:val="00A47B3F"/>
    <w:rPr>
      <w:color w:val="800080" w:themeColor="followedHyperlink"/>
      <w:u w:val="single"/>
      <w:lang w:val="fr-FR"/>
    </w:rPr>
  </w:style>
  <w:style w:type="paragraph" w:styleId="Liste">
    <w:name w:val="List"/>
    <w:basedOn w:val="Normal"/>
    <w:uiPriority w:val="99"/>
    <w:semiHidden/>
    <w:unhideWhenUsed/>
    <w:rsid w:val="00A47B3F"/>
    <w:pPr>
      <w:ind w:left="283" w:hanging="283"/>
      <w:contextualSpacing/>
    </w:pPr>
  </w:style>
  <w:style w:type="paragraph" w:styleId="Liste2">
    <w:name w:val="List 2"/>
    <w:basedOn w:val="Normal"/>
    <w:uiPriority w:val="99"/>
    <w:semiHidden/>
    <w:unhideWhenUsed/>
    <w:rsid w:val="00A47B3F"/>
    <w:pPr>
      <w:ind w:left="566" w:hanging="283"/>
      <w:contextualSpacing/>
    </w:pPr>
  </w:style>
  <w:style w:type="paragraph" w:styleId="Liste3">
    <w:name w:val="List 3"/>
    <w:basedOn w:val="Normal"/>
    <w:uiPriority w:val="99"/>
    <w:semiHidden/>
    <w:unhideWhenUsed/>
    <w:rsid w:val="00A47B3F"/>
    <w:pPr>
      <w:ind w:left="849" w:hanging="283"/>
      <w:contextualSpacing/>
    </w:pPr>
  </w:style>
  <w:style w:type="paragraph" w:styleId="Liste4">
    <w:name w:val="List 4"/>
    <w:basedOn w:val="Normal"/>
    <w:uiPriority w:val="99"/>
    <w:semiHidden/>
    <w:unhideWhenUsed/>
    <w:rsid w:val="00A47B3F"/>
    <w:pPr>
      <w:ind w:left="1132" w:hanging="283"/>
      <w:contextualSpacing/>
    </w:pPr>
  </w:style>
  <w:style w:type="paragraph" w:styleId="Liste5">
    <w:name w:val="List 5"/>
    <w:basedOn w:val="Normal"/>
    <w:uiPriority w:val="99"/>
    <w:semiHidden/>
    <w:unhideWhenUsed/>
    <w:rsid w:val="00A47B3F"/>
    <w:pPr>
      <w:ind w:left="1415" w:hanging="283"/>
      <w:contextualSpacing/>
    </w:pPr>
  </w:style>
  <w:style w:type="paragraph" w:styleId="Listenumros">
    <w:name w:val="List Number"/>
    <w:basedOn w:val="Normal"/>
    <w:uiPriority w:val="49"/>
    <w:semiHidden/>
    <w:unhideWhenUsed/>
    <w:rsid w:val="00A47B3F"/>
    <w:pPr>
      <w:numPr>
        <w:numId w:val="1"/>
      </w:numPr>
      <w:contextualSpacing/>
    </w:pPr>
  </w:style>
  <w:style w:type="paragraph" w:styleId="Listenumros2">
    <w:name w:val="List Number 2"/>
    <w:basedOn w:val="Normal"/>
    <w:uiPriority w:val="49"/>
    <w:semiHidden/>
    <w:unhideWhenUsed/>
    <w:rsid w:val="00A47B3F"/>
    <w:pPr>
      <w:numPr>
        <w:numId w:val="2"/>
      </w:numPr>
      <w:contextualSpacing/>
    </w:pPr>
  </w:style>
  <w:style w:type="paragraph" w:styleId="Listenumros3">
    <w:name w:val="List Number 3"/>
    <w:basedOn w:val="Normal"/>
    <w:uiPriority w:val="49"/>
    <w:semiHidden/>
    <w:unhideWhenUsed/>
    <w:rsid w:val="00A47B3F"/>
    <w:pPr>
      <w:contextualSpacing/>
    </w:pPr>
  </w:style>
  <w:style w:type="paragraph" w:styleId="Listenumros4">
    <w:name w:val="List Number 4"/>
    <w:basedOn w:val="Normal"/>
    <w:uiPriority w:val="49"/>
    <w:semiHidden/>
    <w:unhideWhenUsed/>
    <w:rsid w:val="00A47B3F"/>
    <w:pPr>
      <w:numPr>
        <w:numId w:val="4"/>
      </w:numPr>
      <w:contextualSpacing/>
    </w:pPr>
  </w:style>
  <w:style w:type="paragraph" w:styleId="Listenumros5">
    <w:name w:val="List Number 5"/>
    <w:basedOn w:val="Normal"/>
    <w:uiPriority w:val="49"/>
    <w:semiHidden/>
    <w:unhideWhenUsed/>
    <w:rsid w:val="00A47B3F"/>
    <w:pPr>
      <w:contextualSpacing/>
    </w:pPr>
  </w:style>
  <w:style w:type="paragraph" w:styleId="Listepuces">
    <w:name w:val="List Bullet"/>
    <w:basedOn w:val="Normal"/>
    <w:uiPriority w:val="1"/>
    <w:rsid w:val="00A47B3F"/>
    <w:pPr>
      <w:numPr>
        <w:numId w:val="5"/>
      </w:numPr>
      <w:tabs>
        <w:tab w:val="left" w:pos="567"/>
      </w:tabs>
      <w:spacing w:after="240"/>
      <w:contextualSpacing/>
    </w:pPr>
  </w:style>
  <w:style w:type="paragraph" w:styleId="Listepuces2">
    <w:name w:val="List Bullet 2"/>
    <w:basedOn w:val="Normal"/>
    <w:uiPriority w:val="1"/>
    <w:rsid w:val="00A47B3F"/>
    <w:pPr>
      <w:numPr>
        <w:ilvl w:val="1"/>
        <w:numId w:val="5"/>
      </w:numPr>
      <w:tabs>
        <w:tab w:val="left" w:pos="907"/>
      </w:tabs>
      <w:spacing w:after="240"/>
      <w:contextualSpacing/>
    </w:pPr>
  </w:style>
  <w:style w:type="paragraph" w:styleId="Listepuces3">
    <w:name w:val="List Bullet 3"/>
    <w:basedOn w:val="Normal"/>
    <w:uiPriority w:val="1"/>
    <w:rsid w:val="00A47B3F"/>
    <w:pPr>
      <w:numPr>
        <w:ilvl w:val="2"/>
        <w:numId w:val="5"/>
      </w:numPr>
      <w:tabs>
        <w:tab w:val="left" w:pos="1247"/>
      </w:tabs>
      <w:spacing w:after="240"/>
      <w:contextualSpacing/>
    </w:pPr>
  </w:style>
  <w:style w:type="paragraph" w:styleId="Listepuces4">
    <w:name w:val="List Bullet 4"/>
    <w:basedOn w:val="Normal"/>
    <w:uiPriority w:val="1"/>
    <w:rsid w:val="00A47B3F"/>
    <w:pPr>
      <w:numPr>
        <w:ilvl w:val="3"/>
        <w:numId w:val="5"/>
      </w:numPr>
      <w:tabs>
        <w:tab w:val="clear" w:pos="1587"/>
        <w:tab w:val="left" w:pos="1588"/>
      </w:tabs>
      <w:spacing w:after="240"/>
      <w:contextualSpacing/>
    </w:pPr>
  </w:style>
  <w:style w:type="paragraph" w:styleId="Listepuces5">
    <w:name w:val="List Bullet 5"/>
    <w:basedOn w:val="Normal"/>
    <w:uiPriority w:val="1"/>
    <w:rsid w:val="00A47B3F"/>
    <w:pPr>
      <w:numPr>
        <w:ilvl w:val="4"/>
        <w:numId w:val="5"/>
      </w:numPr>
      <w:tabs>
        <w:tab w:val="left" w:pos="1928"/>
      </w:tabs>
      <w:spacing w:after="240"/>
      <w:contextualSpacing/>
    </w:pPr>
  </w:style>
  <w:style w:type="table" w:styleId="Listeclaire">
    <w:name w:val="Light List"/>
    <w:basedOn w:val="TableauNormal"/>
    <w:uiPriority w:val="61"/>
    <w:semiHidden/>
    <w:unhideWhenUsed/>
    <w:rsid w:val="00A47B3F"/>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eclaire-Accent1">
    <w:name w:val="Light List Accent 1"/>
    <w:basedOn w:val="TableauNormal"/>
    <w:uiPriority w:val="61"/>
    <w:semiHidden/>
    <w:unhideWhenUsed/>
    <w:rsid w:val="00A47B3F"/>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eclaire-Accent2">
    <w:name w:val="Light List Accent 2"/>
    <w:basedOn w:val="TableauNormal"/>
    <w:uiPriority w:val="61"/>
    <w:semiHidden/>
    <w:unhideWhenUsed/>
    <w:rsid w:val="00A47B3F"/>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steclaire-Accent3">
    <w:name w:val="Light List Accent 3"/>
    <w:basedOn w:val="TableauNormal"/>
    <w:uiPriority w:val="61"/>
    <w:semiHidden/>
    <w:unhideWhenUsed/>
    <w:rsid w:val="00A47B3F"/>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steclaire-Accent4">
    <w:name w:val="Light List Accent 4"/>
    <w:basedOn w:val="TableauNormal"/>
    <w:uiPriority w:val="61"/>
    <w:semiHidden/>
    <w:unhideWhenUsed/>
    <w:rsid w:val="00A47B3F"/>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steclaire-Accent5">
    <w:name w:val="Light List Accent 5"/>
    <w:basedOn w:val="TableauNormal"/>
    <w:uiPriority w:val="61"/>
    <w:semiHidden/>
    <w:unhideWhenUsed/>
    <w:rsid w:val="00A47B3F"/>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steclaire-Accent6">
    <w:name w:val="Light List Accent 6"/>
    <w:basedOn w:val="TableauNormal"/>
    <w:uiPriority w:val="61"/>
    <w:semiHidden/>
    <w:unhideWhenUsed/>
    <w:rsid w:val="00A47B3F"/>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paragraph" w:styleId="Listecontinue">
    <w:name w:val="List Continue"/>
    <w:basedOn w:val="Normal"/>
    <w:uiPriority w:val="99"/>
    <w:semiHidden/>
    <w:unhideWhenUsed/>
    <w:rsid w:val="00A47B3F"/>
    <w:pPr>
      <w:spacing w:after="120"/>
      <w:ind w:left="283"/>
      <w:contextualSpacing/>
    </w:pPr>
  </w:style>
  <w:style w:type="paragraph" w:styleId="Listecontinue2">
    <w:name w:val="List Continue 2"/>
    <w:basedOn w:val="Normal"/>
    <w:uiPriority w:val="99"/>
    <w:semiHidden/>
    <w:unhideWhenUsed/>
    <w:rsid w:val="00A47B3F"/>
    <w:pPr>
      <w:spacing w:after="120"/>
      <w:ind w:left="566"/>
      <w:contextualSpacing/>
    </w:pPr>
  </w:style>
  <w:style w:type="paragraph" w:styleId="Listecontinue3">
    <w:name w:val="List Continue 3"/>
    <w:basedOn w:val="Normal"/>
    <w:uiPriority w:val="99"/>
    <w:semiHidden/>
    <w:unhideWhenUsed/>
    <w:rsid w:val="00A47B3F"/>
    <w:pPr>
      <w:spacing w:after="120"/>
      <w:ind w:left="849"/>
      <w:contextualSpacing/>
    </w:pPr>
  </w:style>
  <w:style w:type="paragraph" w:styleId="Listecontinue4">
    <w:name w:val="List Continue 4"/>
    <w:basedOn w:val="Normal"/>
    <w:uiPriority w:val="99"/>
    <w:semiHidden/>
    <w:unhideWhenUsed/>
    <w:rsid w:val="00A47B3F"/>
    <w:pPr>
      <w:spacing w:after="120"/>
      <w:ind w:left="1132"/>
      <w:contextualSpacing/>
    </w:pPr>
  </w:style>
  <w:style w:type="paragraph" w:styleId="Listecontinue5">
    <w:name w:val="List Continue 5"/>
    <w:basedOn w:val="Normal"/>
    <w:uiPriority w:val="99"/>
    <w:semiHidden/>
    <w:unhideWhenUsed/>
    <w:rsid w:val="00A47B3F"/>
    <w:pPr>
      <w:spacing w:after="120"/>
      <w:ind w:left="1415"/>
      <w:contextualSpacing/>
    </w:pPr>
  </w:style>
  <w:style w:type="table" w:styleId="Listecouleur">
    <w:name w:val="Colorful List"/>
    <w:basedOn w:val="TableauNormal"/>
    <w:uiPriority w:val="72"/>
    <w:semiHidden/>
    <w:unhideWhenUsed/>
    <w:rsid w:val="00A47B3F"/>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ecouleur-Accent1">
    <w:name w:val="Colorful List Accent 1"/>
    <w:basedOn w:val="TableauNormal"/>
    <w:uiPriority w:val="72"/>
    <w:semiHidden/>
    <w:unhideWhenUsed/>
    <w:rsid w:val="00A47B3F"/>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Listecouleur-Accent2">
    <w:name w:val="Colorful List Accent 2"/>
    <w:basedOn w:val="TableauNormal"/>
    <w:uiPriority w:val="72"/>
    <w:semiHidden/>
    <w:unhideWhenUsed/>
    <w:rsid w:val="00A47B3F"/>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Listecouleur-Accent3">
    <w:name w:val="Colorful List Accent 3"/>
    <w:basedOn w:val="TableauNormal"/>
    <w:uiPriority w:val="72"/>
    <w:semiHidden/>
    <w:unhideWhenUsed/>
    <w:rsid w:val="00A47B3F"/>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Listecouleur-Accent4">
    <w:name w:val="Colorful List Accent 4"/>
    <w:basedOn w:val="TableauNormal"/>
    <w:uiPriority w:val="72"/>
    <w:semiHidden/>
    <w:unhideWhenUsed/>
    <w:rsid w:val="00A47B3F"/>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Listecouleur-Accent5">
    <w:name w:val="Colorful List Accent 5"/>
    <w:basedOn w:val="TableauNormal"/>
    <w:uiPriority w:val="72"/>
    <w:semiHidden/>
    <w:unhideWhenUsed/>
    <w:rsid w:val="00A47B3F"/>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ecouleur-Accent6">
    <w:name w:val="Colorful List Accent 6"/>
    <w:basedOn w:val="TableauNormal"/>
    <w:uiPriority w:val="72"/>
    <w:semiHidden/>
    <w:unhideWhenUsed/>
    <w:rsid w:val="00A47B3F"/>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Listefonce">
    <w:name w:val="Dark List"/>
    <w:basedOn w:val="TableauNormal"/>
    <w:uiPriority w:val="70"/>
    <w:semiHidden/>
    <w:unhideWhenUsed/>
    <w:rsid w:val="00A47B3F"/>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efonce-Accent1">
    <w:name w:val="Dark List Accent 1"/>
    <w:basedOn w:val="TableauNormal"/>
    <w:uiPriority w:val="70"/>
    <w:semiHidden/>
    <w:unhideWhenUsed/>
    <w:rsid w:val="00A47B3F"/>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efonce-Accent2">
    <w:name w:val="Dark List Accent 2"/>
    <w:basedOn w:val="TableauNormal"/>
    <w:uiPriority w:val="70"/>
    <w:semiHidden/>
    <w:unhideWhenUsed/>
    <w:rsid w:val="00A47B3F"/>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efonce-Accent3">
    <w:name w:val="Dark List Accent 3"/>
    <w:basedOn w:val="TableauNormal"/>
    <w:uiPriority w:val="70"/>
    <w:semiHidden/>
    <w:unhideWhenUsed/>
    <w:rsid w:val="00A47B3F"/>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efonce-Accent4">
    <w:name w:val="Dark List Accent 4"/>
    <w:basedOn w:val="TableauNormal"/>
    <w:uiPriority w:val="70"/>
    <w:semiHidden/>
    <w:unhideWhenUsed/>
    <w:rsid w:val="00A47B3F"/>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efonce-Accent5">
    <w:name w:val="Dark List Accent 5"/>
    <w:basedOn w:val="TableauNormal"/>
    <w:uiPriority w:val="70"/>
    <w:semiHidden/>
    <w:unhideWhenUsed/>
    <w:rsid w:val="00A47B3F"/>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efonce-Accent6">
    <w:name w:val="Dark List Accent 6"/>
    <w:basedOn w:val="TableauNormal"/>
    <w:uiPriority w:val="70"/>
    <w:semiHidden/>
    <w:unhideWhenUsed/>
    <w:rsid w:val="00A47B3F"/>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Listemoyenne1">
    <w:name w:val="Medium List 1"/>
    <w:basedOn w:val="TableauNormal"/>
    <w:uiPriority w:val="65"/>
    <w:semiHidden/>
    <w:unhideWhenUsed/>
    <w:rsid w:val="00A47B3F"/>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emoyenne1-Accent1">
    <w:name w:val="Medium List 1 Accent 1"/>
    <w:basedOn w:val="TableauNormal"/>
    <w:uiPriority w:val="65"/>
    <w:semiHidden/>
    <w:unhideWhenUsed/>
    <w:rsid w:val="00A47B3F"/>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stemoyenne1-Accent2">
    <w:name w:val="Medium List 1 Accent 2"/>
    <w:basedOn w:val="TableauNormal"/>
    <w:uiPriority w:val="65"/>
    <w:semiHidden/>
    <w:unhideWhenUsed/>
    <w:rsid w:val="00A47B3F"/>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Listemoyenne1-Accent3">
    <w:name w:val="Medium List 1 Accent 3"/>
    <w:basedOn w:val="TableauNormal"/>
    <w:uiPriority w:val="65"/>
    <w:semiHidden/>
    <w:unhideWhenUsed/>
    <w:rsid w:val="00A47B3F"/>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stemoyenne1-Accent4">
    <w:name w:val="Medium List 1 Accent 4"/>
    <w:basedOn w:val="TableauNormal"/>
    <w:uiPriority w:val="65"/>
    <w:semiHidden/>
    <w:unhideWhenUsed/>
    <w:rsid w:val="00A47B3F"/>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Listemoyenne1-Accent5">
    <w:name w:val="Medium List 1 Accent 5"/>
    <w:basedOn w:val="TableauNormal"/>
    <w:uiPriority w:val="65"/>
    <w:semiHidden/>
    <w:unhideWhenUsed/>
    <w:rsid w:val="00A47B3F"/>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Listemoyenne1-Accent6">
    <w:name w:val="Medium List 1 Accent 6"/>
    <w:basedOn w:val="TableauNormal"/>
    <w:uiPriority w:val="65"/>
    <w:semiHidden/>
    <w:unhideWhenUsed/>
    <w:rsid w:val="00A47B3F"/>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stemoyenne2">
    <w:name w:val="Medium List 2"/>
    <w:basedOn w:val="TableauNormal"/>
    <w:uiPriority w:val="66"/>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1">
    <w:name w:val="Medium List 2 Accent 1"/>
    <w:basedOn w:val="TableauNormal"/>
    <w:uiPriority w:val="66"/>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2">
    <w:name w:val="Medium List 2 Accent 2"/>
    <w:basedOn w:val="TableauNormal"/>
    <w:uiPriority w:val="66"/>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3">
    <w:name w:val="Medium List 2 Accent 3"/>
    <w:basedOn w:val="TableauNormal"/>
    <w:uiPriority w:val="66"/>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4">
    <w:name w:val="Medium List 2 Accent 4"/>
    <w:basedOn w:val="TableauNormal"/>
    <w:uiPriority w:val="66"/>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5">
    <w:name w:val="Medium List 2 Accent 5"/>
    <w:basedOn w:val="TableauNormal"/>
    <w:uiPriority w:val="66"/>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6">
    <w:name w:val="Medium List 2 Accent 6"/>
    <w:basedOn w:val="TableauNormal"/>
    <w:uiPriority w:val="66"/>
    <w:semiHidden/>
    <w:unhideWhenUsed/>
    <w:rsid w:val="00A47B3F"/>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character" w:styleId="MachinecrireHTML">
    <w:name w:val="HTML Typewriter"/>
    <w:basedOn w:val="Policepardfaut"/>
    <w:uiPriority w:val="99"/>
    <w:semiHidden/>
    <w:unhideWhenUsed/>
    <w:rsid w:val="00A47B3F"/>
    <w:rPr>
      <w:rFonts w:ascii="Consolas" w:hAnsi="Consolas" w:cs="Consolas"/>
      <w:sz w:val="20"/>
      <w:szCs w:val="20"/>
      <w:lang w:val="fr-FR"/>
    </w:rPr>
  </w:style>
  <w:style w:type="character" w:styleId="Marquedecommentaire">
    <w:name w:val="annotation reference"/>
    <w:basedOn w:val="Policepardfaut"/>
    <w:uiPriority w:val="99"/>
    <w:semiHidden/>
    <w:unhideWhenUsed/>
    <w:rsid w:val="00A47B3F"/>
    <w:rPr>
      <w:sz w:val="16"/>
      <w:szCs w:val="16"/>
      <w:lang w:val="fr-FR"/>
    </w:rPr>
  </w:style>
  <w:style w:type="character" w:styleId="Mention">
    <w:name w:val="Mention"/>
    <w:basedOn w:val="Policepardfaut"/>
    <w:uiPriority w:val="99"/>
    <w:semiHidden/>
    <w:unhideWhenUsed/>
    <w:rsid w:val="00A47B3F"/>
    <w:rPr>
      <w:color w:val="2B579A"/>
      <w:shd w:val="clear" w:color="auto" w:fill="E1DFDD"/>
      <w:lang w:val="fr-FR"/>
    </w:rPr>
  </w:style>
  <w:style w:type="character" w:styleId="Mentionnonrsolue">
    <w:name w:val="Unresolved Mention"/>
    <w:basedOn w:val="Policepardfaut"/>
    <w:uiPriority w:val="99"/>
    <w:semiHidden/>
    <w:unhideWhenUsed/>
    <w:rsid w:val="00A47B3F"/>
    <w:rPr>
      <w:color w:val="605E5C"/>
      <w:shd w:val="clear" w:color="auto" w:fill="E1DFDD"/>
      <w:lang w:val="fr-FR"/>
    </w:rPr>
  </w:style>
  <w:style w:type="character" w:styleId="Mot-dise">
    <w:name w:val="Hashtag"/>
    <w:basedOn w:val="Policepardfaut"/>
    <w:uiPriority w:val="99"/>
    <w:semiHidden/>
    <w:unhideWhenUsed/>
    <w:rsid w:val="00A47B3F"/>
    <w:rPr>
      <w:color w:val="2B579A"/>
      <w:shd w:val="clear" w:color="auto" w:fill="E1DFDD"/>
      <w:lang w:val="fr-FR"/>
    </w:rPr>
  </w:style>
  <w:style w:type="paragraph" w:styleId="NormalWeb">
    <w:name w:val="Normal (Web)"/>
    <w:basedOn w:val="Normal"/>
    <w:uiPriority w:val="99"/>
    <w:semiHidden/>
    <w:unhideWhenUsed/>
    <w:rsid w:val="00A47B3F"/>
    <w:rPr>
      <w:rFonts w:ascii="Times New Roman" w:hAnsi="Times New Roman" w:cs="Times New Roman"/>
      <w:sz w:val="24"/>
      <w:szCs w:val="24"/>
    </w:rPr>
  </w:style>
  <w:style w:type="paragraph" w:styleId="Normalcentr">
    <w:name w:val="Block Text"/>
    <w:basedOn w:val="Normal"/>
    <w:uiPriority w:val="99"/>
    <w:semiHidden/>
    <w:unhideWhenUsed/>
    <w:rsid w:val="00A47B3F"/>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i/>
      <w:iCs/>
      <w:color w:val="4F81BD" w:themeColor="accent1"/>
    </w:rPr>
  </w:style>
  <w:style w:type="paragraph" w:styleId="Notedebasdepage">
    <w:name w:val="footnote text"/>
    <w:basedOn w:val="Normal"/>
    <w:link w:val="NotedebasdepageCar"/>
    <w:uiPriority w:val="5"/>
    <w:rsid w:val="00A47B3F"/>
    <w:pPr>
      <w:ind w:firstLine="567"/>
      <w:jc w:val="left"/>
    </w:pPr>
    <w:rPr>
      <w:rFonts w:eastAsia="Calibri" w:cs="Times New Roman"/>
      <w:sz w:val="16"/>
      <w:szCs w:val="18"/>
      <w:lang w:eastAsia="en-GB"/>
    </w:rPr>
  </w:style>
  <w:style w:type="character" w:customStyle="1" w:styleId="NotedebasdepageCar">
    <w:name w:val="Note de bas de page Car"/>
    <w:link w:val="Notedebasdepage"/>
    <w:uiPriority w:val="5"/>
    <w:rsid w:val="00A47B3F"/>
    <w:rPr>
      <w:rFonts w:ascii="Verdana" w:eastAsia="Calibri" w:hAnsi="Verdana" w:cs="Times New Roman"/>
      <w:sz w:val="16"/>
      <w:szCs w:val="18"/>
      <w:lang w:val="fr-FR" w:eastAsia="en-GB"/>
    </w:rPr>
  </w:style>
  <w:style w:type="paragraph" w:styleId="Notedefin">
    <w:name w:val="endnote text"/>
    <w:basedOn w:val="Notedebasdepage"/>
    <w:link w:val="NotedefinCar"/>
    <w:uiPriority w:val="49"/>
    <w:rsid w:val="00A47B3F"/>
    <w:rPr>
      <w:szCs w:val="20"/>
    </w:rPr>
  </w:style>
  <w:style w:type="character" w:customStyle="1" w:styleId="NotedefinCar">
    <w:name w:val="Note de fin Car"/>
    <w:link w:val="Notedefin"/>
    <w:uiPriority w:val="49"/>
    <w:rsid w:val="00A47B3F"/>
    <w:rPr>
      <w:rFonts w:ascii="Verdana" w:eastAsia="Calibri" w:hAnsi="Verdana" w:cs="Times New Roman"/>
      <w:sz w:val="16"/>
      <w:szCs w:val="20"/>
      <w:lang w:val="fr-FR" w:eastAsia="en-GB"/>
    </w:rPr>
  </w:style>
  <w:style w:type="character" w:styleId="Numrodeligne">
    <w:name w:val="line number"/>
    <w:basedOn w:val="Policepardfaut"/>
    <w:uiPriority w:val="99"/>
    <w:semiHidden/>
    <w:unhideWhenUsed/>
    <w:rsid w:val="00A47B3F"/>
    <w:rPr>
      <w:lang w:val="fr-FR"/>
    </w:rPr>
  </w:style>
  <w:style w:type="character" w:styleId="Numrodepage">
    <w:name w:val="page number"/>
    <w:basedOn w:val="Policepardfaut"/>
    <w:uiPriority w:val="99"/>
    <w:semiHidden/>
    <w:unhideWhenUsed/>
    <w:rsid w:val="00A47B3F"/>
    <w:rPr>
      <w:lang w:val="fr-FR"/>
    </w:rPr>
  </w:style>
  <w:style w:type="paragraph" w:styleId="Objetducommentaire">
    <w:name w:val="annotation subject"/>
    <w:basedOn w:val="Commentaire"/>
    <w:next w:val="Commentaire"/>
    <w:link w:val="ObjetducommentaireCar"/>
    <w:uiPriority w:val="99"/>
    <w:unhideWhenUsed/>
    <w:rsid w:val="00A47B3F"/>
    <w:rPr>
      <w:b/>
      <w:bCs/>
    </w:rPr>
  </w:style>
  <w:style w:type="character" w:customStyle="1" w:styleId="ObjetducommentaireCar">
    <w:name w:val="Objet du commentaire Car"/>
    <w:basedOn w:val="CommentaireCar"/>
    <w:link w:val="Objetducommentaire"/>
    <w:uiPriority w:val="99"/>
    <w:rsid w:val="00A47B3F"/>
    <w:rPr>
      <w:rFonts w:ascii="Verdana" w:hAnsi="Verdana"/>
      <w:b/>
      <w:bCs/>
      <w:sz w:val="20"/>
      <w:szCs w:val="20"/>
      <w:lang w:val="fr-FR"/>
    </w:rPr>
  </w:style>
  <w:style w:type="table" w:styleId="Ombrageclair">
    <w:name w:val="Light Shading"/>
    <w:basedOn w:val="TableauNormal"/>
    <w:uiPriority w:val="60"/>
    <w:semiHidden/>
    <w:unhideWhenUsed/>
    <w:rsid w:val="00A47B3F"/>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PrformatHTML">
    <w:name w:val="HTML Preformatted"/>
    <w:basedOn w:val="Normal"/>
    <w:link w:val="PrformatHTMLCar"/>
    <w:uiPriority w:val="99"/>
    <w:semiHidden/>
    <w:unhideWhenUsed/>
    <w:rsid w:val="00A47B3F"/>
    <w:rPr>
      <w:rFonts w:ascii="Consolas" w:hAnsi="Consolas" w:cs="Consolas"/>
      <w:sz w:val="20"/>
      <w:szCs w:val="20"/>
    </w:rPr>
  </w:style>
  <w:style w:type="character" w:customStyle="1" w:styleId="PrformatHTMLCar">
    <w:name w:val="Préformaté HTML Car"/>
    <w:basedOn w:val="Policepardfaut"/>
    <w:link w:val="PrformatHTML"/>
    <w:uiPriority w:val="99"/>
    <w:semiHidden/>
    <w:rsid w:val="00A47B3F"/>
    <w:rPr>
      <w:rFonts w:ascii="Consolas" w:hAnsi="Consolas" w:cs="Consolas"/>
      <w:sz w:val="20"/>
      <w:szCs w:val="20"/>
      <w:lang w:val="fr-FR"/>
    </w:rPr>
  </w:style>
  <w:style w:type="character" w:styleId="Rfrenceintense">
    <w:name w:val="Intense Reference"/>
    <w:basedOn w:val="Policepardfaut"/>
    <w:uiPriority w:val="99"/>
    <w:qFormat/>
    <w:rsid w:val="00A47B3F"/>
    <w:rPr>
      <w:b/>
      <w:bCs/>
      <w:smallCaps/>
      <w:color w:val="C0504D" w:themeColor="accent2"/>
      <w:spacing w:val="5"/>
      <w:u w:val="single"/>
      <w:lang w:val="fr-FR"/>
    </w:rPr>
  </w:style>
  <w:style w:type="character" w:styleId="Rfrencelgre">
    <w:name w:val="Subtle Reference"/>
    <w:basedOn w:val="Policepardfaut"/>
    <w:uiPriority w:val="99"/>
    <w:qFormat/>
    <w:rsid w:val="00A47B3F"/>
    <w:rPr>
      <w:smallCaps/>
      <w:color w:val="C0504D" w:themeColor="accent2"/>
      <w:u w:val="single"/>
      <w:lang w:val="fr-FR"/>
    </w:rPr>
  </w:style>
  <w:style w:type="paragraph" w:styleId="Retrait1religne">
    <w:name w:val="Body Text First Indent"/>
    <w:basedOn w:val="Corpsdetexte"/>
    <w:link w:val="Retrait1religneCar"/>
    <w:uiPriority w:val="99"/>
    <w:semiHidden/>
    <w:unhideWhenUsed/>
    <w:rsid w:val="00A47B3F"/>
    <w:pPr>
      <w:numPr>
        <w:ilvl w:val="0"/>
        <w:numId w:val="0"/>
      </w:numPr>
      <w:spacing w:after="0"/>
      <w:ind w:firstLine="360"/>
    </w:pPr>
  </w:style>
  <w:style w:type="character" w:customStyle="1" w:styleId="CorpsdetexteCar">
    <w:name w:val="Corps de texte Car"/>
    <w:basedOn w:val="Policepardfaut"/>
    <w:link w:val="Corpsdetexte"/>
    <w:uiPriority w:val="1"/>
    <w:rsid w:val="00A47B3F"/>
    <w:rPr>
      <w:rFonts w:ascii="Verdana" w:hAnsi="Verdana"/>
      <w:sz w:val="18"/>
      <w:lang w:val="fr-FR"/>
    </w:rPr>
  </w:style>
  <w:style w:type="character" w:customStyle="1" w:styleId="Retrait1religneCar">
    <w:name w:val="Retrait 1re ligne Car"/>
    <w:basedOn w:val="CorpsdetexteCar"/>
    <w:link w:val="Retrait1religne"/>
    <w:uiPriority w:val="99"/>
    <w:semiHidden/>
    <w:rsid w:val="00A47B3F"/>
    <w:rPr>
      <w:rFonts w:ascii="Verdana" w:hAnsi="Verdana"/>
      <w:sz w:val="18"/>
      <w:lang w:val="fr-FR"/>
    </w:rPr>
  </w:style>
  <w:style w:type="paragraph" w:styleId="Retraitcorpsdetexte">
    <w:name w:val="Body Text Indent"/>
    <w:basedOn w:val="Normal"/>
    <w:link w:val="RetraitcorpsdetexteCar"/>
    <w:uiPriority w:val="99"/>
    <w:semiHidden/>
    <w:unhideWhenUsed/>
    <w:rsid w:val="00A47B3F"/>
    <w:pPr>
      <w:spacing w:after="120"/>
      <w:ind w:left="283"/>
    </w:pPr>
  </w:style>
  <w:style w:type="character" w:customStyle="1" w:styleId="RetraitcorpsdetexteCar">
    <w:name w:val="Retrait corps de texte Car"/>
    <w:basedOn w:val="Policepardfaut"/>
    <w:link w:val="Retraitcorpsdetexte"/>
    <w:uiPriority w:val="99"/>
    <w:semiHidden/>
    <w:rsid w:val="00A47B3F"/>
    <w:rPr>
      <w:rFonts w:ascii="Verdana" w:hAnsi="Verdana"/>
      <w:sz w:val="18"/>
      <w:lang w:val="fr-FR"/>
    </w:rPr>
  </w:style>
  <w:style w:type="paragraph" w:styleId="Retraitcorpsdetexte2">
    <w:name w:val="Body Text Indent 2"/>
    <w:basedOn w:val="Normal"/>
    <w:link w:val="Retraitcorpsdetexte2Car"/>
    <w:uiPriority w:val="99"/>
    <w:semiHidden/>
    <w:unhideWhenUsed/>
    <w:rsid w:val="00A47B3F"/>
    <w:pPr>
      <w:spacing w:after="120" w:line="480" w:lineRule="auto"/>
      <w:ind w:left="283"/>
    </w:pPr>
  </w:style>
  <w:style w:type="character" w:customStyle="1" w:styleId="Retraitcorpsdetexte2Car">
    <w:name w:val="Retrait corps de texte 2 Car"/>
    <w:basedOn w:val="Policepardfaut"/>
    <w:link w:val="Retraitcorpsdetexte2"/>
    <w:uiPriority w:val="99"/>
    <w:semiHidden/>
    <w:rsid w:val="00A47B3F"/>
    <w:rPr>
      <w:rFonts w:ascii="Verdana" w:hAnsi="Verdana"/>
      <w:sz w:val="18"/>
      <w:lang w:val="fr-FR"/>
    </w:rPr>
  </w:style>
  <w:style w:type="paragraph" w:styleId="Retraitcorpsdetexte3">
    <w:name w:val="Body Text Indent 3"/>
    <w:basedOn w:val="Normal"/>
    <w:link w:val="Retraitcorpsdetexte3Car"/>
    <w:uiPriority w:val="99"/>
    <w:semiHidden/>
    <w:unhideWhenUsed/>
    <w:rsid w:val="00A47B3F"/>
    <w:pPr>
      <w:spacing w:after="120"/>
      <w:ind w:left="283"/>
    </w:pPr>
    <w:rPr>
      <w:sz w:val="16"/>
      <w:szCs w:val="16"/>
    </w:rPr>
  </w:style>
  <w:style w:type="character" w:customStyle="1" w:styleId="Retraitcorpsdetexte3Car">
    <w:name w:val="Retrait corps de texte 3 Car"/>
    <w:basedOn w:val="Policepardfaut"/>
    <w:link w:val="Retraitcorpsdetexte3"/>
    <w:uiPriority w:val="99"/>
    <w:semiHidden/>
    <w:rsid w:val="00A47B3F"/>
    <w:rPr>
      <w:rFonts w:ascii="Verdana" w:hAnsi="Verdana"/>
      <w:sz w:val="16"/>
      <w:szCs w:val="16"/>
      <w:lang w:val="fr-FR"/>
    </w:rPr>
  </w:style>
  <w:style w:type="paragraph" w:styleId="Retraitcorpset1relig">
    <w:name w:val="Body Text First Indent 2"/>
    <w:basedOn w:val="Retraitcorpsdetexte"/>
    <w:link w:val="Retraitcorpset1religCar"/>
    <w:uiPriority w:val="99"/>
    <w:semiHidden/>
    <w:unhideWhenUsed/>
    <w:rsid w:val="00A47B3F"/>
    <w:pPr>
      <w:spacing w:after="0"/>
      <w:ind w:left="360" w:firstLine="360"/>
    </w:pPr>
  </w:style>
  <w:style w:type="character" w:customStyle="1" w:styleId="Retraitcorpset1religCar">
    <w:name w:val="Retrait corps et 1re lig. Car"/>
    <w:basedOn w:val="RetraitcorpsdetexteCar"/>
    <w:link w:val="Retraitcorpset1relig"/>
    <w:uiPriority w:val="99"/>
    <w:semiHidden/>
    <w:rsid w:val="00A47B3F"/>
    <w:rPr>
      <w:rFonts w:ascii="Verdana" w:hAnsi="Verdana"/>
      <w:sz w:val="18"/>
      <w:lang w:val="fr-FR"/>
    </w:rPr>
  </w:style>
  <w:style w:type="paragraph" w:styleId="Retraitnormal">
    <w:name w:val="Normal Indent"/>
    <w:basedOn w:val="Normal"/>
    <w:uiPriority w:val="99"/>
    <w:semiHidden/>
    <w:unhideWhenUsed/>
    <w:rsid w:val="00A47B3F"/>
    <w:pPr>
      <w:ind w:left="567"/>
    </w:pPr>
  </w:style>
  <w:style w:type="paragraph" w:styleId="Salutations">
    <w:name w:val="Salutation"/>
    <w:basedOn w:val="Normal"/>
    <w:next w:val="Normal"/>
    <w:link w:val="SalutationsCar"/>
    <w:uiPriority w:val="99"/>
    <w:semiHidden/>
    <w:unhideWhenUsed/>
    <w:rsid w:val="00A47B3F"/>
  </w:style>
  <w:style w:type="character" w:customStyle="1" w:styleId="SalutationsCar">
    <w:name w:val="Salutations Car"/>
    <w:basedOn w:val="Policepardfaut"/>
    <w:link w:val="Salutations"/>
    <w:uiPriority w:val="99"/>
    <w:semiHidden/>
    <w:rsid w:val="00A47B3F"/>
    <w:rPr>
      <w:rFonts w:ascii="Verdana" w:hAnsi="Verdana"/>
      <w:sz w:val="18"/>
      <w:lang w:val="fr-FR"/>
    </w:rPr>
  </w:style>
  <w:style w:type="paragraph" w:styleId="Sansinterligne">
    <w:name w:val="No Spacing"/>
    <w:uiPriority w:val="1"/>
    <w:qFormat/>
    <w:rsid w:val="00A47B3F"/>
    <w:pPr>
      <w:widowControl/>
      <w:autoSpaceDE/>
      <w:autoSpaceDN/>
      <w:jc w:val="both"/>
    </w:pPr>
    <w:rPr>
      <w:rFonts w:ascii="Verdana" w:hAnsi="Verdana"/>
      <w:sz w:val="18"/>
      <w:lang w:val="fr-FR"/>
    </w:rPr>
  </w:style>
  <w:style w:type="paragraph" w:styleId="Signature">
    <w:name w:val="Signature"/>
    <w:basedOn w:val="Normal"/>
    <w:link w:val="SignatureCar"/>
    <w:uiPriority w:val="99"/>
    <w:semiHidden/>
    <w:unhideWhenUsed/>
    <w:rsid w:val="00A47B3F"/>
    <w:pPr>
      <w:ind w:left="4252"/>
    </w:pPr>
  </w:style>
  <w:style w:type="character" w:customStyle="1" w:styleId="SignatureCar">
    <w:name w:val="Signature Car"/>
    <w:basedOn w:val="Policepardfaut"/>
    <w:link w:val="Signature"/>
    <w:uiPriority w:val="99"/>
    <w:semiHidden/>
    <w:rsid w:val="00A47B3F"/>
    <w:rPr>
      <w:rFonts w:ascii="Verdana" w:hAnsi="Verdana"/>
      <w:sz w:val="18"/>
      <w:lang w:val="fr-FR"/>
    </w:rPr>
  </w:style>
  <w:style w:type="paragraph" w:styleId="Signaturelectronique">
    <w:name w:val="E-mail Signature"/>
    <w:basedOn w:val="Normal"/>
    <w:link w:val="SignaturelectroniqueCar"/>
    <w:uiPriority w:val="99"/>
    <w:semiHidden/>
    <w:unhideWhenUsed/>
    <w:rsid w:val="00A47B3F"/>
  </w:style>
  <w:style w:type="character" w:customStyle="1" w:styleId="SignaturelectroniqueCar">
    <w:name w:val="Signature électronique Car"/>
    <w:basedOn w:val="Policepardfaut"/>
    <w:link w:val="Signaturelectronique"/>
    <w:uiPriority w:val="99"/>
    <w:semiHidden/>
    <w:rsid w:val="00A47B3F"/>
    <w:rPr>
      <w:rFonts w:ascii="Verdana" w:hAnsi="Verdana"/>
      <w:sz w:val="18"/>
      <w:lang w:val="fr-FR"/>
    </w:rPr>
  </w:style>
  <w:style w:type="character" w:styleId="SmartLink">
    <w:name w:val="Smart Link"/>
    <w:basedOn w:val="Policepardfaut"/>
    <w:uiPriority w:val="99"/>
    <w:semiHidden/>
    <w:unhideWhenUsed/>
    <w:rsid w:val="00A47B3F"/>
    <w:rPr>
      <w:color w:val="0000FF" w:themeColor="hyperlink"/>
      <w:u w:val="single"/>
      <w:shd w:val="clear" w:color="auto" w:fill="E1DFDD"/>
      <w:lang w:val="fr-FR"/>
    </w:rPr>
  </w:style>
  <w:style w:type="paragraph" w:styleId="Sous-titre">
    <w:name w:val="Subtitle"/>
    <w:basedOn w:val="Normal"/>
    <w:next w:val="Normal"/>
    <w:link w:val="Sous-titreCar"/>
    <w:uiPriority w:val="6"/>
    <w:qFormat/>
    <w:rsid w:val="00A47B3F"/>
    <w:pPr>
      <w:numPr>
        <w:ilvl w:val="1"/>
      </w:numPr>
    </w:pPr>
    <w:rPr>
      <w:rFonts w:eastAsiaTheme="majorEastAsia" w:cstheme="majorBidi"/>
      <w:b/>
      <w:iCs/>
      <w:szCs w:val="24"/>
    </w:rPr>
  </w:style>
  <w:style w:type="character" w:customStyle="1" w:styleId="Sous-titreCar">
    <w:name w:val="Sous-titre Car"/>
    <w:basedOn w:val="Policepardfaut"/>
    <w:link w:val="Sous-titre"/>
    <w:uiPriority w:val="6"/>
    <w:rsid w:val="00A47B3F"/>
    <w:rPr>
      <w:rFonts w:ascii="Verdana" w:eastAsiaTheme="majorEastAsia" w:hAnsi="Verdana" w:cstheme="majorBidi"/>
      <w:b/>
      <w:iCs/>
      <w:sz w:val="18"/>
      <w:szCs w:val="24"/>
      <w:lang w:val="fr-FR"/>
    </w:rPr>
  </w:style>
  <w:style w:type="paragraph" w:styleId="Tabledesillustrations">
    <w:name w:val="table of figures"/>
    <w:basedOn w:val="Normal"/>
    <w:next w:val="Normal"/>
    <w:uiPriority w:val="39"/>
    <w:rsid w:val="00A47B3F"/>
    <w:pPr>
      <w:tabs>
        <w:tab w:val="left" w:pos="0"/>
        <w:tab w:val="right" w:leader="dot" w:pos="9020"/>
      </w:tabs>
      <w:spacing w:before="120" w:after="120"/>
      <w:ind w:right="720"/>
    </w:pPr>
    <w:rPr>
      <w:rFonts w:eastAsia="Times New Roman" w:cs="Times New Roman"/>
      <w:szCs w:val="20"/>
      <w:lang w:eastAsia="en-GB"/>
    </w:rPr>
  </w:style>
  <w:style w:type="paragraph" w:styleId="Tabledesrfrencesjuridiques">
    <w:name w:val="table of authorities"/>
    <w:basedOn w:val="Normal"/>
    <w:next w:val="Normal"/>
    <w:uiPriority w:val="39"/>
    <w:rsid w:val="00A47B3F"/>
    <w:pPr>
      <w:tabs>
        <w:tab w:val="left" w:pos="0"/>
        <w:tab w:val="right" w:leader="dot" w:pos="9020"/>
      </w:tabs>
      <w:spacing w:before="120" w:after="120"/>
      <w:ind w:right="720"/>
    </w:pPr>
    <w:rPr>
      <w:rFonts w:eastAsia="Times New Roman" w:cs="Times New Roman"/>
      <w:szCs w:val="20"/>
      <w:lang w:eastAsia="en-GB"/>
    </w:rPr>
  </w:style>
  <w:style w:type="table" w:styleId="Tableauclassique1">
    <w:name w:val="Table Classic 1"/>
    <w:basedOn w:val="TableauNormal"/>
    <w:uiPriority w:val="99"/>
    <w:semiHidden/>
    <w:unhideWhenUsed/>
    <w:rsid w:val="00A47B3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auclassique2">
    <w:name w:val="Table Classic 2"/>
    <w:basedOn w:val="TableauNormal"/>
    <w:uiPriority w:val="99"/>
    <w:semiHidden/>
    <w:unhideWhenUsed/>
    <w:rsid w:val="00A47B3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auclassique3">
    <w:name w:val="Table Classic 3"/>
    <w:basedOn w:val="TableauNormal"/>
    <w:uiPriority w:val="99"/>
    <w:semiHidden/>
    <w:unhideWhenUsed/>
    <w:rsid w:val="00A47B3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auclassique4">
    <w:name w:val="Table Classic 4"/>
    <w:basedOn w:val="TableauNormal"/>
    <w:uiPriority w:val="99"/>
    <w:semiHidden/>
    <w:unhideWhenUsed/>
    <w:rsid w:val="00A47B3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aucolor1">
    <w:name w:val="Table Colorful 1"/>
    <w:basedOn w:val="TableauNormal"/>
    <w:uiPriority w:val="99"/>
    <w:semiHidden/>
    <w:unhideWhenUsed/>
    <w:rsid w:val="00A47B3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aucolor2">
    <w:name w:val="Table Colorful 2"/>
    <w:basedOn w:val="TableauNormal"/>
    <w:uiPriority w:val="99"/>
    <w:semiHidden/>
    <w:unhideWhenUsed/>
    <w:rsid w:val="00A47B3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aucolor3">
    <w:name w:val="Table Colorful 3"/>
    <w:basedOn w:val="TableauNormal"/>
    <w:uiPriority w:val="99"/>
    <w:semiHidden/>
    <w:unhideWhenUsed/>
    <w:rsid w:val="00A47B3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aucontemporain">
    <w:name w:val="Table Contemporary"/>
    <w:basedOn w:val="TableauNormal"/>
    <w:uiPriority w:val="99"/>
    <w:semiHidden/>
    <w:unhideWhenUsed/>
    <w:rsid w:val="00A47B3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aulgant">
    <w:name w:val="Table Elegant"/>
    <w:basedOn w:val="TableauNormal"/>
    <w:uiPriority w:val="99"/>
    <w:semiHidden/>
    <w:unhideWhenUsed/>
    <w:rsid w:val="00A47B3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auGrille1Clair">
    <w:name w:val="Grid Table 1 Light"/>
    <w:basedOn w:val="TableauNormal"/>
    <w:uiPriority w:val="46"/>
    <w:rsid w:val="00A47B3F"/>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eauGrille1Clair-Accentuation1">
    <w:name w:val="Grid Table 1 Light Accent 1"/>
    <w:basedOn w:val="TableauNormal"/>
    <w:uiPriority w:val="46"/>
    <w:rsid w:val="00A47B3F"/>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leauGrille1Clair-Accentuation2">
    <w:name w:val="Grid Table 1 Light Accent 2"/>
    <w:basedOn w:val="TableauNormal"/>
    <w:uiPriority w:val="46"/>
    <w:rsid w:val="00A47B3F"/>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TableauGrille1Clair-Accentuation3">
    <w:name w:val="Grid Table 1 Light Accent 3"/>
    <w:basedOn w:val="TableauNormal"/>
    <w:uiPriority w:val="46"/>
    <w:rsid w:val="00A47B3F"/>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TableauGrille1Clair-Accentuation4">
    <w:name w:val="Grid Table 1 Light Accent 4"/>
    <w:basedOn w:val="TableauNormal"/>
    <w:uiPriority w:val="46"/>
    <w:rsid w:val="00A47B3F"/>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TableauGrille1Clair-Accentuation5">
    <w:name w:val="Grid Table 1 Light Accent 5"/>
    <w:basedOn w:val="TableauNormal"/>
    <w:uiPriority w:val="46"/>
    <w:rsid w:val="00A47B3F"/>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TableauGrille1Clair-Accentuation6">
    <w:name w:val="Grid Table 1 Light Accent 6"/>
    <w:basedOn w:val="TableauNormal"/>
    <w:uiPriority w:val="46"/>
    <w:rsid w:val="00A47B3F"/>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TableauGrille2">
    <w:name w:val="Grid Table 2"/>
    <w:basedOn w:val="TableauNormal"/>
    <w:uiPriority w:val="47"/>
    <w:rsid w:val="00A47B3F"/>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Grille2-Accentuation1">
    <w:name w:val="Grid Table 2 Accent 1"/>
    <w:basedOn w:val="TableauNormal"/>
    <w:uiPriority w:val="47"/>
    <w:rsid w:val="00A47B3F"/>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auGrille2-Accentuation2">
    <w:name w:val="Grid Table 2 Accent 2"/>
    <w:basedOn w:val="TableauNormal"/>
    <w:uiPriority w:val="47"/>
    <w:rsid w:val="00A47B3F"/>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auGrille2-Accentuation3">
    <w:name w:val="Grid Table 2 Accent 3"/>
    <w:basedOn w:val="TableauNormal"/>
    <w:uiPriority w:val="47"/>
    <w:rsid w:val="00A47B3F"/>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eauGrille2-Accentuation4">
    <w:name w:val="Grid Table 2 Accent 4"/>
    <w:basedOn w:val="TableauNormal"/>
    <w:uiPriority w:val="47"/>
    <w:rsid w:val="00A47B3F"/>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eauGrille2-Accentuation5">
    <w:name w:val="Grid Table 2 Accent 5"/>
    <w:basedOn w:val="TableauNormal"/>
    <w:uiPriority w:val="47"/>
    <w:rsid w:val="00A47B3F"/>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auGrille2-Accentuation6">
    <w:name w:val="Grid Table 2 Accent 6"/>
    <w:basedOn w:val="TableauNormal"/>
    <w:uiPriority w:val="47"/>
    <w:rsid w:val="00A47B3F"/>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Grille3">
    <w:name w:val="Grid Table 3"/>
    <w:basedOn w:val="TableauNormal"/>
    <w:uiPriority w:val="48"/>
    <w:rsid w:val="00A47B3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TableauGrille3-Accentuation1">
    <w:name w:val="Grid Table 3 Accent 1"/>
    <w:basedOn w:val="TableauNormal"/>
    <w:uiPriority w:val="48"/>
    <w:rsid w:val="00A47B3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TableauGrille3-Accentuation2">
    <w:name w:val="Grid Table 3 Accent 2"/>
    <w:basedOn w:val="TableauNormal"/>
    <w:uiPriority w:val="48"/>
    <w:rsid w:val="00A47B3F"/>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TableauGrille3-Accentuation3">
    <w:name w:val="Grid Table 3 Accent 3"/>
    <w:basedOn w:val="TableauNormal"/>
    <w:uiPriority w:val="48"/>
    <w:rsid w:val="00A47B3F"/>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TableauGrille3-Accentuation4">
    <w:name w:val="Grid Table 3 Accent 4"/>
    <w:basedOn w:val="TableauNormal"/>
    <w:uiPriority w:val="48"/>
    <w:rsid w:val="00A47B3F"/>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TableauGrille3-Accentuation5">
    <w:name w:val="Grid Table 3 Accent 5"/>
    <w:basedOn w:val="TableauNormal"/>
    <w:uiPriority w:val="48"/>
    <w:rsid w:val="00A47B3F"/>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TableauGrille3-Accentuation6">
    <w:name w:val="Grid Table 3 Accent 6"/>
    <w:basedOn w:val="TableauNormal"/>
    <w:uiPriority w:val="48"/>
    <w:rsid w:val="00A47B3F"/>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TableauGrille4">
    <w:name w:val="Grid Table 4"/>
    <w:basedOn w:val="TableauNormal"/>
    <w:uiPriority w:val="49"/>
    <w:rsid w:val="00A47B3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Grille4-Accentuation1">
    <w:name w:val="Grid Table 4 Accent 1"/>
    <w:basedOn w:val="TableauNormal"/>
    <w:uiPriority w:val="49"/>
    <w:rsid w:val="00A47B3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auGrille4-Accentuation2">
    <w:name w:val="Grid Table 4 Accent 2"/>
    <w:basedOn w:val="TableauNormal"/>
    <w:uiPriority w:val="49"/>
    <w:rsid w:val="00A47B3F"/>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auGrille4-Accentuation3">
    <w:name w:val="Grid Table 4 Accent 3"/>
    <w:basedOn w:val="TableauNormal"/>
    <w:uiPriority w:val="49"/>
    <w:rsid w:val="00A47B3F"/>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eauGrille4-Accentuation4">
    <w:name w:val="Grid Table 4 Accent 4"/>
    <w:basedOn w:val="TableauNormal"/>
    <w:uiPriority w:val="49"/>
    <w:rsid w:val="00A47B3F"/>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eauGrille4-Accentuation5">
    <w:name w:val="Grid Table 4 Accent 5"/>
    <w:basedOn w:val="TableauNormal"/>
    <w:uiPriority w:val="49"/>
    <w:rsid w:val="00A47B3F"/>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auGrille4-Accentuation6">
    <w:name w:val="Grid Table 4 Accent 6"/>
    <w:basedOn w:val="TableauNormal"/>
    <w:uiPriority w:val="49"/>
    <w:rsid w:val="00A47B3F"/>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Grille5Fonc">
    <w:name w:val="Grid Table 5 Dark"/>
    <w:basedOn w:val="TableauNormal"/>
    <w:uiPriority w:val="50"/>
    <w:rsid w:val="00A47B3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TableauGrille5Fonc-Accentuation1">
    <w:name w:val="Grid Table 5 Dark Accent 1"/>
    <w:basedOn w:val="TableauNormal"/>
    <w:uiPriority w:val="50"/>
    <w:rsid w:val="00A47B3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TableauGrille5Fonc-Accentuation2">
    <w:name w:val="Grid Table 5 Dark Accent 2"/>
    <w:basedOn w:val="TableauNormal"/>
    <w:uiPriority w:val="50"/>
    <w:rsid w:val="00A47B3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TableauGrille5Fonc-Accentuation3">
    <w:name w:val="Grid Table 5 Dark Accent 3"/>
    <w:basedOn w:val="TableauNormal"/>
    <w:uiPriority w:val="50"/>
    <w:rsid w:val="00A47B3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TableauGrille5Fonc-Accentuation4">
    <w:name w:val="Grid Table 5 Dark Accent 4"/>
    <w:basedOn w:val="TableauNormal"/>
    <w:uiPriority w:val="50"/>
    <w:rsid w:val="00A47B3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TableauGrille5Fonc-Accentuation5">
    <w:name w:val="Grid Table 5 Dark Accent 5"/>
    <w:basedOn w:val="TableauNormal"/>
    <w:uiPriority w:val="50"/>
    <w:rsid w:val="00A47B3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TableauGrille5Fonc-Accentuation6">
    <w:name w:val="Grid Table 5 Dark Accent 6"/>
    <w:basedOn w:val="TableauNormal"/>
    <w:uiPriority w:val="50"/>
    <w:rsid w:val="00A47B3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styleId="TableauGrille6Couleur">
    <w:name w:val="Grid Table 6 Colorful"/>
    <w:basedOn w:val="TableauNormal"/>
    <w:uiPriority w:val="51"/>
    <w:rsid w:val="00A47B3F"/>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Grille6Couleur-Accentuation1">
    <w:name w:val="Grid Table 6 Colorful Accent 1"/>
    <w:basedOn w:val="TableauNormal"/>
    <w:uiPriority w:val="51"/>
    <w:rsid w:val="00A47B3F"/>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auGrille6Couleur-Accentuation2">
    <w:name w:val="Grid Table 6 Colorful Accent 2"/>
    <w:basedOn w:val="TableauNormal"/>
    <w:uiPriority w:val="51"/>
    <w:rsid w:val="00A47B3F"/>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auGrille6Couleur-Accentuation3">
    <w:name w:val="Grid Table 6 Colorful Accent 3"/>
    <w:basedOn w:val="TableauNormal"/>
    <w:uiPriority w:val="51"/>
    <w:rsid w:val="00A47B3F"/>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eauGrille6Couleur-Accentuation4">
    <w:name w:val="Grid Table 6 Colorful Accent 4"/>
    <w:basedOn w:val="TableauNormal"/>
    <w:uiPriority w:val="51"/>
    <w:rsid w:val="00A47B3F"/>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eauGrille6Couleur-Accentuation5">
    <w:name w:val="Grid Table 6 Colorful Accent 5"/>
    <w:basedOn w:val="TableauNormal"/>
    <w:uiPriority w:val="51"/>
    <w:rsid w:val="00A47B3F"/>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auGrille6Couleur-Accentuation6">
    <w:name w:val="Grid Table 6 Colorful Accent 6"/>
    <w:basedOn w:val="TableauNormal"/>
    <w:uiPriority w:val="51"/>
    <w:rsid w:val="00A47B3F"/>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Grille7Couleur">
    <w:name w:val="Grid Table 7 Colorful"/>
    <w:basedOn w:val="TableauNormal"/>
    <w:uiPriority w:val="52"/>
    <w:rsid w:val="00A47B3F"/>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TableauGrille7Couleur-Accentuation1">
    <w:name w:val="Grid Table 7 Colorful Accent 1"/>
    <w:basedOn w:val="TableauNormal"/>
    <w:uiPriority w:val="52"/>
    <w:rsid w:val="00A47B3F"/>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TableauGrille7Couleur-Accentuation2">
    <w:name w:val="Grid Table 7 Colorful Accent 2"/>
    <w:basedOn w:val="TableauNormal"/>
    <w:uiPriority w:val="52"/>
    <w:rsid w:val="00A47B3F"/>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TableauGrille7Couleur-Accentuation3">
    <w:name w:val="Grid Table 7 Colorful Accent 3"/>
    <w:basedOn w:val="TableauNormal"/>
    <w:uiPriority w:val="52"/>
    <w:rsid w:val="00A47B3F"/>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TableauGrille7Couleur-Accentuation4">
    <w:name w:val="Grid Table 7 Colorful Accent 4"/>
    <w:basedOn w:val="TableauNormal"/>
    <w:uiPriority w:val="52"/>
    <w:rsid w:val="00A47B3F"/>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TableauGrille7Couleur-Accentuation5">
    <w:name w:val="Grid Table 7 Colorful Accent 5"/>
    <w:basedOn w:val="TableauNormal"/>
    <w:uiPriority w:val="52"/>
    <w:rsid w:val="00A47B3F"/>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TableauGrille7Couleur-Accentuation6">
    <w:name w:val="Grid Table 7 Colorful Accent 6"/>
    <w:basedOn w:val="TableauNormal"/>
    <w:uiPriority w:val="52"/>
    <w:rsid w:val="00A47B3F"/>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Tableauliste1">
    <w:name w:val="Table List 1"/>
    <w:basedOn w:val="TableauNormal"/>
    <w:uiPriority w:val="99"/>
    <w:semiHidden/>
    <w:unhideWhenUsed/>
    <w:rsid w:val="00A47B3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auliste2">
    <w:name w:val="Table List 2"/>
    <w:basedOn w:val="TableauNormal"/>
    <w:uiPriority w:val="99"/>
    <w:semiHidden/>
    <w:unhideWhenUsed/>
    <w:rsid w:val="00A47B3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auliste3">
    <w:name w:val="Table List 3"/>
    <w:basedOn w:val="TableauNormal"/>
    <w:uiPriority w:val="99"/>
    <w:semiHidden/>
    <w:unhideWhenUsed/>
    <w:rsid w:val="00A47B3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auliste4">
    <w:name w:val="Table List 4"/>
    <w:basedOn w:val="TableauNormal"/>
    <w:uiPriority w:val="99"/>
    <w:semiHidden/>
    <w:unhideWhenUsed/>
    <w:rsid w:val="00A47B3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auliste5">
    <w:name w:val="Table List 5"/>
    <w:basedOn w:val="TableauNormal"/>
    <w:uiPriority w:val="99"/>
    <w:semiHidden/>
    <w:unhideWhenUsed/>
    <w:rsid w:val="00A47B3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auliste6">
    <w:name w:val="Table List 6"/>
    <w:basedOn w:val="TableauNormal"/>
    <w:uiPriority w:val="99"/>
    <w:semiHidden/>
    <w:unhideWhenUsed/>
    <w:rsid w:val="00A47B3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auliste7">
    <w:name w:val="Table List 7"/>
    <w:basedOn w:val="TableauNormal"/>
    <w:uiPriority w:val="99"/>
    <w:semiHidden/>
    <w:unhideWhenUsed/>
    <w:rsid w:val="00A47B3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auliste8">
    <w:name w:val="Table List 8"/>
    <w:basedOn w:val="TableauNormal"/>
    <w:uiPriority w:val="99"/>
    <w:semiHidden/>
    <w:unhideWhenUsed/>
    <w:rsid w:val="00A47B3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auListe1Clair">
    <w:name w:val="List Table 1 Light"/>
    <w:basedOn w:val="TableauNormal"/>
    <w:uiPriority w:val="46"/>
    <w:rsid w:val="00A47B3F"/>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1Clair-Accentuation1">
    <w:name w:val="List Table 1 Light Accent 1"/>
    <w:basedOn w:val="TableauNormal"/>
    <w:uiPriority w:val="46"/>
    <w:rsid w:val="00A47B3F"/>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auListe1Clair-Accentuation2">
    <w:name w:val="List Table 1 Light Accent 2"/>
    <w:basedOn w:val="TableauNormal"/>
    <w:uiPriority w:val="46"/>
    <w:rsid w:val="00A47B3F"/>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auListe1Clair-Accentuation3">
    <w:name w:val="List Table 1 Light Accent 3"/>
    <w:basedOn w:val="TableauNormal"/>
    <w:uiPriority w:val="46"/>
    <w:rsid w:val="00A47B3F"/>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eauListe1Clair-Accentuation4">
    <w:name w:val="List Table 1 Light Accent 4"/>
    <w:basedOn w:val="TableauNormal"/>
    <w:uiPriority w:val="46"/>
    <w:rsid w:val="00A47B3F"/>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eauListe1Clair-Accentuation5">
    <w:name w:val="List Table 1 Light Accent 5"/>
    <w:basedOn w:val="TableauNormal"/>
    <w:uiPriority w:val="46"/>
    <w:rsid w:val="00A47B3F"/>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auListe1Clair-Accentuation6">
    <w:name w:val="List Table 1 Light Accent 6"/>
    <w:basedOn w:val="TableauNormal"/>
    <w:uiPriority w:val="46"/>
    <w:rsid w:val="00A47B3F"/>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Liste20">
    <w:name w:val="List Table 2"/>
    <w:basedOn w:val="TableauNormal"/>
    <w:uiPriority w:val="47"/>
    <w:rsid w:val="00A47B3F"/>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2-Accentuation1">
    <w:name w:val="List Table 2 Accent 1"/>
    <w:basedOn w:val="TableauNormal"/>
    <w:uiPriority w:val="47"/>
    <w:rsid w:val="00A47B3F"/>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auListe2-Accentuation2">
    <w:name w:val="List Table 2 Accent 2"/>
    <w:basedOn w:val="TableauNormal"/>
    <w:uiPriority w:val="47"/>
    <w:rsid w:val="00A47B3F"/>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auListe2-Accentuation3">
    <w:name w:val="List Table 2 Accent 3"/>
    <w:basedOn w:val="TableauNormal"/>
    <w:uiPriority w:val="47"/>
    <w:rsid w:val="00A47B3F"/>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eauListe2-Accentuation4">
    <w:name w:val="List Table 2 Accent 4"/>
    <w:basedOn w:val="TableauNormal"/>
    <w:uiPriority w:val="47"/>
    <w:rsid w:val="00A47B3F"/>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eauListe2-Accentuation5">
    <w:name w:val="List Table 2 Accent 5"/>
    <w:basedOn w:val="TableauNormal"/>
    <w:uiPriority w:val="47"/>
    <w:rsid w:val="00A47B3F"/>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auListe2-Accentuation6">
    <w:name w:val="List Table 2 Accent 6"/>
    <w:basedOn w:val="TableauNormal"/>
    <w:uiPriority w:val="47"/>
    <w:rsid w:val="00A47B3F"/>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Liste30">
    <w:name w:val="List Table 3"/>
    <w:basedOn w:val="TableauNormal"/>
    <w:uiPriority w:val="48"/>
    <w:rsid w:val="00A47B3F"/>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TableauListe3-Accentuation1">
    <w:name w:val="List Table 3 Accent 1"/>
    <w:basedOn w:val="TableauNormal"/>
    <w:uiPriority w:val="48"/>
    <w:rsid w:val="00A47B3F"/>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TableauListe3-Accentuation2">
    <w:name w:val="List Table 3 Accent 2"/>
    <w:basedOn w:val="TableauNormal"/>
    <w:uiPriority w:val="48"/>
    <w:rsid w:val="00A47B3F"/>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TableauListe3-Accentuation3">
    <w:name w:val="List Table 3 Accent 3"/>
    <w:basedOn w:val="TableauNormal"/>
    <w:uiPriority w:val="48"/>
    <w:rsid w:val="00A47B3F"/>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TableauListe3-Accentuation4">
    <w:name w:val="List Table 3 Accent 4"/>
    <w:basedOn w:val="TableauNormal"/>
    <w:uiPriority w:val="48"/>
    <w:rsid w:val="00A47B3F"/>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TableauListe3-Accentuation5">
    <w:name w:val="List Table 3 Accent 5"/>
    <w:basedOn w:val="TableauNormal"/>
    <w:uiPriority w:val="48"/>
    <w:rsid w:val="00A47B3F"/>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TableauListe3-Accentuation6">
    <w:name w:val="List Table 3 Accent 6"/>
    <w:basedOn w:val="TableauNormal"/>
    <w:uiPriority w:val="48"/>
    <w:rsid w:val="00A47B3F"/>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TableauListe40">
    <w:name w:val="List Table 4"/>
    <w:basedOn w:val="TableauNormal"/>
    <w:uiPriority w:val="49"/>
    <w:rsid w:val="00A47B3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4-Accentuation1">
    <w:name w:val="List Table 4 Accent 1"/>
    <w:basedOn w:val="TableauNormal"/>
    <w:uiPriority w:val="49"/>
    <w:rsid w:val="00A47B3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auListe4-Accentuation2">
    <w:name w:val="List Table 4 Accent 2"/>
    <w:basedOn w:val="TableauNormal"/>
    <w:uiPriority w:val="49"/>
    <w:rsid w:val="00A47B3F"/>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auListe4-Accentuation3">
    <w:name w:val="List Table 4 Accent 3"/>
    <w:basedOn w:val="TableauNormal"/>
    <w:uiPriority w:val="49"/>
    <w:rsid w:val="00A47B3F"/>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eauListe4-Accentuation4">
    <w:name w:val="List Table 4 Accent 4"/>
    <w:basedOn w:val="TableauNormal"/>
    <w:uiPriority w:val="49"/>
    <w:rsid w:val="00A47B3F"/>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eauListe4-Accentuation5">
    <w:name w:val="List Table 4 Accent 5"/>
    <w:basedOn w:val="TableauNormal"/>
    <w:uiPriority w:val="49"/>
    <w:rsid w:val="00A47B3F"/>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auListe4-Accentuation6">
    <w:name w:val="List Table 4 Accent 6"/>
    <w:basedOn w:val="TableauNormal"/>
    <w:uiPriority w:val="49"/>
    <w:rsid w:val="00A47B3F"/>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Liste5Fonc">
    <w:name w:val="List Table 5 Dark"/>
    <w:basedOn w:val="TableauNormal"/>
    <w:uiPriority w:val="50"/>
    <w:rsid w:val="00A47B3F"/>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1">
    <w:name w:val="List Table 5 Dark Accent 1"/>
    <w:basedOn w:val="TableauNormal"/>
    <w:uiPriority w:val="50"/>
    <w:rsid w:val="00A47B3F"/>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2">
    <w:name w:val="List Table 5 Dark Accent 2"/>
    <w:basedOn w:val="TableauNormal"/>
    <w:uiPriority w:val="50"/>
    <w:rsid w:val="00A47B3F"/>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3">
    <w:name w:val="List Table 5 Dark Accent 3"/>
    <w:basedOn w:val="TableauNormal"/>
    <w:uiPriority w:val="50"/>
    <w:rsid w:val="00A47B3F"/>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4">
    <w:name w:val="List Table 5 Dark Accent 4"/>
    <w:basedOn w:val="TableauNormal"/>
    <w:uiPriority w:val="50"/>
    <w:rsid w:val="00A47B3F"/>
    <w:rPr>
      <w:color w:val="FFFFFF" w:themeColor="background1"/>
    </w:rPr>
    <w:tblPr>
      <w:tblStyleRowBandSize w:val="1"/>
      <w:tblStyleColBandSize w:val="1"/>
      <w:tblBorders>
        <w:top w:val="single" w:sz="24" w:space="0" w:color="8064A2" w:themeColor="accent4"/>
        <w:left w:val="single" w:sz="24" w:space="0" w:color="8064A2" w:themeColor="accent4"/>
        <w:bottom w:val="single" w:sz="24" w:space="0" w:color="8064A2" w:themeColor="accent4"/>
        <w:right w:val="single" w:sz="24" w:space="0" w:color="8064A2" w:themeColor="accent4"/>
      </w:tblBorders>
    </w:tblPr>
    <w:tcPr>
      <w:shd w:val="clear" w:color="auto" w:fill="8064A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5">
    <w:name w:val="List Table 5 Dark Accent 5"/>
    <w:basedOn w:val="TableauNormal"/>
    <w:uiPriority w:val="50"/>
    <w:rsid w:val="00A47B3F"/>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5Fonc-Accentuation6">
    <w:name w:val="List Table 5 Dark Accent 6"/>
    <w:basedOn w:val="TableauNormal"/>
    <w:uiPriority w:val="50"/>
    <w:rsid w:val="00A47B3F"/>
    <w:rPr>
      <w:color w:val="FFFFFF" w:themeColor="background1"/>
    </w:rPr>
    <w:tblPr>
      <w:tblStyleRowBandSize w:val="1"/>
      <w:tblStyleColBandSize w:val="1"/>
      <w:tblBorders>
        <w:top w:val="single" w:sz="24" w:space="0" w:color="F79646" w:themeColor="accent6"/>
        <w:left w:val="single" w:sz="24" w:space="0" w:color="F79646" w:themeColor="accent6"/>
        <w:bottom w:val="single" w:sz="24" w:space="0" w:color="F79646" w:themeColor="accent6"/>
        <w:right w:val="single" w:sz="24" w:space="0" w:color="F79646" w:themeColor="accent6"/>
      </w:tblBorders>
    </w:tblPr>
    <w:tcPr>
      <w:shd w:val="clear" w:color="auto" w:fill="F7964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auListe6Couleur">
    <w:name w:val="List Table 6 Colorful"/>
    <w:basedOn w:val="TableauNormal"/>
    <w:uiPriority w:val="51"/>
    <w:rsid w:val="00A47B3F"/>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Liste6Couleur-Accentuation1">
    <w:name w:val="List Table 6 Colorful Accent 1"/>
    <w:basedOn w:val="TableauNormal"/>
    <w:uiPriority w:val="51"/>
    <w:rsid w:val="00A47B3F"/>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eauListe6Couleur-Accentuation2">
    <w:name w:val="List Table 6 Colorful Accent 2"/>
    <w:basedOn w:val="TableauNormal"/>
    <w:uiPriority w:val="51"/>
    <w:rsid w:val="00A47B3F"/>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auListe6Couleur-Accentuation3">
    <w:name w:val="List Table 6 Colorful Accent 3"/>
    <w:basedOn w:val="TableauNormal"/>
    <w:uiPriority w:val="51"/>
    <w:rsid w:val="00A47B3F"/>
    <w:rPr>
      <w:color w:val="76923C" w:themeColor="accent3" w:themeShade="BF"/>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leauListe6Couleur-Accentuation4">
    <w:name w:val="List Table 6 Colorful Accent 4"/>
    <w:basedOn w:val="TableauNormal"/>
    <w:uiPriority w:val="51"/>
    <w:rsid w:val="00A47B3F"/>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leauListe6Couleur-Accentuation5">
    <w:name w:val="List Table 6 Colorful Accent 5"/>
    <w:basedOn w:val="TableauNormal"/>
    <w:uiPriority w:val="51"/>
    <w:rsid w:val="00A47B3F"/>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auListe6Couleur-Accentuation6">
    <w:name w:val="List Table 6 Colorful Accent 6"/>
    <w:basedOn w:val="TableauNormal"/>
    <w:uiPriority w:val="51"/>
    <w:rsid w:val="00A47B3F"/>
    <w:rPr>
      <w:color w:val="E36C0A" w:themeColor="accent6" w:themeShade="BF"/>
    </w:rPr>
    <w:tblPr>
      <w:tblStyleRowBandSize w:val="1"/>
      <w:tblStyleColBandSize w:val="1"/>
      <w:tblBorders>
        <w:top w:val="single" w:sz="4" w:space="0" w:color="F79646" w:themeColor="accent6"/>
        <w:bottom w:val="single" w:sz="4" w:space="0" w:color="F79646" w:themeColor="accent6"/>
      </w:tblBorders>
    </w:tblPr>
    <w:tblStylePr w:type="firstRow">
      <w:rPr>
        <w:b/>
        <w:bCs/>
      </w:rPr>
      <w:tblPr/>
      <w:tcPr>
        <w:tcBorders>
          <w:bottom w:val="single" w:sz="4" w:space="0" w:color="F79646" w:themeColor="accent6"/>
        </w:tcBorders>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Liste7Couleur">
    <w:name w:val="List Table 7 Colorful"/>
    <w:basedOn w:val="TableauNormal"/>
    <w:uiPriority w:val="52"/>
    <w:rsid w:val="00A47B3F"/>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1">
    <w:name w:val="List Table 7 Colorful Accent 1"/>
    <w:basedOn w:val="TableauNormal"/>
    <w:uiPriority w:val="52"/>
    <w:rsid w:val="00A47B3F"/>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2">
    <w:name w:val="List Table 7 Colorful Accent 2"/>
    <w:basedOn w:val="TableauNormal"/>
    <w:uiPriority w:val="52"/>
    <w:rsid w:val="00A47B3F"/>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3">
    <w:name w:val="List Table 7 Colorful Accent 3"/>
    <w:basedOn w:val="TableauNormal"/>
    <w:uiPriority w:val="52"/>
    <w:rsid w:val="00A47B3F"/>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4">
    <w:name w:val="List Table 7 Colorful Accent 4"/>
    <w:basedOn w:val="TableauNormal"/>
    <w:uiPriority w:val="52"/>
    <w:rsid w:val="00A47B3F"/>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5">
    <w:name w:val="List Table 7 Colorful Accent 5"/>
    <w:basedOn w:val="TableauNormal"/>
    <w:uiPriority w:val="52"/>
    <w:rsid w:val="00A47B3F"/>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Liste7Couleur-Accentuation6">
    <w:name w:val="List Table 7 Colorful Accent 6"/>
    <w:basedOn w:val="TableauNormal"/>
    <w:uiPriority w:val="52"/>
    <w:rsid w:val="00A47B3F"/>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ple1">
    <w:name w:val="Table Subtle 1"/>
    <w:basedOn w:val="TableauNormal"/>
    <w:uiPriority w:val="99"/>
    <w:semiHidden/>
    <w:unhideWhenUsed/>
    <w:rsid w:val="00A47B3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auple2">
    <w:name w:val="Table Subtle 2"/>
    <w:basedOn w:val="TableauNormal"/>
    <w:uiPriority w:val="99"/>
    <w:semiHidden/>
    <w:unhideWhenUsed/>
    <w:rsid w:val="00A47B3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auprofessionnel">
    <w:name w:val="Table Professional"/>
    <w:basedOn w:val="TableauNormal"/>
    <w:uiPriority w:val="99"/>
    <w:semiHidden/>
    <w:unhideWhenUsed/>
    <w:rsid w:val="00A47B3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ausimple1">
    <w:name w:val="Table Simple 1"/>
    <w:basedOn w:val="TableauNormal"/>
    <w:uiPriority w:val="99"/>
    <w:semiHidden/>
    <w:unhideWhenUsed/>
    <w:rsid w:val="00A47B3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ausimple2">
    <w:name w:val="Table Simple 2"/>
    <w:basedOn w:val="TableauNormal"/>
    <w:uiPriority w:val="99"/>
    <w:semiHidden/>
    <w:unhideWhenUsed/>
    <w:rsid w:val="00A47B3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ausimple3">
    <w:name w:val="Table Simple 3"/>
    <w:basedOn w:val="TableauNormal"/>
    <w:uiPriority w:val="99"/>
    <w:semiHidden/>
    <w:unhideWhenUsed/>
    <w:rsid w:val="00A47B3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ausimple10">
    <w:name w:val="Plain Table 1"/>
    <w:basedOn w:val="TableauNormal"/>
    <w:uiPriority w:val="41"/>
    <w:rsid w:val="00A47B3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ausimple20">
    <w:name w:val="Plain Table 2"/>
    <w:basedOn w:val="TableauNormal"/>
    <w:uiPriority w:val="42"/>
    <w:rsid w:val="00A47B3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ausimple30">
    <w:name w:val="Plain Table 3"/>
    <w:basedOn w:val="TableauNormal"/>
    <w:uiPriority w:val="43"/>
    <w:rsid w:val="00A47B3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eausimple4">
    <w:name w:val="Plain Table 4"/>
    <w:basedOn w:val="TableauNormal"/>
    <w:uiPriority w:val="44"/>
    <w:rsid w:val="00A47B3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ausimple5">
    <w:name w:val="Plain Table 5"/>
    <w:basedOn w:val="TableauNormal"/>
    <w:uiPriority w:val="45"/>
    <w:rsid w:val="00A47B3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web1">
    <w:name w:val="Table Web 1"/>
    <w:basedOn w:val="TableauNormal"/>
    <w:uiPriority w:val="99"/>
    <w:semiHidden/>
    <w:unhideWhenUsed/>
    <w:rsid w:val="00A47B3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auweb2">
    <w:name w:val="Table Web 2"/>
    <w:basedOn w:val="TableauNormal"/>
    <w:uiPriority w:val="99"/>
    <w:semiHidden/>
    <w:unhideWhenUsed/>
    <w:rsid w:val="00A47B3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auweb3">
    <w:name w:val="Table Web 3"/>
    <w:basedOn w:val="TableauNormal"/>
    <w:uiPriority w:val="99"/>
    <w:semiHidden/>
    <w:unhideWhenUsed/>
    <w:rsid w:val="00A47B3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extebrut">
    <w:name w:val="Plain Text"/>
    <w:basedOn w:val="Normal"/>
    <w:link w:val="TextebrutCar"/>
    <w:uiPriority w:val="99"/>
    <w:unhideWhenUsed/>
    <w:rsid w:val="00A47B3F"/>
    <w:rPr>
      <w:rFonts w:ascii="Consolas" w:hAnsi="Consolas" w:cs="Consolas"/>
      <w:sz w:val="21"/>
      <w:szCs w:val="21"/>
    </w:rPr>
  </w:style>
  <w:style w:type="character" w:customStyle="1" w:styleId="TextebrutCar">
    <w:name w:val="Texte brut Car"/>
    <w:basedOn w:val="Policepardfaut"/>
    <w:link w:val="Textebrut"/>
    <w:uiPriority w:val="99"/>
    <w:rsid w:val="00A47B3F"/>
    <w:rPr>
      <w:rFonts w:ascii="Consolas" w:hAnsi="Consolas" w:cs="Consolas"/>
      <w:sz w:val="21"/>
      <w:szCs w:val="21"/>
      <w:lang w:val="fr-FR"/>
    </w:rPr>
  </w:style>
  <w:style w:type="character" w:styleId="Textedelespacerserv">
    <w:name w:val="Placeholder Text"/>
    <w:basedOn w:val="Policepardfaut"/>
    <w:uiPriority w:val="99"/>
    <w:semiHidden/>
    <w:rsid w:val="00A47B3F"/>
    <w:rPr>
      <w:color w:val="808080"/>
      <w:lang w:val="fr-FR"/>
    </w:rPr>
  </w:style>
  <w:style w:type="paragraph" w:styleId="Textedemacro">
    <w:name w:val="macro"/>
    <w:link w:val="TextedemacroCar"/>
    <w:uiPriority w:val="99"/>
    <w:semiHidden/>
    <w:unhideWhenUsed/>
    <w:rsid w:val="00A47B3F"/>
    <w:pPr>
      <w:widowControl/>
      <w:tabs>
        <w:tab w:val="left" w:pos="480"/>
        <w:tab w:val="left" w:pos="960"/>
        <w:tab w:val="left" w:pos="1440"/>
        <w:tab w:val="left" w:pos="1920"/>
        <w:tab w:val="left" w:pos="2400"/>
        <w:tab w:val="left" w:pos="2880"/>
        <w:tab w:val="left" w:pos="3360"/>
        <w:tab w:val="left" w:pos="3840"/>
        <w:tab w:val="left" w:pos="4320"/>
      </w:tabs>
      <w:autoSpaceDE/>
      <w:autoSpaceDN/>
      <w:jc w:val="both"/>
    </w:pPr>
    <w:rPr>
      <w:rFonts w:ascii="Consolas" w:hAnsi="Consolas" w:cs="Consolas"/>
      <w:sz w:val="20"/>
      <w:szCs w:val="20"/>
      <w:lang w:val="fr-FR"/>
    </w:rPr>
  </w:style>
  <w:style w:type="character" w:customStyle="1" w:styleId="TextedemacroCar">
    <w:name w:val="Texte de macro Car"/>
    <w:basedOn w:val="Policepardfaut"/>
    <w:link w:val="Textedemacro"/>
    <w:uiPriority w:val="99"/>
    <w:semiHidden/>
    <w:rsid w:val="00A47B3F"/>
    <w:rPr>
      <w:rFonts w:ascii="Consolas" w:hAnsi="Consolas" w:cs="Consolas"/>
      <w:sz w:val="20"/>
      <w:szCs w:val="20"/>
      <w:lang w:val="fr-FR"/>
    </w:rPr>
  </w:style>
  <w:style w:type="table" w:styleId="Thmedutableau">
    <w:name w:val="Table Theme"/>
    <w:basedOn w:val="TableauNormal"/>
    <w:uiPriority w:val="99"/>
    <w:semiHidden/>
    <w:unhideWhenUsed/>
    <w:rsid w:val="00A47B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2"/>
    <w:rsid w:val="00A47B3F"/>
    <w:rPr>
      <w:rFonts w:ascii="Verdana" w:eastAsiaTheme="majorEastAsia" w:hAnsi="Verdana" w:cstheme="majorBidi"/>
      <w:b/>
      <w:bCs/>
      <w:color w:val="006283"/>
      <w:sz w:val="18"/>
      <w:szCs w:val="26"/>
      <w:lang w:val="fr-FR"/>
    </w:rPr>
  </w:style>
  <w:style w:type="character" w:customStyle="1" w:styleId="Titre3Car">
    <w:name w:val="Titre 3 Car"/>
    <w:basedOn w:val="Policepardfaut"/>
    <w:link w:val="Titre3"/>
    <w:uiPriority w:val="2"/>
    <w:rsid w:val="00A47B3F"/>
    <w:rPr>
      <w:rFonts w:ascii="Verdana" w:eastAsiaTheme="majorEastAsia" w:hAnsi="Verdana" w:cstheme="majorBidi"/>
      <w:b/>
      <w:bCs/>
      <w:color w:val="006283"/>
      <w:sz w:val="18"/>
      <w:lang w:val="fr-FR"/>
    </w:rPr>
  </w:style>
  <w:style w:type="character" w:customStyle="1" w:styleId="Titre4Car">
    <w:name w:val="Titre 4 Car"/>
    <w:basedOn w:val="Policepardfaut"/>
    <w:link w:val="Titre4"/>
    <w:uiPriority w:val="2"/>
    <w:rsid w:val="00A47B3F"/>
    <w:rPr>
      <w:rFonts w:ascii="Verdana" w:eastAsiaTheme="majorEastAsia" w:hAnsi="Verdana" w:cstheme="majorBidi"/>
      <w:b/>
      <w:bCs/>
      <w:iCs/>
      <w:color w:val="006283"/>
      <w:sz w:val="18"/>
      <w:lang w:val="fr-FR"/>
    </w:rPr>
  </w:style>
  <w:style w:type="character" w:customStyle="1" w:styleId="Titre5Car">
    <w:name w:val="Titre 5 Car"/>
    <w:basedOn w:val="Policepardfaut"/>
    <w:link w:val="Titre5"/>
    <w:uiPriority w:val="2"/>
    <w:rsid w:val="00A47B3F"/>
    <w:rPr>
      <w:rFonts w:ascii="Verdana" w:eastAsiaTheme="majorEastAsia" w:hAnsi="Verdana" w:cstheme="majorBidi"/>
      <w:b/>
      <w:color w:val="006283"/>
      <w:sz w:val="18"/>
      <w:lang w:val="fr-FR"/>
    </w:rPr>
  </w:style>
  <w:style w:type="character" w:customStyle="1" w:styleId="Titre6Car">
    <w:name w:val="Titre 6 Car"/>
    <w:basedOn w:val="Policepardfaut"/>
    <w:link w:val="Titre6"/>
    <w:uiPriority w:val="2"/>
    <w:rsid w:val="00A47B3F"/>
    <w:rPr>
      <w:rFonts w:ascii="Verdana" w:eastAsiaTheme="majorEastAsia" w:hAnsi="Verdana" w:cstheme="majorBidi"/>
      <w:b/>
      <w:iCs/>
      <w:color w:val="006283"/>
      <w:sz w:val="18"/>
      <w:lang w:val="fr-FR"/>
    </w:rPr>
  </w:style>
  <w:style w:type="character" w:customStyle="1" w:styleId="Titre7Car">
    <w:name w:val="Titre 7 Car"/>
    <w:basedOn w:val="Policepardfaut"/>
    <w:link w:val="Titre7"/>
    <w:uiPriority w:val="2"/>
    <w:rsid w:val="00A47B3F"/>
    <w:rPr>
      <w:rFonts w:ascii="Verdana" w:eastAsiaTheme="majorEastAsia" w:hAnsi="Verdana" w:cstheme="majorBidi"/>
      <w:b/>
      <w:iCs/>
      <w:color w:val="006283"/>
      <w:sz w:val="18"/>
      <w:lang w:val="fr-FR"/>
    </w:rPr>
  </w:style>
  <w:style w:type="character" w:customStyle="1" w:styleId="Titre9Car">
    <w:name w:val="Titre 9 Car"/>
    <w:basedOn w:val="Policepardfaut"/>
    <w:link w:val="Titre9"/>
    <w:uiPriority w:val="2"/>
    <w:rsid w:val="00A47B3F"/>
    <w:rPr>
      <w:rFonts w:ascii="Verdana" w:eastAsiaTheme="majorEastAsia" w:hAnsi="Verdana" w:cstheme="majorBidi"/>
      <w:b/>
      <w:iCs/>
      <w:color w:val="006283"/>
      <w:sz w:val="18"/>
      <w:szCs w:val="20"/>
      <w:u w:val="single"/>
      <w:lang w:val="fr-FR"/>
    </w:rPr>
  </w:style>
  <w:style w:type="paragraph" w:styleId="Titredenote">
    <w:name w:val="Note Heading"/>
    <w:basedOn w:val="Normal"/>
    <w:next w:val="Normal"/>
    <w:link w:val="TitredenoteCar"/>
    <w:uiPriority w:val="99"/>
    <w:semiHidden/>
    <w:unhideWhenUsed/>
    <w:rsid w:val="00A47B3F"/>
  </w:style>
  <w:style w:type="character" w:customStyle="1" w:styleId="TitredenoteCar">
    <w:name w:val="Titre de note Car"/>
    <w:basedOn w:val="Policepardfaut"/>
    <w:link w:val="Titredenote"/>
    <w:uiPriority w:val="99"/>
    <w:semiHidden/>
    <w:rsid w:val="00A47B3F"/>
    <w:rPr>
      <w:rFonts w:ascii="Verdana" w:hAnsi="Verdana"/>
      <w:sz w:val="18"/>
      <w:lang w:val="fr-FR"/>
    </w:rPr>
  </w:style>
  <w:style w:type="character" w:styleId="Titredulivre">
    <w:name w:val="Book Title"/>
    <w:basedOn w:val="Policepardfaut"/>
    <w:uiPriority w:val="99"/>
    <w:qFormat/>
    <w:rsid w:val="00A47B3F"/>
    <w:rPr>
      <w:b/>
      <w:bCs/>
      <w:smallCaps/>
      <w:spacing w:val="5"/>
      <w:lang w:val="fr-FR"/>
    </w:rPr>
  </w:style>
  <w:style w:type="paragraph" w:styleId="Titreindex">
    <w:name w:val="index heading"/>
    <w:basedOn w:val="Normal"/>
    <w:next w:val="Index1"/>
    <w:uiPriority w:val="99"/>
    <w:semiHidden/>
    <w:unhideWhenUsed/>
    <w:rsid w:val="00A47B3F"/>
    <w:rPr>
      <w:rFonts w:asciiTheme="majorHAnsi" w:eastAsiaTheme="majorEastAsia" w:hAnsiTheme="majorHAnsi" w:cstheme="majorBidi"/>
      <w:b/>
      <w:bCs/>
    </w:rPr>
  </w:style>
  <w:style w:type="paragraph" w:styleId="TitreTR">
    <w:name w:val="toa heading"/>
    <w:basedOn w:val="Normal"/>
    <w:next w:val="Normal"/>
    <w:uiPriority w:val="39"/>
    <w:unhideWhenUsed/>
    <w:rsid w:val="00A47B3F"/>
    <w:pPr>
      <w:spacing w:before="120"/>
    </w:pPr>
    <w:rPr>
      <w:rFonts w:asciiTheme="majorHAnsi" w:eastAsiaTheme="majorEastAsia" w:hAnsiTheme="majorHAnsi" w:cstheme="majorBidi"/>
      <w:b/>
      <w:bCs/>
      <w:sz w:val="24"/>
      <w:szCs w:val="24"/>
    </w:rPr>
  </w:style>
  <w:style w:type="paragraph" w:styleId="TM1">
    <w:name w:val="toc 1"/>
    <w:basedOn w:val="Normal"/>
    <w:next w:val="Normal"/>
    <w:uiPriority w:val="39"/>
    <w:rsid w:val="00A47B3F"/>
    <w:pPr>
      <w:tabs>
        <w:tab w:val="left" w:pos="0"/>
        <w:tab w:val="right" w:leader="dot" w:pos="9020"/>
      </w:tabs>
      <w:spacing w:before="240" w:after="120"/>
      <w:ind w:right="851"/>
      <w:jc w:val="left"/>
    </w:pPr>
    <w:rPr>
      <w:rFonts w:eastAsia="Calibri" w:cs="Times New Roman"/>
      <w:b/>
      <w:caps/>
      <w:szCs w:val="18"/>
      <w:lang w:eastAsia="en-GB"/>
    </w:rPr>
  </w:style>
  <w:style w:type="paragraph" w:styleId="TM2">
    <w:name w:val="toc 2"/>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paragraph" w:styleId="TM3">
    <w:name w:val="toc 3"/>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paragraph" w:styleId="TM4">
    <w:name w:val="toc 4"/>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paragraph" w:styleId="TM5">
    <w:name w:val="toc 5"/>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paragraph" w:styleId="TM6">
    <w:name w:val="toc 6"/>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paragraph" w:styleId="TM7">
    <w:name w:val="toc 7"/>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paragraph" w:styleId="TM8">
    <w:name w:val="toc 8"/>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paragraph" w:styleId="TM9">
    <w:name w:val="toc 9"/>
    <w:basedOn w:val="Normal"/>
    <w:next w:val="Normal"/>
    <w:uiPriority w:val="39"/>
    <w:rsid w:val="00A47B3F"/>
    <w:pPr>
      <w:tabs>
        <w:tab w:val="left" w:pos="0"/>
        <w:tab w:val="right" w:leader="dot" w:pos="9020"/>
      </w:tabs>
      <w:spacing w:before="120" w:after="120"/>
      <w:ind w:right="851"/>
      <w:jc w:val="left"/>
    </w:pPr>
    <w:rPr>
      <w:rFonts w:eastAsia="Calibri" w:cs="Times New Roman"/>
      <w:szCs w:val="18"/>
      <w:lang w:eastAsia="en-GB"/>
    </w:rPr>
  </w:style>
  <w:style w:type="table" w:styleId="Trameclaire-Accent1">
    <w:name w:val="Light Shading Accent 1"/>
    <w:basedOn w:val="TableauNormal"/>
    <w:uiPriority w:val="60"/>
    <w:semiHidden/>
    <w:unhideWhenUsed/>
    <w:rsid w:val="00A47B3F"/>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Trameclaire-Accent2">
    <w:name w:val="Light Shading Accent 2"/>
    <w:basedOn w:val="TableauNormal"/>
    <w:uiPriority w:val="60"/>
    <w:semiHidden/>
    <w:unhideWhenUsed/>
    <w:rsid w:val="00A47B3F"/>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Trameclaire-Accent3">
    <w:name w:val="Light Shading Accent 3"/>
    <w:basedOn w:val="TableauNormal"/>
    <w:uiPriority w:val="60"/>
    <w:semiHidden/>
    <w:unhideWhenUsed/>
    <w:rsid w:val="00A47B3F"/>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Trameclaire-Accent4">
    <w:name w:val="Light Shading Accent 4"/>
    <w:basedOn w:val="TableauNormal"/>
    <w:uiPriority w:val="60"/>
    <w:semiHidden/>
    <w:unhideWhenUsed/>
    <w:rsid w:val="00A47B3F"/>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Trameclaire-Accent5">
    <w:name w:val="Light Shading Accent 5"/>
    <w:basedOn w:val="TableauNormal"/>
    <w:uiPriority w:val="60"/>
    <w:semiHidden/>
    <w:unhideWhenUsed/>
    <w:rsid w:val="00A47B3F"/>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Trameclaire-Accent6">
    <w:name w:val="Light Shading Accent 6"/>
    <w:basedOn w:val="TableauNormal"/>
    <w:uiPriority w:val="60"/>
    <w:semiHidden/>
    <w:unhideWhenUsed/>
    <w:rsid w:val="00A47B3F"/>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Tramecouleur">
    <w:name w:val="Colorful Shading"/>
    <w:basedOn w:val="TableauNormal"/>
    <w:uiPriority w:val="71"/>
    <w:semiHidden/>
    <w:unhideWhenUsed/>
    <w:rsid w:val="00A47B3F"/>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Tramecouleur-Accent1">
    <w:name w:val="Colorful Shading Accent 1"/>
    <w:basedOn w:val="TableauNormal"/>
    <w:uiPriority w:val="71"/>
    <w:semiHidden/>
    <w:unhideWhenUsed/>
    <w:rsid w:val="00A47B3F"/>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Tramecouleur-Accent2">
    <w:name w:val="Colorful Shading Accent 2"/>
    <w:basedOn w:val="TableauNormal"/>
    <w:uiPriority w:val="71"/>
    <w:semiHidden/>
    <w:unhideWhenUsed/>
    <w:rsid w:val="00A47B3F"/>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Tramecouleur-Accent3">
    <w:name w:val="Colorful Shading Accent 3"/>
    <w:basedOn w:val="TableauNormal"/>
    <w:uiPriority w:val="71"/>
    <w:semiHidden/>
    <w:unhideWhenUsed/>
    <w:rsid w:val="00A47B3F"/>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Tramecouleur-Accent5">
    <w:name w:val="Colorful Shading Accent 5"/>
    <w:basedOn w:val="TableauNormal"/>
    <w:uiPriority w:val="71"/>
    <w:semiHidden/>
    <w:unhideWhenUsed/>
    <w:rsid w:val="00A47B3F"/>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Tramecouleur-Accent6">
    <w:name w:val="Colorful Shading Accent 6"/>
    <w:basedOn w:val="TableauNormal"/>
    <w:uiPriority w:val="71"/>
    <w:semiHidden/>
    <w:unhideWhenUsed/>
    <w:rsid w:val="00A47B3F"/>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Tramecouleur-Accent4">
    <w:name w:val="Colorful Shading Accent 4"/>
    <w:basedOn w:val="TableauNormal"/>
    <w:uiPriority w:val="71"/>
    <w:semiHidden/>
    <w:unhideWhenUsed/>
    <w:rsid w:val="00A47B3F"/>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Tramemoyenne1">
    <w:name w:val="Medium Shading 1"/>
    <w:basedOn w:val="TableauNormal"/>
    <w:uiPriority w:val="63"/>
    <w:semiHidden/>
    <w:unhideWhenUsed/>
    <w:rsid w:val="00A47B3F"/>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Tramemoyenne1-Accent1">
    <w:name w:val="Medium Shading 1 Accent 1"/>
    <w:basedOn w:val="TableauNormal"/>
    <w:uiPriority w:val="63"/>
    <w:semiHidden/>
    <w:unhideWhenUsed/>
    <w:rsid w:val="00A47B3F"/>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Tramemoyenne1-Accent2">
    <w:name w:val="Medium Shading 1 Accent 2"/>
    <w:basedOn w:val="TableauNormal"/>
    <w:uiPriority w:val="63"/>
    <w:semiHidden/>
    <w:unhideWhenUsed/>
    <w:rsid w:val="00A47B3F"/>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Tramemoyenne1-Accent3">
    <w:name w:val="Medium Shading 1 Accent 3"/>
    <w:basedOn w:val="TableauNormal"/>
    <w:uiPriority w:val="63"/>
    <w:semiHidden/>
    <w:unhideWhenUsed/>
    <w:rsid w:val="00A47B3F"/>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Tramemoyenne1-Accent4">
    <w:name w:val="Medium Shading 1 Accent 4"/>
    <w:basedOn w:val="TableauNormal"/>
    <w:uiPriority w:val="63"/>
    <w:semiHidden/>
    <w:unhideWhenUsed/>
    <w:rsid w:val="00A47B3F"/>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Tramemoyenne1-Accent5">
    <w:name w:val="Medium Shading 1 Accent 5"/>
    <w:basedOn w:val="TableauNormal"/>
    <w:uiPriority w:val="63"/>
    <w:semiHidden/>
    <w:unhideWhenUsed/>
    <w:rsid w:val="00A47B3F"/>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Tramemoyenne1-Accent6">
    <w:name w:val="Medium Shading 1 Accent 6"/>
    <w:basedOn w:val="TableauNormal"/>
    <w:uiPriority w:val="63"/>
    <w:semiHidden/>
    <w:unhideWhenUsed/>
    <w:rsid w:val="00A47B3F"/>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Tramemoyenne2">
    <w:name w:val="Medium Shading 2"/>
    <w:basedOn w:val="TableauNormal"/>
    <w:uiPriority w:val="64"/>
    <w:semiHidden/>
    <w:unhideWhenUsed/>
    <w:rsid w:val="00A47B3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1">
    <w:name w:val="Medium Shading 2 Accent 1"/>
    <w:basedOn w:val="TableauNormal"/>
    <w:uiPriority w:val="64"/>
    <w:semiHidden/>
    <w:unhideWhenUsed/>
    <w:rsid w:val="00A47B3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2">
    <w:name w:val="Medium Shading 2 Accent 2"/>
    <w:basedOn w:val="TableauNormal"/>
    <w:uiPriority w:val="64"/>
    <w:semiHidden/>
    <w:unhideWhenUsed/>
    <w:rsid w:val="00A47B3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3">
    <w:name w:val="Medium Shading 2 Accent 3"/>
    <w:basedOn w:val="TableauNormal"/>
    <w:uiPriority w:val="64"/>
    <w:semiHidden/>
    <w:unhideWhenUsed/>
    <w:rsid w:val="00A47B3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4">
    <w:name w:val="Medium Shading 2 Accent 4"/>
    <w:basedOn w:val="TableauNormal"/>
    <w:uiPriority w:val="64"/>
    <w:semiHidden/>
    <w:unhideWhenUsed/>
    <w:rsid w:val="00A47B3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5">
    <w:name w:val="Medium Shading 2 Accent 5"/>
    <w:basedOn w:val="TableauNormal"/>
    <w:uiPriority w:val="64"/>
    <w:semiHidden/>
    <w:unhideWhenUsed/>
    <w:rsid w:val="00A47B3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6">
    <w:name w:val="Medium Shading 2 Accent 6"/>
    <w:basedOn w:val="TableauNormal"/>
    <w:uiPriority w:val="64"/>
    <w:semiHidden/>
    <w:unhideWhenUsed/>
    <w:rsid w:val="00A47B3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VariableHTML">
    <w:name w:val="HTML Variable"/>
    <w:basedOn w:val="Policepardfaut"/>
    <w:uiPriority w:val="99"/>
    <w:semiHidden/>
    <w:unhideWhenUsed/>
    <w:rsid w:val="00A47B3F"/>
    <w:rPr>
      <w:i/>
      <w:iCs/>
      <w:lang w:val="fr-FR"/>
    </w:rPr>
  </w:style>
  <w:style w:type="numbering" w:customStyle="1" w:styleId="LegalHeadings">
    <w:name w:val="LegalHeadings"/>
    <w:uiPriority w:val="99"/>
    <w:rsid w:val="00A47B3F"/>
    <w:pPr>
      <w:numPr>
        <w:numId w:val="6"/>
      </w:numPr>
    </w:pPr>
  </w:style>
  <w:style w:type="numbering" w:customStyle="1" w:styleId="ListBullets">
    <w:name w:val="ListBullets"/>
    <w:uiPriority w:val="99"/>
    <w:rsid w:val="00A47B3F"/>
    <w:pPr>
      <w:numPr>
        <w:numId w:val="7"/>
      </w:numPr>
    </w:pPr>
  </w:style>
  <w:style w:type="paragraph" w:customStyle="1" w:styleId="Answer">
    <w:name w:val="Answer"/>
    <w:basedOn w:val="Normal"/>
    <w:link w:val="AnswerChar"/>
    <w:uiPriority w:val="6"/>
    <w:qFormat/>
    <w:rsid w:val="00A47B3F"/>
    <w:pPr>
      <w:spacing w:after="240"/>
      <w:ind w:left="1077"/>
    </w:pPr>
    <w:rPr>
      <w:rFonts w:eastAsia="Calibri" w:cs="Times New Roman"/>
    </w:rPr>
  </w:style>
  <w:style w:type="character" w:customStyle="1" w:styleId="AnswerChar">
    <w:name w:val="Answer Char"/>
    <w:link w:val="Answer"/>
    <w:uiPriority w:val="6"/>
    <w:rsid w:val="00A47B3F"/>
    <w:rPr>
      <w:rFonts w:ascii="Verdana" w:eastAsia="Calibri" w:hAnsi="Verdana" w:cs="Times New Roman"/>
      <w:sz w:val="18"/>
      <w:lang w:val="fr-FR"/>
    </w:rPr>
  </w:style>
  <w:style w:type="paragraph" w:customStyle="1" w:styleId="FollowUp">
    <w:name w:val="FollowUp"/>
    <w:basedOn w:val="Normal"/>
    <w:link w:val="FollowUpChar"/>
    <w:uiPriority w:val="6"/>
    <w:qFormat/>
    <w:rsid w:val="00A47B3F"/>
    <w:pPr>
      <w:spacing w:after="240"/>
      <w:ind w:left="720"/>
    </w:pPr>
    <w:rPr>
      <w:rFonts w:eastAsia="Calibri" w:cs="Times New Roman"/>
      <w:i/>
    </w:rPr>
  </w:style>
  <w:style w:type="character" w:customStyle="1" w:styleId="FollowUpChar">
    <w:name w:val="FollowUp Char"/>
    <w:link w:val="FollowUp"/>
    <w:uiPriority w:val="6"/>
    <w:rsid w:val="00A47B3F"/>
    <w:rPr>
      <w:rFonts w:ascii="Verdana" w:eastAsia="Calibri" w:hAnsi="Verdana" w:cs="Times New Roman"/>
      <w:i/>
      <w:sz w:val="18"/>
      <w:lang w:val="fr-FR"/>
    </w:rPr>
  </w:style>
  <w:style w:type="paragraph" w:customStyle="1" w:styleId="FootnoteQuotation">
    <w:name w:val="Footnote Quotation"/>
    <w:basedOn w:val="Notedebasdepage"/>
    <w:uiPriority w:val="5"/>
    <w:rsid w:val="00A47B3F"/>
    <w:pPr>
      <w:ind w:left="567" w:right="567" w:firstLine="0"/>
    </w:pPr>
  </w:style>
  <w:style w:type="paragraph" w:customStyle="1" w:styleId="Quotation">
    <w:name w:val="Quotation"/>
    <w:basedOn w:val="Normal"/>
    <w:uiPriority w:val="5"/>
    <w:qFormat/>
    <w:rsid w:val="00A47B3F"/>
    <w:pPr>
      <w:spacing w:after="240"/>
      <w:ind w:left="567" w:right="567"/>
    </w:pPr>
    <w:rPr>
      <w:rFonts w:eastAsia="Calibri" w:cs="Times New Roman"/>
      <w:szCs w:val="18"/>
      <w:lang w:eastAsia="en-GB"/>
    </w:rPr>
  </w:style>
  <w:style w:type="paragraph" w:customStyle="1" w:styleId="QuotationDouble">
    <w:name w:val="Quotation Double"/>
    <w:basedOn w:val="Normal"/>
    <w:uiPriority w:val="5"/>
    <w:qFormat/>
    <w:rsid w:val="00A47B3F"/>
    <w:pPr>
      <w:spacing w:after="240"/>
      <w:ind w:left="1134" w:right="1134"/>
    </w:pPr>
    <w:rPr>
      <w:rFonts w:eastAsia="Calibri" w:cs="Times New Roman"/>
      <w:szCs w:val="18"/>
      <w:lang w:eastAsia="en-GB"/>
    </w:rPr>
  </w:style>
  <w:style w:type="paragraph" w:customStyle="1" w:styleId="Title2">
    <w:name w:val="Title 2"/>
    <w:basedOn w:val="Normal"/>
    <w:next w:val="Normal"/>
    <w:uiPriority w:val="5"/>
    <w:qFormat/>
    <w:rsid w:val="00A47B3F"/>
    <w:pPr>
      <w:spacing w:after="360"/>
      <w:jc w:val="center"/>
    </w:pPr>
    <w:rPr>
      <w:rFonts w:eastAsia="Calibri" w:cs="Times New Roman"/>
      <w:caps/>
      <w:color w:val="006283"/>
      <w:szCs w:val="18"/>
      <w:lang w:eastAsia="en-GB"/>
    </w:rPr>
  </w:style>
  <w:style w:type="paragraph" w:customStyle="1" w:styleId="Title3">
    <w:name w:val="Title 3"/>
    <w:basedOn w:val="Normal"/>
    <w:next w:val="Normal"/>
    <w:uiPriority w:val="5"/>
    <w:qFormat/>
    <w:rsid w:val="00A47B3F"/>
    <w:pPr>
      <w:spacing w:after="360"/>
      <w:jc w:val="center"/>
    </w:pPr>
    <w:rPr>
      <w:rFonts w:eastAsia="Calibri" w:cs="Times New Roman"/>
      <w:i/>
      <w:color w:val="006283"/>
      <w:szCs w:val="18"/>
      <w:lang w:eastAsia="en-GB"/>
    </w:rPr>
  </w:style>
  <w:style w:type="paragraph" w:customStyle="1" w:styleId="TitleCountry">
    <w:name w:val="Title Country"/>
    <w:basedOn w:val="Normal"/>
    <w:next w:val="Normal"/>
    <w:uiPriority w:val="5"/>
    <w:qFormat/>
    <w:rsid w:val="00A47B3F"/>
    <w:pPr>
      <w:spacing w:after="360"/>
      <w:jc w:val="center"/>
    </w:pPr>
    <w:rPr>
      <w:rFonts w:eastAsia="Calibri" w:cs="Times New Roman"/>
      <w:smallCaps/>
      <w:color w:val="006283"/>
      <w:szCs w:val="18"/>
      <w:lang w:eastAsia="en-GB"/>
    </w:rPr>
  </w:style>
  <w:style w:type="table" w:customStyle="1" w:styleId="WTOTable2">
    <w:name w:val="WTOTable2"/>
    <w:basedOn w:val="TableauNormal"/>
    <w:uiPriority w:val="99"/>
    <w:rsid w:val="00A47B3F"/>
    <w:pPr>
      <w:widowControl/>
      <w:autoSpaceDE/>
      <w:autoSpaceDN/>
    </w:pPr>
    <w:rPr>
      <w:rFonts w:ascii="Verdana" w:eastAsia="Calibri" w:hAnsi="Verdana" w:cs="Times New Roman"/>
      <w:sz w:val="16"/>
      <w:szCs w:val="18"/>
      <w:lang w:val="en-GB" w:eastAsia="en-GB"/>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customStyle="1" w:styleId="SummaryHeader">
    <w:name w:val="SummaryHeader"/>
    <w:basedOn w:val="Normal"/>
    <w:uiPriority w:val="4"/>
    <w:qFormat/>
    <w:rsid w:val="00A47B3F"/>
    <w:pPr>
      <w:spacing w:after="240"/>
      <w:outlineLvl w:val="0"/>
    </w:pPr>
    <w:rPr>
      <w:rFonts w:eastAsia="Calibri" w:cs="Times New Roman"/>
      <w:b/>
      <w:caps/>
      <w:color w:val="006283"/>
    </w:rPr>
  </w:style>
  <w:style w:type="paragraph" w:customStyle="1" w:styleId="SummarySubheader">
    <w:name w:val="SummarySubheader"/>
    <w:basedOn w:val="Normal"/>
    <w:uiPriority w:val="4"/>
    <w:qFormat/>
    <w:rsid w:val="00A47B3F"/>
    <w:pPr>
      <w:spacing w:after="240"/>
      <w:outlineLvl w:val="1"/>
    </w:pPr>
    <w:rPr>
      <w:b/>
      <w:color w:val="006283"/>
    </w:rPr>
  </w:style>
  <w:style w:type="paragraph" w:customStyle="1" w:styleId="SummaryText">
    <w:name w:val="SummaryText"/>
    <w:basedOn w:val="Normal"/>
    <w:uiPriority w:val="4"/>
    <w:qFormat/>
    <w:rsid w:val="00A47B3F"/>
    <w:pPr>
      <w:numPr>
        <w:numId w:val="8"/>
      </w:numPr>
      <w:spacing w:after="240"/>
      <w:ind w:left="0" w:firstLine="0"/>
    </w:pPr>
    <w:rPr>
      <w:rFonts w:eastAsia="Calibri" w:cs="Times New Roman"/>
    </w:rPr>
  </w:style>
  <w:style w:type="table" w:customStyle="1" w:styleId="WTOBox1">
    <w:name w:val="WTOBox1"/>
    <w:basedOn w:val="TableauNormal"/>
    <w:uiPriority w:val="99"/>
    <w:rsid w:val="00A47B3F"/>
    <w:pPr>
      <w:widowControl/>
      <w:autoSpaceDE/>
      <w:autoSpaceDN/>
    </w:pPr>
    <w:rPr>
      <w:rFonts w:ascii="Calibri" w:eastAsia="Calibri" w:hAnsi="Calibri" w:cs="Times New Roman"/>
      <w:sz w:val="20"/>
      <w:szCs w:val="20"/>
      <w:lang w:val="en-GB" w:eastAsia="en-GB"/>
    </w:rPr>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auNormal"/>
    <w:uiPriority w:val="99"/>
    <w:rsid w:val="00A47B3F"/>
    <w:pPr>
      <w:widowControl/>
      <w:autoSpaceDE/>
      <w:autoSpaceDN/>
    </w:pPr>
    <w:rPr>
      <w:rFonts w:ascii="Verdana" w:eastAsia="Calibri" w:hAnsi="Verdana" w:cs="Times New Roman"/>
      <w:sz w:val="16"/>
      <w:szCs w:val="20"/>
      <w:lang w:val="en-GB" w:eastAsia="en-GB"/>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A47B3F"/>
    <w:pPr>
      <w:keepNext/>
      <w:keepLines/>
      <w:spacing w:after="240"/>
      <w:jc w:val="left"/>
    </w:pPr>
    <w:rPr>
      <w:rFonts w:eastAsia="Times New Roman" w:cs="Times New Roman"/>
      <w:b/>
      <w:caps/>
      <w:color w:val="006283"/>
      <w:sz w:val="28"/>
    </w:rPr>
  </w:style>
  <w:style w:type="paragraph" w:customStyle="1" w:styleId="NoteText">
    <w:name w:val="Note Text"/>
    <w:basedOn w:val="Normal"/>
    <w:uiPriority w:val="4"/>
    <w:qFormat/>
    <w:rsid w:val="00A47B3F"/>
    <w:pPr>
      <w:tabs>
        <w:tab w:val="left" w:pos="851"/>
      </w:tabs>
      <w:ind w:left="851" w:hanging="851"/>
      <w:jc w:val="left"/>
    </w:pPr>
    <w:rPr>
      <w:sz w:val="16"/>
    </w:rPr>
  </w:style>
  <w:style w:type="paragraph" w:customStyle="1" w:styleId="TitleDate">
    <w:name w:val="Title Date"/>
    <w:basedOn w:val="Normal"/>
    <w:next w:val="Normal"/>
    <w:uiPriority w:val="5"/>
    <w:qFormat/>
    <w:rsid w:val="00A47B3F"/>
    <w:pPr>
      <w:spacing w:after="240"/>
      <w:jc w:val="center"/>
    </w:pPr>
    <w:rPr>
      <w:rFonts w:eastAsia="Calibri" w:cs="Times New Roman"/>
      <w:color w:val="00628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wr.wto.org\dfsroot\XenDesktopInfrastructure\Folders%20Redirection\flotterer\AppData\Roaming\Microsoft\Templates\WTODOCE201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WTODOCE2012.dotx</Template>
  <TotalTime>1</TotalTime>
  <Pages>18</Pages>
  <Words>6250</Words>
  <Characters>36500</Characters>
  <Application>Microsoft Office Word</Application>
  <DocSecurity>0</DocSecurity>
  <Lines>669</Lines>
  <Paragraphs>343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ASSOCIATION LATINO-AMÉRICAINE D'INTÉGRATION</vt:lpstr>
      <vt:lpstr>ASSOCIATION LATINO-AMÉRICAINE D'INTÉGRATION</vt:lpstr>
    </vt:vector>
  </TitlesOfParts>
  <Manager/>
  <Company/>
  <LinksUpToDate>false</LinksUpToDate>
  <CharactersWithSpaces>42413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 LATINO-AMÉRICAINE D'INTÉGRATION</dc:title>
  <dc:creator/>
  <dc:description>LDIMD - DTU</dc:description>
  <cp:lastModifiedBy/>
  <cp:revision>2</cp:revision>
  <dcterms:created xsi:type="dcterms:W3CDTF">2020-03-18T15:50:00Z</dcterms:created>
  <dcterms:modified xsi:type="dcterms:W3CDTF">2020-03-19T10:15:00Z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cb918b13-4bcc-4cf2-9263-6d0e4838bee4</vt:lpwstr>
  </property>
  <property fmtid="{D5CDD505-2E9C-101B-9397-08002B2CF9AE}" pid="3" name="WTOCLASSIFICATION">
    <vt:lpwstr>WTO OFFICIAL</vt:lpwstr>
  </property>
</Properties>
</file>