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6F20" w14:textId="4E69B9DB" w:rsidR="00337700" w:rsidRPr="00E6024D" w:rsidRDefault="00E6024D" w:rsidP="00E6024D">
      <w:pPr>
        <w:pStyle w:val="Title"/>
        <w:rPr>
          <w:rFonts w:eastAsia="Times New Roman"/>
          <w:caps w:val="0"/>
          <w:kern w:val="0"/>
          <w:lang w:eastAsia="en-GB"/>
        </w:rPr>
      </w:pPr>
      <w:bookmarkStart w:id="16" w:name="_Hlk34915355"/>
      <w:bookmarkStart w:id="17" w:name="_GoBack"/>
      <w:bookmarkEnd w:id="17"/>
      <w:r w:rsidRPr="00E6024D">
        <w:rPr>
          <w:rFonts w:eastAsia="Times New Roman"/>
          <w:caps w:val="0"/>
          <w:kern w:val="0"/>
          <w:lang w:eastAsia="en-GB"/>
        </w:rPr>
        <w:t>LATIN AMERICA INTEGRATION ASSOCIATION</w:t>
      </w:r>
    </w:p>
    <w:p w14:paraId="58AF5007" w14:textId="6FBB920E" w:rsidR="00875553" w:rsidRPr="00E6024D" w:rsidRDefault="00583BD1" w:rsidP="00E6024D">
      <w:pPr>
        <w:spacing w:after="360"/>
        <w:ind w:firstLine="567"/>
      </w:pPr>
      <w:bookmarkStart w:id="18" w:name="_Hlk31799393"/>
      <w:r w:rsidRPr="00E6024D">
        <w:t xml:space="preserve">This document is being circulated at the request of the member countries of the </w:t>
      </w:r>
      <w:r w:rsidR="008A4B1A" w:rsidRPr="00E6024D">
        <w:t xml:space="preserve">Latin American Integration Association </w:t>
      </w:r>
      <w:r w:rsidR="00875553" w:rsidRPr="00E6024D">
        <w:t>(</w:t>
      </w:r>
      <w:proofErr w:type="spellStart"/>
      <w:r w:rsidR="008A4B1A" w:rsidRPr="00E6024D">
        <w:t>LAIA</w:t>
      </w:r>
      <w:proofErr w:type="spellEnd"/>
      <w:r w:rsidR="00875553" w:rsidRPr="00E6024D">
        <w:t>)</w:t>
      </w:r>
      <w:r w:rsidR="00E6024D" w:rsidRPr="00E6024D">
        <w:t>. I</w:t>
      </w:r>
      <w:r w:rsidRPr="00E6024D">
        <w:t>t contains the text of the 1980 Montevideo</w:t>
      </w:r>
      <w:r w:rsidR="003E724C" w:rsidRPr="00E6024D">
        <w:t xml:space="preserve"> Treaty</w:t>
      </w:r>
      <w:r w:rsidRPr="00E6024D">
        <w:t xml:space="preserve">, which was originally circulated on </w:t>
      </w:r>
      <w:r w:rsidR="00E6024D" w:rsidRPr="00E6024D">
        <w:t>1 July 1</w:t>
      </w:r>
      <w:r w:rsidRPr="00E6024D">
        <w:t>982 in document L/5342 as a notification under the Enabling Clause</w:t>
      </w:r>
      <w:r w:rsidR="00875553" w:rsidRPr="00E6024D">
        <w:t>.</w:t>
      </w:r>
    </w:p>
    <w:bookmarkEnd w:id="18"/>
    <w:p w14:paraId="42A8153E" w14:textId="4A231DEA" w:rsidR="003C4C4B" w:rsidRPr="00E6024D" w:rsidRDefault="00E6024D" w:rsidP="00E6024D">
      <w:pPr>
        <w:jc w:val="center"/>
        <w:rPr>
          <w:b/>
        </w:rPr>
      </w:pPr>
      <w:r w:rsidRPr="00E6024D">
        <w:rPr>
          <w:b/>
        </w:rPr>
        <w:t>_______________</w:t>
      </w:r>
    </w:p>
    <w:p w14:paraId="4543C849" w14:textId="77777777" w:rsidR="003C4C4B" w:rsidRPr="00E6024D" w:rsidRDefault="003C4C4B" w:rsidP="008455BE">
      <w:pPr>
        <w:rPr>
          <w:lang w:eastAsia="en-GB"/>
        </w:rPr>
      </w:pPr>
    </w:p>
    <w:p w14:paraId="54676D6A" w14:textId="77777777" w:rsidR="00BA31F7" w:rsidRPr="00E6024D" w:rsidRDefault="00BA31F7" w:rsidP="008455BE">
      <w:pPr>
        <w:spacing w:after="240"/>
        <w:rPr>
          <w:rFonts w:eastAsia="Times New Roman" w:cs="Arial"/>
          <w:szCs w:val="18"/>
          <w:lang w:eastAsia="en-GB"/>
        </w:rPr>
      </w:pPr>
    </w:p>
    <w:p w14:paraId="1EDD4DA2" w14:textId="77777777" w:rsidR="00BA31F7" w:rsidRPr="00E6024D" w:rsidRDefault="00BA31F7" w:rsidP="00E6024D">
      <w:pPr>
        <w:jc w:val="left"/>
        <w:rPr>
          <w:rFonts w:eastAsia="Times New Roman" w:cs="Arial"/>
          <w:szCs w:val="18"/>
          <w:lang w:eastAsia="en-GB"/>
        </w:rPr>
      </w:pPr>
      <w:r w:rsidRPr="00E6024D">
        <w:rPr>
          <w:rFonts w:eastAsia="Times New Roman" w:cs="Arial"/>
          <w:szCs w:val="18"/>
          <w:lang w:eastAsia="en-GB"/>
        </w:rPr>
        <w:br w:type="page"/>
      </w:r>
    </w:p>
    <w:p w14:paraId="2AF7F653" w14:textId="454C7070" w:rsidR="006A0D7A" w:rsidRPr="00E6024D" w:rsidRDefault="003E724C" w:rsidP="00E6024D">
      <w:pPr>
        <w:spacing w:after="240"/>
        <w:jc w:val="center"/>
        <w:rPr>
          <w:rFonts w:eastAsia="Times New Roman" w:cs="Times New Roman"/>
          <w:szCs w:val="18"/>
          <w:lang w:eastAsia="en-GB"/>
        </w:rPr>
      </w:pPr>
      <w:r w:rsidRPr="00E6024D">
        <w:rPr>
          <w:rFonts w:eastAsia="Times New Roman" w:cs="Arial"/>
          <w:szCs w:val="18"/>
          <w:lang w:eastAsia="en-GB"/>
        </w:rPr>
        <w:lastRenderedPageBreak/>
        <w:t>1980</w:t>
      </w:r>
      <w:r w:rsidR="006A0D7A" w:rsidRPr="00E6024D">
        <w:rPr>
          <w:rFonts w:eastAsia="Times New Roman" w:cs="Arial"/>
          <w:szCs w:val="18"/>
          <w:lang w:eastAsia="en-GB"/>
        </w:rPr>
        <w:t xml:space="preserve"> MONTEVIDEO</w:t>
      </w:r>
      <w:r w:rsidRPr="00E6024D">
        <w:rPr>
          <w:rFonts w:eastAsia="Times New Roman" w:cs="Arial"/>
          <w:szCs w:val="18"/>
          <w:lang w:eastAsia="en-GB"/>
        </w:rPr>
        <w:t xml:space="preserve"> TREATY</w:t>
      </w:r>
      <w:r w:rsidR="006A0D7A" w:rsidRPr="00E6024D">
        <w:rPr>
          <w:rFonts w:eastAsia="Times New Roman" w:cs="Times New Roman"/>
          <w:szCs w:val="18"/>
          <w:lang w:eastAsia="en-GB"/>
        </w:rPr>
        <w:br/>
      </w:r>
      <w:r w:rsidR="006A0D7A" w:rsidRPr="00E6024D">
        <w:rPr>
          <w:rFonts w:eastAsia="Times New Roman" w:cs="Times New Roman"/>
          <w:szCs w:val="18"/>
          <w:lang w:eastAsia="en-GB"/>
        </w:rPr>
        <w:br/>
      </w:r>
      <w:r w:rsidR="006A0D7A" w:rsidRPr="00E6024D">
        <w:rPr>
          <w:rFonts w:eastAsia="Times New Roman" w:cs="Arial"/>
          <w:szCs w:val="18"/>
          <w:lang w:eastAsia="en-GB"/>
        </w:rPr>
        <w:t xml:space="preserve">Montevideo, </w:t>
      </w:r>
      <w:r w:rsidR="00E6024D" w:rsidRPr="00E6024D">
        <w:rPr>
          <w:rFonts w:eastAsia="Times New Roman" w:cs="Arial"/>
          <w:szCs w:val="18"/>
          <w:lang w:eastAsia="en-GB"/>
        </w:rPr>
        <w:t>August 1</w:t>
      </w:r>
      <w:r w:rsidR="006A0D7A" w:rsidRPr="00E6024D">
        <w:rPr>
          <w:rFonts w:eastAsia="Times New Roman" w:cs="Arial"/>
          <w:szCs w:val="18"/>
          <w:lang w:eastAsia="en-GB"/>
        </w:rPr>
        <w:t>980</w:t>
      </w:r>
    </w:p>
    <w:p w14:paraId="05B1AA05" w14:textId="1E89453E" w:rsidR="006A0D7A" w:rsidRPr="00E6024D" w:rsidRDefault="00B34559" w:rsidP="00E6024D">
      <w:pPr>
        <w:ind w:firstLine="567"/>
        <w:rPr>
          <w:rFonts w:eastAsia="Times New Roman" w:cs="Times New Roman"/>
          <w:szCs w:val="18"/>
          <w:lang w:eastAsia="en-GB"/>
        </w:rPr>
      </w:pPr>
      <w:r w:rsidRPr="00E6024D">
        <w:rPr>
          <w:rFonts w:eastAsia="Times New Roman" w:cs="Arial"/>
          <w:szCs w:val="18"/>
          <w:lang w:eastAsia="en-GB"/>
        </w:rPr>
        <w:t xml:space="preserve">The GOVERNMENTS </w:t>
      </w:r>
      <w:r w:rsidR="00C93CE1" w:rsidRPr="00E6024D">
        <w:rPr>
          <w:rFonts w:eastAsia="Times New Roman" w:cs="Arial"/>
          <w:szCs w:val="18"/>
          <w:lang w:eastAsia="en-GB"/>
        </w:rPr>
        <w:t>of the Argentine Republic, the Republic of Bolivia, the Federative Republic of Brazil, the Republic of Chile, the Republic of Colombia, the Republic of Ecuador, the United Mexican States, the Republic of Paraguay, the Republic of Peru, the Eastern Republic of Uruguay, and the Republic of Venezuela,</w:t>
      </w:r>
    </w:p>
    <w:p w14:paraId="0BD42975" w14:textId="74AC78C0" w:rsidR="006A0D7A" w:rsidRPr="00E6024D" w:rsidRDefault="00C93CE1"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INSPIRED by the purpose of strengthening the friendship and solidarity links between their peoples.</w:t>
      </w:r>
    </w:p>
    <w:p w14:paraId="12F25626" w14:textId="46393F1C" w:rsidR="00C93CE1" w:rsidRPr="00E6024D" w:rsidRDefault="00C93CE1"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PERSUADED that economic regional integration is one of the principal means for the Latin</w:t>
      </w:r>
      <w:r w:rsidR="00434E04">
        <w:rPr>
          <w:rFonts w:eastAsia="Times New Roman" w:cs="Arial"/>
          <w:szCs w:val="18"/>
          <w:lang w:eastAsia="en-GB"/>
        </w:rPr>
        <w:t> A</w:t>
      </w:r>
      <w:r w:rsidRPr="00E6024D">
        <w:rPr>
          <w:rFonts w:eastAsia="Times New Roman" w:cs="Arial"/>
          <w:szCs w:val="18"/>
          <w:lang w:eastAsia="en-GB"/>
        </w:rPr>
        <w:t>merican countries to speed up their economic and social development process in order to ensure better standards of life for their peoples.</w:t>
      </w:r>
    </w:p>
    <w:p w14:paraId="754A6908" w14:textId="421406B1" w:rsidR="006A0D7A" w:rsidRPr="00E6024D" w:rsidRDefault="00C93CE1"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DECIDED to renew the Latin American integration process and establish objectives and mechanisms consistent with the region's real situation.</w:t>
      </w:r>
    </w:p>
    <w:p w14:paraId="42AC5E07" w14:textId="4FFA666E" w:rsidR="006A0D7A" w:rsidRPr="00E6024D" w:rsidRDefault="0031064C"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CERTAIN that the continuation of such process requires taking advantage of the positive experience obtained in the implementation of the Montevideo Treaty dated 1</w:t>
      </w:r>
      <w:r w:rsidR="00E6024D" w:rsidRPr="00E6024D">
        <w:rPr>
          <w:rFonts w:eastAsia="Times New Roman" w:cs="Arial"/>
          <w:szCs w:val="18"/>
          <w:lang w:eastAsia="en-GB"/>
        </w:rPr>
        <w:t>8 February 1</w:t>
      </w:r>
      <w:r w:rsidRPr="00E6024D">
        <w:rPr>
          <w:rFonts w:eastAsia="Times New Roman" w:cs="Arial"/>
          <w:szCs w:val="18"/>
          <w:lang w:eastAsia="en-GB"/>
        </w:rPr>
        <w:t>960.</w:t>
      </w:r>
    </w:p>
    <w:p w14:paraId="7D4EA406" w14:textId="77777777" w:rsidR="0031064C" w:rsidRPr="00E6024D" w:rsidRDefault="0031064C"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AWARE that it is necessary to ensure a special treatment for countries at a relatively less advanced stage of economic development.</w:t>
      </w:r>
    </w:p>
    <w:p w14:paraId="3CD6D3F6" w14:textId="11AB77C8" w:rsidR="006A0D7A" w:rsidRPr="00E6024D" w:rsidRDefault="0031064C"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WILLING to encourage the development of solidarity and cooperation ties with other countries and integration areas of Latin America in order to promote a process converging towards the establishment of a regional common market.</w:t>
      </w:r>
    </w:p>
    <w:p w14:paraId="188E67F3" w14:textId="6AACA56B" w:rsidR="006A0D7A" w:rsidRPr="00E6024D" w:rsidRDefault="0031064C"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CONVINCED of the need to contribute towards obtaining a new scheme of horizontal cooperation between developing countries and their integration areas, inspired by the principles of international law regarding development.</w:t>
      </w:r>
    </w:p>
    <w:p w14:paraId="4B62A11A" w14:textId="1C2610D5" w:rsidR="0031064C" w:rsidRPr="00E6024D" w:rsidRDefault="0031064C" w:rsidP="00E6024D">
      <w:pPr>
        <w:ind w:firstLine="567"/>
        <w:rPr>
          <w:rFonts w:eastAsia="Times New Roman" w:cs="Arial"/>
          <w:szCs w:val="18"/>
          <w:lang w:eastAsia="en-GB"/>
        </w:rPr>
      </w:pPr>
      <w:r w:rsidRPr="00E6024D">
        <w:rPr>
          <w:rFonts w:eastAsia="Times New Roman" w:cs="Arial"/>
          <w:szCs w:val="18"/>
          <w:lang w:eastAsia="en-GB"/>
        </w:rPr>
        <w:t xml:space="preserve">BEARING IN MIND the decision adopted by the </w:t>
      </w:r>
      <w:r w:rsidR="00C82837" w:rsidRPr="00E6024D">
        <w:rPr>
          <w:rFonts w:eastAsia="Times New Roman" w:cs="Arial"/>
          <w:szCs w:val="18"/>
          <w:lang w:eastAsia="en-GB"/>
        </w:rPr>
        <w:t>c</w:t>
      </w:r>
      <w:r w:rsidRPr="00E6024D">
        <w:rPr>
          <w:rFonts w:eastAsia="Times New Roman" w:cs="Arial"/>
          <w:szCs w:val="18"/>
          <w:lang w:eastAsia="en-GB"/>
        </w:rPr>
        <w:t xml:space="preserve">ontracting </w:t>
      </w:r>
      <w:r w:rsidR="00C82837" w:rsidRPr="00E6024D">
        <w:rPr>
          <w:rFonts w:eastAsia="Times New Roman" w:cs="Arial"/>
          <w:szCs w:val="18"/>
          <w:lang w:eastAsia="en-GB"/>
        </w:rPr>
        <w:t>p</w:t>
      </w:r>
      <w:r w:rsidRPr="00E6024D">
        <w:rPr>
          <w:rFonts w:eastAsia="Times New Roman" w:cs="Arial"/>
          <w:szCs w:val="18"/>
          <w:lang w:eastAsia="en-GB"/>
        </w:rPr>
        <w:t>arties to the General Agreement on Tariffs and Trade whereby regional or general agreements may be drawn up between developing countries in order to mutually reduce or eliminate obstacles to their reciprocal trade,</w:t>
      </w:r>
    </w:p>
    <w:p w14:paraId="0A8D0873" w14:textId="77777777" w:rsidR="0031064C" w:rsidRPr="00E6024D" w:rsidRDefault="0031064C" w:rsidP="00E6024D">
      <w:pPr>
        <w:ind w:firstLine="567"/>
        <w:rPr>
          <w:rFonts w:eastAsia="Times New Roman" w:cs="Arial"/>
          <w:szCs w:val="18"/>
          <w:lang w:eastAsia="en-GB"/>
        </w:rPr>
      </w:pPr>
    </w:p>
    <w:p w14:paraId="0B766B47" w14:textId="2AEE906E" w:rsidR="006A0D7A" w:rsidRPr="00E6024D" w:rsidRDefault="0031064C" w:rsidP="00E6024D">
      <w:pPr>
        <w:ind w:firstLine="567"/>
        <w:rPr>
          <w:rFonts w:eastAsia="Times New Roman" w:cs="Arial"/>
          <w:szCs w:val="18"/>
          <w:lang w:eastAsia="en-GB"/>
        </w:rPr>
      </w:pPr>
      <w:r w:rsidRPr="00E6024D">
        <w:rPr>
          <w:rFonts w:eastAsia="Times New Roman" w:cs="Arial"/>
          <w:szCs w:val="18"/>
          <w:lang w:eastAsia="en-GB"/>
        </w:rPr>
        <w:t>THEY HEREBY AGREE to sign the present Treaty which, concurrent with the provisions herein contained, shall substitute the Treaty instituting the Latin American Free Trade Association.</w:t>
      </w:r>
    </w:p>
    <w:p w14:paraId="58FE34FE" w14:textId="77777777" w:rsidR="006A0D7A" w:rsidRPr="00E6024D" w:rsidRDefault="006A0D7A" w:rsidP="00E6024D">
      <w:pPr>
        <w:rPr>
          <w:lang w:eastAsia="en-GB"/>
        </w:rPr>
      </w:pPr>
      <w:r w:rsidRPr="00E6024D">
        <w:rPr>
          <w:lang w:eastAsia="en-GB"/>
        </w:rPr>
        <w:br w:type="page"/>
      </w:r>
    </w:p>
    <w:p w14:paraId="2B43E8F0" w14:textId="1D27A0B5" w:rsidR="006A0D7A" w:rsidRPr="00E6024D" w:rsidRDefault="006A0D7A" w:rsidP="00E6024D">
      <w:pPr>
        <w:jc w:val="center"/>
        <w:rPr>
          <w:rFonts w:eastAsia="Times New Roman" w:cs="Times New Roman"/>
          <w:szCs w:val="18"/>
          <w:lang w:eastAsia="en-GB"/>
        </w:rPr>
      </w:pPr>
      <w:r w:rsidRPr="00E6024D">
        <w:rPr>
          <w:rFonts w:eastAsia="Times New Roman" w:cs="Arial"/>
          <w:szCs w:val="18"/>
          <w:lang w:eastAsia="en-GB"/>
        </w:rPr>
        <w:lastRenderedPageBreak/>
        <w:t>C</w:t>
      </w:r>
      <w:r w:rsidR="000C092E" w:rsidRPr="00E6024D">
        <w:rPr>
          <w:rFonts w:eastAsia="Times New Roman" w:cs="Arial"/>
          <w:szCs w:val="18"/>
          <w:lang w:eastAsia="en-GB"/>
        </w:rPr>
        <w:t>HAPTER</w:t>
      </w:r>
      <w:r w:rsidRPr="00E6024D">
        <w:rPr>
          <w:rFonts w:eastAsia="Times New Roman" w:cs="Arial"/>
          <w:szCs w:val="18"/>
          <w:lang w:eastAsia="en-GB"/>
        </w:rPr>
        <w:t xml:space="preserve"> I</w:t>
      </w:r>
    </w:p>
    <w:p w14:paraId="674C11E8" w14:textId="01F7BBBF" w:rsidR="006A0D7A" w:rsidRPr="00E6024D" w:rsidRDefault="0031064C"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Objectives, duties and principles</w:t>
      </w:r>
    </w:p>
    <w:p w14:paraId="6C57DF80" w14:textId="77777777" w:rsidR="006A0D7A" w:rsidRPr="00E6024D" w:rsidRDefault="006A0D7A"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0C092E" w:rsidRPr="00E6024D">
        <w:rPr>
          <w:rFonts w:eastAsia="Times New Roman" w:cs="Arial"/>
          <w:szCs w:val="18"/>
          <w:lang w:eastAsia="en-GB"/>
        </w:rPr>
        <w:t>icle</w:t>
      </w:r>
      <w:r w:rsidRPr="00E6024D">
        <w:rPr>
          <w:rFonts w:eastAsia="Times New Roman" w:cs="Arial"/>
          <w:szCs w:val="18"/>
          <w:lang w:eastAsia="en-GB"/>
        </w:rPr>
        <w:t xml:space="preserve"> 1</w:t>
      </w:r>
    </w:p>
    <w:p w14:paraId="022612C3" w14:textId="719DFE95" w:rsidR="006A0D7A" w:rsidRPr="00E6024D" w:rsidRDefault="0031064C"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 xml:space="preserve">By the present Treaty the </w:t>
      </w:r>
      <w:r w:rsidR="00C82837" w:rsidRPr="00E6024D">
        <w:rPr>
          <w:rFonts w:eastAsia="Times New Roman" w:cs="Arial"/>
          <w:szCs w:val="18"/>
          <w:lang w:eastAsia="en-GB"/>
        </w:rPr>
        <w:t>c</w:t>
      </w:r>
      <w:r w:rsidRPr="00E6024D">
        <w:rPr>
          <w:rFonts w:eastAsia="Times New Roman" w:cs="Arial"/>
          <w:szCs w:val="18"/>
          <w:lang w:eastAsia="en-GB"/>
        </w:rPr>
        <w:t xml:space="preserve">ontracting </w:t>
      </w:r>
      <w:r w:rsidR="00C82837" w:rsidRPr="00E6024D">
        <w:rPr>
          <w:rFonts w:eastAsia="Times New Roman" w:cs="Arial"/>
          <w:szCs w:val="18"/>
          <w:lang w:eastAsia="en-GB"/>
        </w:rPr>
        <w:t>p</w:t>
      </w:r>
      <w:r w:rsidRPr="00E6024D">
        <w:rPr>
          <w:rFonts w:eastAsia="Times New Roman" w:cs="Arial"/>
          <w:szCs w:val="18"/>
          <w:lang w:eastAsia="en-GB"/>
        </w:rPr>
        <w:t>arties pursue the integration process leading to promote the harmonious and balanced socio</w:t>
      </w:r>
      <w:r w:rsidR="00E6024D" w:rsidRPr="00E6024D">
        <w:rPr>
          <w:rFonts w:eastAsia="Times New Roman" w:cs="Arial"/>
          <w:szCs w:val="18"/>
          <w:lang w:eastAsia="en-GB"/>
        </w:rPr>
        <w:t>-</w:t>
      </w:r>
      <w:r w:rsidRPr="00E6024D">
        <w:rPr>
          <w:rFonts w:eastAsia="Times New Roman" w:cs="Arial"/>
          <w:szCs w:val="18"/>
          <w:lang w:eastAsia="en-GB"/>
        </w:rPr>
        <w:t>economic development of the region, and to that effect they hereby institute the Latin American Integration Association (hereinafter referred to as the "Association"), with headquarters in the city of Montevideo, Eastern Republic of Uruguay.</w:t>
      </w:r>
    </w:p>
    <w:p w14:paraId="09AA6DA1" w14:textId="11A5F8DF" w:rsidR="006A0D7A" w:rsidRPr="00E6024D" w:rsidRDefault="0031064C"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The long</w:t>
      </w:r>
      <w:r w:rsidR="00E6024D" w:rsidRPr="00E6024D">
        <w:rPr>
          <w:rFonts w:eastAsia="Times New Roman" w:cs="Arial"/>
          <w:szCs w:val="18"/>
          <w:lang w:eastAsia="en-GB"/>
        </w:rPr>
        <w:t>-</w:t>
      </w:r>
      <w:r w:rsidRPr="00E6024D">
        <w:rPr>
          <w:rFonts w:eastAsia="Times New Roman" w:cs="Arial"/>
          <w:szCs w:val="18"/>
          <w:lang w:eastAsia="en-GB"/>
        </w:rPr>
        <w:t>term objective of such process shall be the gradual and progressive establishment of a Latin American common market.</w:t>
      </w:r>
    </w:p>
    <w:p w14:paraId="6A3C6219" w14:textId="77777777" w:rsidR="006A0D7A" w:rsidRPr="00E6024D" w:rsidRDefault="006A0D7A" w:rsidP="00E6024D">
      <w:pPr>
        <w:spacing w:before="100" w:beforeAutospacing="1" w:after="100" w:afterAutospacing="1"/>
        <w:jc w:val="center"/>
        <w:rPr>
          <w:rFonts w:eastAsia="Times New Roman" w:cs="Arial"/>
          <w:szCs w:val="18"/>
          <w:lang w:eastAsia="en-GB"/>
        </w:rPr>
      </w:pPr>
      <w:r w:rsidRPr="00E6024D">
        <w:rPr>
          <w:rFonts w:eastAsia="Times New Roman" w:cs="Arial"/>
          <w:szCs w:val="18"/>
          <w:lang w:eastAsia="en-GB"/>
        </w:rPr>
        <w:t>Art</w:t>
      </w:r>
      <w:r w:rsidR="000C092E" w:rsidRPr="00E6024D">
        <w:rPr>
          <w:rFonts w:eastAsia="Times New Roman" w:cs="Arial"/>
          <w:szCs w:val="18"/>
          <w:lang w:eastAsia="en-GB"/>
        </w:rPr>
        <w:t>i</w:t>
      </w:r>
      <w:r w:rsidRPr="00E6024D">
        <w:rPr>
          <w:rFonts w:eastAsia="Times New Roman" w:cs="Arial"/>
          <w:szCs w:val="18"/>
          <w:lang w:eastAsia="en-GB"/>
        </w:rPr>
        <w:t>c</w:t>
      </w:r>
      <w:r w:rsidR="000C092E" w:rsidRPr="00E6024D">
        <w:rPr>
          <w:rFonts w:eastAsia="Times New Roman" w:cs="Arial"/>
          <w:szCs w:val="18"/>
          <w:lang w:eastAsia="en-GB"/>
        </w:rPr>
        <w:t>le</w:t>
      </w:r>
      <w:r w:rsidRPr="00E6024D">
        <w:rPr>
          <w:rFonts w:eastAsia="Times New Roman" w:cs="Arial"/>
          <w:szCs w:val="18"/>
          <w:lang w:eastAsia="en-GB"/>
        </w:rPr>
        <w:t xml:space="preserve"> 2</w:t>
      </w:r>
    </w:p>
    <w:p w14:paraId="298C5B26" w14:textId="46C746A2" w:rsidR="006A0D7A" w:rsidRPr="00E6024D" w:rsidRDefault="0031064C" w:rsidP="008455BE">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The rules and mechanisms of the present Treaty, as well as those which may be established within its framework by member countries, shall have as their purpose the performance of the following basic duties of the Association</w:t>
      </w:r>
      <w:r w:rsidR="00E6024D" w:rsidRPr="00E6024D">
        <w:rPr>
          <w:rFonts w:eastAsia="Times New Roman" w:cs="Arial"/>
          <w:szCs w:val="18"/>
          <w:lang w:eastAsia="en-GB"/>
        </w:rPr>
        <w:t>: p</w:t>
      </w:r>
      <w:r w:rsidRPr="00E6024D">
        <w:rPr>
          <w:rFonts w:eastAsia="Times New Roman" w:cs="Arial"/>
          <w:szCs w:val="18"/>
          <w:lang w:eastAsia="en-GB"/>
        </w:rPr>
        <w:t>romotion and regulation of reciprocal trade, economic complementation, and development of economic cooperation actions encouraging market expansion.</w:t>
      </w:r>
    </w:p>
    <w:p w14:paraId="547F0245" w14:textId="77777777" w:rsidR="006A0D7A" w:rsidRPr="00E6024D" w:rsidRDefault="006A0D7A" w:rsidP="00973019">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375C0C" w:rsidRPr="00E6024D">
        <w:rPr>
          <w:rFonts w:eastAsia="Times New Roman" w:cs="Arial"/>
          <w:szCs w:val="18"/>
          <w:lang w:eastAsia="en-GB"/>
        </w:rPr>
        <w:t>icle</w:t>
      </w:r>
      <w:r w:rsidRPr="00E6024D">
        <w:rPr>
          <w:rFonts w:eastAsia="Times New Roman" w:cs="Arial"/>
          <w:szCs w:val="18"/>
          <w:lang w:eastAsia="en-GB"/>
        </w:rPr>
        <w:t xml:space="preserve"> 3</w:t>
      </w:r>
    </w:p>
    <w:p w14:paraId="7D19E185" w14:textId="3799F54F" w:rsidR="006A0D7A" w:rsidRPr="00E6024D" w:rsidRDefault="0031064C" w:rsidP="00E6024D">
      <w:pPr>
        <w:ind w:firstLine="567"/>
        <w:rPr>
          <w:lang w:eastAsia="en-GB"/>
        </w:rPr>
      </w:pPr>
      <w:r w:rsidRPr="00E6024D">
        <w:rPr>
          <w:lang w:eastAsia="en-GB"/>
        </w:rPr>
        <w:t>In the implementation of the present Treaty and the evolution towards its final objective, member countries shall bear in mind the following principles:</w:t>
      </w:r>
    </w:p>
    <w:p w14:paraId="64EDA91E" w14:textId="77777777" w:rsidR="006A0D7A" w:rsidRPr="00E6024D" w:rsidRDefault="006A0D7A" w:rsidP="00E6024D">
      <w:pPr>
        <w:ind w:firstLine="567"/>
        <w:rPr>
          <w:lang w:eastAsia="en-GB"/>
        </w:rPr>
      </w:pPr>
    </w:p>
    <w:p w14:paraId="0C7DE334" w14:textId="228A42FC" w:rsidR="006A0D7A" w:rsidRPr="00E6024D" w:rsidRDefault="00375C0C" w:rsidP="00E6024D">
      <w:pPr>
        <w:ind w:left="567"/>
        <w:rPr>
          <w:lang w:eastAsia="en-GB"/>
        </w:rPr>
      </w:pPr>
      <w:r w:rsidRPr="00E6024D">
        <w:rPr>
          <w:lang w:eastAsia="en-GB"/>
        </w:rPr>
        <w:t>(</w:t>
      </w:r>
      <w:r w:rsidR="006A0D7A" w:rsidRPr="00E6024D">
        <w:rPr>
          <w:lang w:eastAsia="en-GB"/>
        </w:rPr>
        <w:t xml:space="preserve">a) </w:t>
      </w:r>
      <w:r w:rsidR="0031064C" w:rsidRPr="00E6024D">
        <w:rPr>
          <w:lang w:eastAsia="en-GB"/>
        </w:rPr>
        <w:t>Pluralism, sustained by the will of member countries to integrate themselves, over and above the diversity which might exist in political and economic matters in the region;</w:t>
      </w:r>
    </w:p>
    <w:p w14:paraId="54820CAB" w14:textId="77777777" w:rsidR="006A0D7A" w:rsidRPr="00E6024D" w:rsidRDefault="006A0D7A" w:rsidP="00E6024D">
      <w:pPr>
        <w:ind w:firstLine="567"/>
        <w:rPr>
          <w:lang w:eastAsia="en-GB"/>
        </w:rPr>
      </w:pPr>
    </w:p>
    <w:p w14:paraId="1C2CE09A" w14:textId="1AB6E121" w:rsidR="006A0D7A" w:rsidRPr="00E6024D" w:rsidRDefault="00375C0C" w:rsidP="00E6024D">
      <w:pPr>
        <w:ind w:left="567"/>
        <w:rPr>
          <w:lang w:eastAsia="en-GB"/>
        </w:rPr>
      </w:pPr>
      <w:r w:rsidRPr="00E6024D">
        <w:rPr>
          <w:lang w:eastAsia="en-GB"/>
        </w:rPr>
        <w:t>(</w:t>
      </w:r>
      <w:r w:rsidR="006A0D7A" w:rsidRPr="00E6024D">
        <w:rPr>
          <w:lang w:eastAsia="en-GB"/>
        </w:rPr>
        <w:t xml:space="preserve">b) </w:t>
      </w:r>
      <w:r w:rsidR="0031064C" w:rsidRPr="00E6024D">
        <w:rPr>
          <w:lang w:eastAsia="en-GB"/>
        </w:rPr>
        <w:t>Convergence, meaning progressive multilateralization of partial scope agreements by means of periodical negotiations between member countries, with a view to establish the Latin</w:t>
      </w:r>
      <w:r w:rsidR="00973019">
        <w:rPr>
          <w:lang w:eastAsia="en-GB"/>
        </w:rPr>
        <w:t> </w:t>
      </w:r>
      <w:r w:rsidR="0031064C" w:rsidRPr="00E6024D">
        <w:rPr>
          <w:lang w:eastAsia="en-GB"/>
        </w:rPr>
        <w:t>American common market;</w:t>
      </w:r>
    </w:p>
    <w:p w14:paraId="00B13DAE" w14:textId="77777777" w:rsidR="006A0D7A" w:rsidRPr="00E6024D" w:rsidRDefault="006A0D7A" w:rsidP="00E6024D">
      <w:pPr>
        <w:ind w:firstLine="567"/>
        <w:rPr>
          <w:lang w:eastAsia="en-GB"/>
        </w:rPr>
      </w:pPr>
    </w:p>
    <w:p w14:paraId="2A97E580" w14:textId="39F701CA" w:rsidR="006A0D7A" w:rsidRPr="00E6024D" w:rsidRDefault="00375C0C" w:rsidP="00E6024D">
      <w:pPr>
        <w:ind w:left="567"/>
        <w:rPr>
          <w:lang w:eastAsia="en-GB"/>
        </w:rPr>
      </w:pPr>
      <w:r w:rsidRPr="00E6024D">
        <w:rPr>
          <w:lang w:eastAsia="en-GB"/>
        </w:rPr>
        <w:t>(</w:t>
      </w:r>
      <w:r w:rsidR="006A0D7A" w:rsidRPr="00E6024D">
        <w:rPr>
          <w:lang w:eastAsia="en-GB"/>
        </w:rPr>
        <w:t xml:space="preserve">c) </w:t>
      </w:r>
      <w:r w:rsidR="0031064C" w:rsidRPr="00E6024D">
        <w:rPr>
          <w:lang w:eastAsia="en-GB"/>
        </w:rPr>
        <w:t>Flexibility, characterized by the capacity to allow the conclusion of partial scope agreements, ruled in a form consistent with the progressive attainment of their convergence and the strengthening of integration ties;</w:t>
      </w:r>
    </w:p>
    <w:p w14:paraId="204C1633" w14:textId="77777777" w:rsidR="006A0D7A" w:rsidRPr="00E6024D" w:rsidRDefault="006A0D7A" w:rsidP="00E6024D">
      <w:pPr>
        <w:ind w:firstLine="567"/>
        <w:rPr>
          <w:lang w:eastAsia="en-GB"/>
        </w:rPr>
      </w:pPr>
    </w:p>
    <w:p w14:paraId="21FC786F" w14:textId="3D26DD51" w:rsidR="006A0D7A" w:rsidRPr="00E6024D" w:rsidRDefault="00375C0C" w:rsidP="00E6024D">
      <w:pPr>
        <w:ind w:left="567"/>
        <w:rPr>
          <w:lang w:eastAsia="en-GB"/>
        </w:rPr>
      </w:pPr>
      <w:r w:rsidRPr="00E6024D">
        <w:rPr>
          <w:lang w:eastAsia="en-GB"/>
        </w:rPr>
        <w:t>(</w:t>
      </w:r>
      <w:r w:rsidR="006A0D7A" w:rsidRPr="00E6024D">
        <w:rPr>
          <w:lang w:eastAsia="en-GB"/>
        </w:rPr>
        <w:t xml:space="preserve">d) </w:t>
      </w:r>
      <w:r w:rsidR="0031064C" w:rsidRPr="00E6024D">
        <w:rPr>
          <w:lang w:eastAsia="en-GB"/>
        </w:rPr>
        <w:t>Differential treatments, as determined in each case, both in regional and partial scope mechanisms, on the basis of three categories of countries, which will be set up taking into account their economic</w:t>
      </w:r>
      <w:r w:rsidR="00E6024D" w:rsidRPr="00E6024D">
        <w:rPr>
          <w:lang w:eastAsia="en-GB"/>
        </w:rPr>
        <w:t>-</w:t>
      </w:r>
      <w:r w:rsidR="0031064C" w:rsidRPr="00E6024D">
        <w:rPr>
          <w:lang w:eastAsia="en-GB"/>
        </w:rPr>
        <w:t>structural characteristics</w:t>
      </w:r>
      <w:r w:rsidR="00E6024D" w:rsidRPr="00E6024D">
        <w:rPr>
          <w:lang w:eastAsia="en-GB"/>
        </w:rPr>
        <w:t>. S</w:t>
      </w:r>
      <w:r w:rsidR="0031064C" w:rsidRPr="00E6024D">
        <w:rPr>
          <w:lang w:eastAsia="en-GB"/>
        </w:rPr>
        <w:t>uch treatments shall be applied in a determined scale to intermediate developed countries, and in a more favourable manner to countries at a relatively less advanced stage of economic development</w:t>
      </w:r>
      <w:r w:rsidR="00E6024D" w:rsidRPr="00E6024D">
        <w:rPr>
          <w:lang w:eastAsia="en-GB"/>
        </w:rPr>
        <w:t>; a</w:t>
      </w:r>
      <w:r w:rsidR="0031064C" w:rsidRPr="00E6024D">
        <w:rPr>
          <w:lang w:eastAsia="en-GB"/>
        </w:rPr>
        <w:t>nd</w:t>
      </w:r>
    </w:p>
    <w:p w14:paraId="6DA50A9C" w14:textId="77777777" w:rsidR="006A0D7A" w:rsidRPr="00E6024D" w:rsidRDefault="006A0D7A" w:rsidP="00E6024D">
      <w:pPr>
        <w:ind w:firstLine="567"/>
        <w:rPr>
          <w:lang w:eastAsia="en-GB"/>
        </w:rPr>
      </w:pPr>
    </w:p>
    <w:p w14:paraId="6F94E16B" w14:textId="6A7699D4" w:rsidR="005C7D39" w:rsidRPr="00E6024D" w:rsidRDefault="00C82202" w:rsidP="00E6024D">
      <w:pPr>
        <w:ind w:left="567"/>
        <w:rPr>
          <w:lang w:eastAsia="en-GB"/>
        </w:rPr>
      </w:pPr>
      <w:r w:rsidRPr="00E6024D">
        <w:rPr>
          <w:lang w:eastAsia="en-GB"/>
        </w:rPr>
        <w:t>(</w:t>
      </w:r>
      <w:r w:rsidR="006A0D7A" w:rsidRPr="00E6024D">
        <w:rPr>
          <w:lang w:eastAsia="en-GB"/>
        </w:rPr>
        <w:t xml:space="preserve">e) </w:t>
      </w:r>
      <w:r w:rsidR="0031064C" w:rsidRPr="00E6024D">
        <w:rPr>
          <w:lang w:eastAsia="en-GB"/>
        </w:rPr>
        <w:t>Multiple, to make possible various forms of agreements between member countries, following the objectives and duties of the integration process, using all instruments capable of activating and expanding markets at regional level.</w:t>
      </w:r>
    </w:p>
    <w:p w14:paraId="3D98A6E7" w14:textId="77777777" w:rsidR="00E40FE4" w:rsidRPr="00E6024D" w:rsidRDefault="00E40FE4" w:rsidP="00E6024D">
      <w:pPr>
        <w:ind w:left="567"/>
        <w:rPr>
          <w:lang w:eastAsia="en-GB"/>
        </w:rPr>
      </w:pPr>
    </w:p>
    <w:p w14:paraId="2447CE73" w14:textId="7D31CE9F" w:rsidR="00E40FE4" w:rsidRPr="00E6024D" w:rsidRDefault="00E40FE4" w:rsidP="00E6024D">
      <w:pPr>
        <w:jc w:val="center"/>
        <w:rPr>
          <w:rFonts w:eastAsia="Times New Roman" w:cs="Times New Roman"/>
          <w:szCs w:val="18"/>
          <w:lang w:eastAsia="en-GB"/>
        </w:rPr>
      </w:pPr>
      <w:r w:rsidRPr="00E6024D">
        <w:rPr>
          <w:rFonts w:eastAsia="Times New Roman" w:cs="Arial"/>
          <w:szCs w:val="18"/>
          <w:lang w:eastAsia="en-GB"/>
        </w:rPr>
        <w:t>C</w:t>
      </w:r>
      <w:r w:rsidR="00C82202" w:rsidRPr="00E6024D">
        <w:rPr>
          <w:rFonts w:eastAsia="Times New Roman" w:cs="Arial"/>
          <w:szCs w:val="18"/>
          <w:lang w:eastAsia="en-GB"/>
        </w:rPr>
        <w:t>HAPTER</w:t>
      </w:r>
      <w:r w:rsidRPr="00E6024D">
        <w:rPr>
          <w:rFonts w:eastAsia="Times New Roman" w:cs="Arial"/>
          <w:szCs w:val="18"/>
          <w:lang w:eastAsia="en-GB"/>
        </w:rPr>
        <w:t xml:space="preserve"> II</w:t>
      </w:r>
    </w:p>
    <w:p w14:paraId="71C7E625" w14:textId="7AD0925C" w:rsidR="00E40FE4" w:rsidRPr="00E6024D" w:rsidRDefault="00E40FE4"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Mec</w:t>
      </w:r>
      <w:r w:rsidR="00C82202" w:rsidRPr="00E6024D">
        <w:rPr>
          <w:rFonts w:eastAsia="Times New Roman" w:cs="Arial"/>
          <w:szCs w:val="18"/>
          <w:lang w:eastAsia="en-GB"/>
        </w:rPr>
        <w:t>hanisms</w:t>
      </w:r>
    </w:p>
    <w:p w14:paraId="1CD50783" w14:textId="77777777" w:rsidR="00E40FE4" w:rsidRPr="00E6024D" w:rsidRDefault="00E40FE4"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C82202" w:rsidRPr="00E6024D">
        <w:rPr>
          <w:rFonts w:eastAsia="Times New Roman" w:cs="Arial"/>
          <w:szCs w:val="18"/>
          <w:lang w:eastAsia="en-GB"/>
        </w:rPr>
        <w:t>icle</w:t>
      </w:r>
      <w:r w:rsidRPr="00E6024D">
        <w:rPr>
          <w:rFonts w:eastAsia="Times New Roman" w:cs="Arial"/>
          <w:szCs w:val="18"/>
          <w:lang w:eastAsia="en-GB"/>
        </w:rPr>
        <w:t xml:space="preserve"> 4</w:t>
      </w:r>
    </w:p>
    <w:p w14:paraId="338DFFFC" w14:textId="124E365C" w:rsidR="00E40FE4" w:rsidRPr="00E6024D" w:rsidRDefault="0031064C" w:rsidP="00E6024D">
      <w:pPr>
        <w:ind w:firstLine="567"/>
        <w:rPr>
          <w:rFonts w:eastAsia="Times New Roman" w:cs="Arial"/>
          <w:szCs w:val="18"/>
          <w:lang w:eastAsia="en-GB"/>
        </w:rPr>
      </w:pPr>
      <w:r w:rsidRPr="00E6024D">
        <w:rPr>
          <w:rFonts w:eastAsia="Times New Roman" w:cs="Arial"/>
          <w:szCs w:val="18"/>
          <w:lang w:eastAsia="en-GB"/>
        </w:rPr>
        <w:t xml:space="preserve">In order to fulfil the basic duties of the Association set forth in </w:t>
      </w:r>
      <w:r w:rsidR="0006440B" w:rsidRPr="00E6024D">
        <w:rPr>
          <w:rFonts w:eastAsia="Times New Roman" w:cs="Arial"/>
          <w:szCs w:val="18"/>
          <w:lang w:eastAsia="en-GB"/>
        </w:rPr>
        <w:t>A</w:t>
      </w:r>
      <w:r w:rsidRPr="00E6024D">
        <w:rPr>
          <w:rFonts w:eastAsia="Times New Roman" w:cs="Arial"/>
          <w:szCs w:val="18"/>
          <w:lang w:eastAsia="en-GB"/>
        </w:rPr>
        <w:t>rticle 2 of the present Treaty, member countries hereby establish an area of economic preferences, comprising a regional tariff preference, regional scope agreements, and partial scope agreements</w:t>
      </w:r>
      <w:r w:rsidR="00C82202" w:rsidRPr="00E6024D">
        <w:rPr>
          <w:rFonts w:eastAsia="Times New Roman" w:cs="Arial"/>
          <w:szCs w:val="18"/>
          <w:lang w:eastAsia="en-GB"/>
        </w:rPr>
        <w:t>.</w:t>
      </w:r>
    </w:p>
    <w:p w14:paraId="40900C14" w14:textId="77777777" w:rsidR="0031064C" w:rsidRPr="00E6024D" w:rsidRDefault="0031064C" w:rsidP="00E6024D">
      <w:pPr>
        <w:ind w:firstLine="567"/>
        <w:rPr>
          <w:rFonts w:eastAsia="Times New Roman" w:cs="Times New Roman"/>
          <w:szCs w:val="18"/>
          <w:lang w:eastAsia="en-GB"/>
        </w:rPr>
      </w:pPr>
    </w:p>
    <w:p w14:paraId="69A246C1" w14:textId="44573398" w:rsidR="00E40FE4" w:rsidRPr="00E6024D" w:rsidRDefault="00C82202" w:rsidP="00E6024D">
      <w:pPr>
        <w:keepNext/>
        <w:keepLines/>
        <w:jc w:val="center"/>
        <w:rPr>
          <w:rFonts w:eastAsia="Times New Roman" w:cs="Times New Roman"/>
          <w:szCs w:val="18"/>
          <w:lang w:eastAsia="en-GB"/>
        </w:rPr>
      </w:pPr>
      <w:r w:rsidRPr="00E6024D">
        <w:rPr>
          <w:rFonts w:eastAsia="Times New Roman" w:cs="Arial"/>
          <w:szCs w:val="18"/>
          <w:lang w:eastAsia="en-GB"/>
        </w:rPr>
        <w:lastRenderedPageBreak/>
        <w:t>First section</w:t>
      </w:r>
      <w:r w:rsidR="00E40FE4" w:rsidRPr="00E6024D">
        <w:rPr>
          <w:rFonts w:eastAsia="Times New Roman" w:cs="Arial"/>
          <w:szCs w:val="18"/>
          <w:lang w:eastAsia="en-GB"/>
        </w:rPr>
        <w:t xml:space="preserve"> </w:t>
      </w:r>
      <w:r w:rsidR="00495E74">
        <w:rPr>
          <w:rFonts w:eastAsia="Times New Roman" w:cs="Arial"/>
          <w:szCs w:val="18"/>
          <w:lang w:eastAsia="en-GB"/>
        </w:rPr>
        <w:t>–</w:t>
      </w:r>
      <w:r w:rsidR="00E40FE4" w:rsidRPr="00E6024D">
        <w:rPr>
          <w:rFonts w:eastAsia="Times New Roman" w:cs="Arial"/>
          <w:szCs w:val="18"/>
          <w:lang w:eastAsia="en-GB"/>
        </w:rPr>
        <w:t xml:space="preserve"> </w:t>
      </w:r>
      <w:r w:rsidRPr="00E6024D">
        <w:rPr>
          <w:rFonts w:eastAsia="Times New Roman" w:cs="Arial"/>
          <w:szCs w:val="18"/>
          <w:lang w:eastAsia="en-GB"/>
        </w:rPr>
        <w:t>Regional tariff preference</w:t>
      </w:r>
    </w:p>
    <w:p w14:paraId="11813CA6" w14:textId="77777777" w:rsidR="00E40FE4" w:rsidRPr="00E6024D" w:rsidRDefault="00E40FE4"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C82202" w:rsidRPr="00E6024D">
        <w:rPr>
          <w:rFonts w:eastAsia="Times New Roman" w:cs="Arial"/>
          <w:szCs w:val="18"/>
          <w:lang w:eastAsia="en-GB"/>
        </w:rPr>
        <w:t>i</w:t>
      </w:r>
      <w:r w:rsidRPr="00E6024D">
        <w:rPr>
          <w:rFonts w:eastAsia="Times New Roman" w:cs="Arial"/>
          <w:szCs w:val="18"/>
          <w:lang w:eastAsia="en-GB"/>
        </w:rPr>
        <w:t>c</w:t>
      </w:r>
      <w:r w:rsidR="00C82202" w:rsidRPr="00E6024D">
        <w:rPr>
          <w:rFonts w:eastAsia="Times New Roman" w:cs="Arial"/>
          <w:szCs w:val="18"/>
          <w:lang w:eastAsia="en-GB"/>
        </w:rPr>
        <w:t>le</w:t>
      </w:r>
      <w:r w:rsidRPr="00E6024D">
        <w:rPr>
          <w:rFonts w:eastAsia="Times New Roman" w:cs="Arial"/>
          <w:szCs w:val="18"/>
          <w:lang w:eastAsia="en-GB"/>
        </w:rPr>
        <w:t xml:space="preserve"> 5</w:t>
      </w:r>
    </w:p>
    <w:p w14:paraId="26005A50" w14:textId="54E5C214" w:rsidR="00E40FE4" w:rsidRPr="00E6024D" w:rsidRDefault="0031064C" w:rsidP="007575BB">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Member countries shall reciprocally grant a regional tariff preference to be applied with reference to the level in force for third countries and be subject to the corresponding regulation</w:t>
      </w:r>
      <w:r w:rsidR="00E40FE4" w:rsidRPr="00E6024D">
        <w:rPr>
          <w:rFonts w:eastAsia="Times New Roman" w:cs="Arial"/>
          <w:szCs w:val="18"/>
          <w:lang w:eastAsia="en-GB"/>
        </w:rPr>
        <w:t>.</w:t>
      </w:r>
    </w:p>
    <w:p w14:paraId="769576C4" w14:textId="5424BA3A" w:rsidR="00E40FE4" w:rsidRPr="00E6024D" w:rsidRDefault="00E40FE4" w:rsidP="00E6024D">
      <w:pPr>
        <w:jc w:val="center"/>
        <w:rPr>
          <w:rFonts w:eastAsia="Times New Roman" w:cs="Times New Roman"/>
          <w:szCs w:val="18"/>
          <w:lang w:eastAsia="en-GB"/>
        </w:rPr>
      </w:pPr>
      <w:r w:rsidRPr="00E6024D">
        <w:rPr>
          <w:rFonts w:eastAsia="Times New Roman" w:cs="Arial"/>
          <w:szCs w:val="18"/>
          <w:lang w:eastAsia="en-GB"/>
        </w:rPr>
        <w:t>Sec</w:t>
      </w:r>
      <w:r w:rsidR="00C82202" w:rsidRPr="00E6024D">
        <w:rPr>
          <w:rFonts w:eastAsia="Times New Roman" w:cs="Arial"/>
          <w:szCs w:val="18"/>
          <w:lang w:eastAsia="en-GB"/>
        </w:rPr>
        <w:t>ond section</w:t>
      </w:r>
      <w:r w:rsidR="0031064C" w:rsidRPr="00E6024D">
        <w:rPr>
          <w:rFonts w:eastAsia="Times New Roman" w:cs="Arial"/>
          <w:szCs w:val="18"/>
          <w:lang w:eastAsia="en-GB"/>
        </w:rPr>
        <w:t xml:space="preserve"> </w:t>
      </w:r>
      <w:r w:rsidR="00495E74">
        <w:rPr>
          <w:rFonts w:eastAsia="Times New Roman" w:cs="Arial"/>
          <w:szCs w:val="18"/>
          <w:lang w:eastAsia="en-GB"/>
        </w:rPr>
        <w:t>–</w:t>
      </w:r>
      <w:r w:rsidRPr="00E6024D">
        <w:rPr>
          <w:rFonts w:eastAsia="Times New Roman" w:cs="Arial"/>
          <w:szCs w:val="18"/>
          <w:lang w:eastAsia="en-GB"/>
        </w:rPr>
        <w:t xml:space="preserve"> </w:t>
      </w:r>
      <w:r w:rsidR="00C82202" w:rsidRPr="00E6024D">
        <w:rPr>
          <w:rFonts w:eastAsia="Times New Roman" w:cs="Arial"/>
          <w:szCs w:val="18"/>
          <w:lang w:eastAsia="en-GB"/>
        </w:rPr>
        <w:t xml:space="preserve">Regional </w:t>
      </w:r>
      <w:r w:rsidR="0031064C" w:rsidRPr="00E6024D">
        <w:rPr>
          <w:rFonts w:eastAsia="Times New Roman" w:cs="Arial"/>
          <w:szCs w:val="18"/>
          <w:lang w:eastAsia="en-GB"/>
        </w:rPr>
        <w:t xml:space="preserve">scope </w:t>
      </w:r>
      <w:r w:rsidR="00C82202" w:rsidRPr="00E6024D">
        <w:rPr>
          <w:rFonts w:eastAsia="Times New Roman" w:cs="Arial"/>
          <w:szCs w:val="18"/>
          <w:lang w:eastAsia="en-GB"/>
        </w:rPr>
        <w:t>agreements</w:t>
      </w:r>
    </w:p>
    <w:p w14:paraId="5EFA36E3" w14:textId="77777777" w:rsidR="00E40FE4" w:rsidRPr="00E6024D" w:rsidRDefault="00E40FE4"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DB32F0" w:rsidRPr="00E6024D">
        <w:rPr>
          <w:rFonts w:eastAsia="Times New Roman" w:cs="Arial"/>
          <w:szCs w:val="18"/>
          <w:lang w:eastAsia="en-GB"/>
        </w:rPr>
        <w:t>i</w:t>
      </w:r>
      <w:r w:rsidRPr="00E6024D">
        <w:rPr>
          <w:rFonts w:eastAsia="Times New Roman" w:cs="Arial"/>
          <w:szCs w:val="18"/>
          <w:lang w:eastAsia="en-GB"/>
        </w:rPr>
        <w:t>cl</w:t>
      </w:r>
      <w:r w:rsidR="00DB32F0" w:rsidRPr="00E6024D">
        <w:rPr>
          <w:rFonts w:eastAsia="Times New Roman" w:cs="Arial"/>
          <w:szCs w:val="18"/>
          <w:lang w:eastAsia="en-GB"/>
        </w:rPr>
        <w:t>e</w:t>
      </w:r>
      <w:r w:rsidRPr="00E6024D">
        <w:rPr>
          <w:rFonts w:eastAsia="Times New Roman" w:cs="Arial"/>
          <w:szCs w:val="18"/>
          <w:lang w:eastAsia="en-GB"/>
        </w:rPr>
        <w:t xml:space="preserve"> 6</w:t>
      </w:r>
    </w:p>
    <w:p w14:paraId="40187BB4" w14:textId="638E18BA" w:rsidR="00E40FE4" w:rsidRPr="00E6024D" w:rsidRDefault="0031064C" w:rsidP="00E6024D">
      <w:pPr>
        <w:ind w:firstLine="567"/>
        <w:rPr>
          <w:rFonts w:eastAsia="Times New Roman" w:cs="Times New Roman"/>
          <w:szCs w:val="18"/>
          <w:lang w:eastAsia="en-GB"/>
        </w:rPr>
      </w:pPr>
      <w:r w:rsidRPr="00E6024D">
        <w:rPr>
          <w:rFonts w:eastAsia="Times New Roman" w:cs="Arial"/>
          <w:szCs w:val="18"/>
          <w:lang w:eastAsia="en-GB"/>
        </w:rPr>
        <w:t>Regional scope agreements are those in which all member countries participate</w:t>
      </w:r>
      <w:r w:rsidR="00DB32F0" w:rsidRPr="00E6024D">
        <w:rPr>
          <w:rFonts w:eastAsia="Times New Roman" w:cs="Arial"/>
          <w:szCs w:val="18"/>
          <w:lang w:eastAsia="en-GB"/>
        </w:rPr>
        <w:t>.</w:t>
      </w:r>
    </w:p>
    <w:p w14:paraId="064E8F0C" w14:textId="5E408939" w:rsidR="00E40FE4" w:rsidRPr="00E6024D" w:rsidRDefault="00333171"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 xml:space="preserve">They shall be drawn up within the framework of the objectives and provisions of the present Treaty, and may refer to the same matters and include those instruments foreseen for the partial scope agreements provided for in the third section of the present </w:t>
      </w:r>
      <w:r w:rsidR="00C82837" w:rsidRPr="00E6024D">
        <w:rPr>
          <w:rFonts w:eastAsia="Times New Roman" w:cs="Arial"/>
          <w:szCs w:val="18"/>
          <w:lang w:eastAsia="en-GB"/>
        </w:rPr>
        <w:t>C</w:t>
      </w:r>
      <w:r w:rsidRPr="00E6024D">
        <w:rPr>
          <w:rFonts w:eastAsia="Times New Roman" w:cs="Arial"/>
          <w:szCs w:val="18"/>
          <w:lang w:eastAsia="en-GB"/>
        </w:rPr>
        <w:t>hapter</w:t>
      </w:r>
      <w:r w:rsidR="00DB32F0" w:rsidRPr="00E6024D">
        <w:rPr>
          <w:rFonts w:eastAsia="Times New Roman" w:cs="Arial"/>
          <w:szCs w:val="18"/>
          <w:lang w:eastAsia="en-GB"/>
        </w:rPr>
        <w:t>.</w:t>
      </w:r>
    </w:p>
    <w:p w14:paraId="0ED26CFE" w14:textId="1B7587FD" w:rsidR="00E40FE4" w:rsidRPr="00E6024D" w:rsidRDefault="00DB32F0" w:rsidP="00E6024D">
      <w:pPr>
        <w:jc w:val="center"/>
        <w:rPr>
          <w:rFonts w:eastAsia="Times New Roman" w:cs="Times New Roman"/>
          <w:szCs w:val="18"/>
          <w:lang w:eastAsia="en-GB"/>
        </w:rPr>
      </w:pPr>
      <w:r w:rsidRPr="00E6024D">
        <w:rPr>
          <w:rFonts w:eastAsia="Times New Roman" w:cs="Arial"/>
          <w:szCs w:val="18"/>
          <w:lang w:eastAsia="en-GB"/>
        </w:rPr>
        <w:t>Third section</w:t>
      </w:r>
      <w:r w:rsidR="00E40FE4" w:rsidRPr="00E6024D">
        <w:rPr>
          <w:rFonts w:eastAsia="Times New Roman" w:cs="Arial"/>
          <w:szCs w:val="18"/>
          <w:lang w:eastAsia="en-GB"/>
        </w:rPr>
        <w:t xml:space="preserve"> </w:t>
      </w:r>
      <w:r w:rsidR="00495E74">
        <w:rPr>
          <w:rFonts w:eastAsia="Times New Roman" w:cs="Arial"/>
          <w:szCs w:val="18"/>
          <w:lang w:eastAsia="en-GB"/>
        </w:rPr>
        <w:t>–</w:t>
      </w:r>
      <w:r w:rsidR="00E40FE4" w:rsidRPr="00E6024D">
        <w:rPr>
          <w:rFonts w:eastAsia="Times New Roman" w:cs="Arial"/>
          <w:szCs w:val="18"/>
          <w:lang w:eastAsia="en-GB"/>
        </w:rPr>
        <w:t xml:space="preserve"> </w:t>
      </w:r>
      <w:r w:rsidRPr="00E6024D">
        <w:rPr>
          <w:rFonts w:eastAsia="Times New Roman" w:cs="Arial"/>
          <w:szCs w:val="18"/>
          <w:lang w:eastAsia="en-GB"/>
        </w:rPr>
        <w:t xml:space="preserve">Partial </w:t>
      </w:r>
      <w:r w:rsidR="00333171" w:rsidRPr="00E6024D">
        <w:rPr>
          <w:rFonts w:eastAsia="Times New Roman" w:cs="Arial"/>
          <w:szCs w:val="18"/>
          <w:lang w:eastAsia="en-GB"/>
        </w:rPr>
        <w:t xml:space="preserve">scope </w:t>
      </w:r>
      <w:r w:rsidRPr="00E6024D">
        <w:rPr>
          <w:rFonts w:eastAsia="Times New Roman" w:cs="Arial"/>
          <w:szCs w:val="18"/>
          <w:lang w:eastAsia="en-GB"/>
        </w:rPr>
        <w:t>agreements</w:t>
      </w:r>
    </w:p>
    <w:p w14:paraId="39AC1781" w14:textId="77777777" w:rsidR="00E40FE4" w:rsidRPr="00E6024D" w:rsidRDefault="00E40FE4"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DB32F0" w:rsidRPr="00E6024D">
        <w:rPr>
          <w:rFonts w:eastAsia="Times New Roman" w:cs="Arial"/>
          <w:szCs w:val="18"/>
          <w:lang w:eastAsia="en-GB"/>
        </w:rPr>
        <w:t>i</w:t>
      </w:r>
      <w:r w:rsidRPr="00E6024D">
        <w:rPr>
          <w:rFonts w:eastAsia="Times New Roman" w:cs="Arial"/>
          <w:szCs w:val="18"/>
          <w:lang w:eastAsia="en-GB"/>
        </w:rPr>
        <w:t>c</w:t>
      </w:r>
      <w:r w:rsidR="00DB32F0" w:rsidRPr="00E6024D">
        <w:rPr>
          <w:rFonts w:eastAsia="Times New Roman" w:cs="Arial"/>
          <w:szCs w:val="18"/>
          <w:lang w:eastAsia="en-GB"/>
        </w:rPr>
        <w:t>le</w:t>
      </w:r>
      <w:r w:rsidRPr="00E6024D">
        <w:rPr>
          <w:rFonts w:eastAsia="Times New Roman" w:cs="Arial"/>
          <w:szCs w:val="18"/>
          <w:lang w:eastAsia="en-GB"/>
        </w:rPr>
        <w:t xml:space="preserve"> 7</w:t>
      </w:r>
    </w:p>
    <w:p w14:paraId="1A0E716E" w14:textId="3496CAD2" w:rsidR="00E40FE4" w:rsidRPr="00E6024D" w:rsidRDefault="00C1290F" w:rsidP="00E6024D">
      <w:pPr>
        <w:ind w:firstLine="567"/>
        <w:rPr>
          <w:rFonts w:eastAsia="Times New Roman" w:cs="Times New Roman"/>
          <w:szCs w:val="18"/>
          <w:lang w:eastAsia="en-GB"/>
        </w:rPr>
      </w:pPr>
      <w:r w:rsidRPr="00E6024D">
        <w:rPr>
          <w:rFonts w:eastAsia="Times New Roman" w:cs="Arial"/>
          <w:szCs w:val="18"/>
          <w:lang w:eastAsia="en-GB"/>
        </w:rPr>
        <w:t>Partial scope agreements are those wherein all member countries do not participate</w:t>
      </w:r>
      <w:r w:rsidR="00E6024D" w:rsidRPr="00E6024D">
        <w:rPr>
          <w:rFonts w:eastAsia="Times New Roman" w:cs="Arial"/>
          <w:szCs w:val="18"/>
          <w:lang w:eastAsia="en-GB"/>
        </w:rPr>
        <w:t>. T</w:t>
      </w:r>
      <w:r w:rsidRPr="00E6024D">
        <w:rPr>
          <w:rFonts w:eastAsia="Times New Roman" w:cs="Arial"/>
          <w:szCs w:val="18"/>
          <w:lang w:eastAsia="en-GB"/>
        </w:rPr>
        <w:t>hese agreements shall tend to create the conditions necessary to deepen the regional integration process by means of their progressive multilateralization.</w:t>
      </w:r>
    </w:p>
    <w:p w14:paraId="372239F7" w14:textId="6BDC59A1" w:rsidR="00E40FE4" w:rsidRPr="00E6024D" w:rsidRDefault="00C1290F"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Rights and obligations to be established in partial scope agreements shall exclusively bind the signatory member countries or those adhered thereto</w:t>
      </w:r>
      <w:r w:rsidR="00E40FE4" w:rsidRPr="00E6024D">
        <w:rPr>
          <w:rFonts w:eastAsia="Times New Roman" w:cs="Arial"/>
          <w:szCs w:val="18"/>
          <w:lang w:eastAsia="en-GB"/>
        </w:rPr>
        <w:t>.</w:t>
      </w:r>
    </w:p>
    <w:p w14:paraId="37168AA1" w14:textId="77777777" w:rsidR="00E40FE4" w:rsidRPr="00E6024D" w:rsidRDefault="00E40FE4" w:rsidP="007575BB">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DB32F0" w:rsidRPr="00E6024D">
        <w:rPr>
          <w:rFonts w:eastAsia="Times New Roman" w:cs="Arial"/>
          <w:szCs w:val="18"/>
          <w:lang w:eastAsia="en-GB"/>
        </w:rPr>
        <w:t>icle</w:t>
      </w:r>
      <w:r w:rsidRPr="00E6024D">
        <w:rPr>
          <w:rFonts w:eastAsia="Times New Roman" w:cs="Arial"/>
          <w:szCs w:val="18"/>
          <w:lang w:eastAsia="en-GB"/>
        </w:rPr>
        <w:t xml:space="preserve"> 8</w:t>
      </w:r>
    </w:p>
    <w:p w14:paraId="4C899319" w14:textId="4A6B507E" w:rsidR="00E40FE4" w:rsidRPr="00E6024D" w:rsidRDefault="00C1290F" w:rsidP="00E6024D">
      <w:pPr>
        <w:ind w:firstLine="567"/>
        <w:rPr>
          <w:rFonts w:eastAsia="Times New Roman" w:cs="Times New Roman"/>
          <w:szCs w:val="18"/>
          <w:lang w:eastAsia="en-GB"/>
        </w:rPr>
      </w:pPr>
      <w:r w:rsidRPr="00E6024D">
        <w:rPr>
          <w:rFonts w:eastAsia="Times New Roman" w:cs="Arial"/>
          <w:szCs w:val="18"/>
          <w:lang w:eastAsia="en-GB"/>
        </w:rPr>
        <w:t xml:space="preserve">Partial scope agreements may refer to trade, economic complementation, agriculture, trade promotion, or adopt other modalities concurring with </w:t>
      </w:r>
      <w:r w:rsidR="0006440B" w:rsidRPr="00E6024D">
        <w:rPr>
          <w:rFonts w:eastAsia="Times New Roman" w:cs="Arial"/>
          <w:szCs w:val="18"/>
          <w:lang w:eastAsia="en-GB"/>
        </w:rPr>
        <w:t>A</w:t>
      </w:r>
      <w:r w:rsidRPr="00E6024D">
        <w:rPr>
          <w:rFonts w:eastAsia="Times New Roman" w:cs="Arial"/>
          <w:szCs w:val="18"/>
          <w:lang w:eastAsia="en-GB"/>
        </w:rPr>
        <w:t>rticle 14 of the present Treaty</w:t>
      </w:r>
      <w:r w:rsidR="00E40FE4" w:rsidRPr="00E6024D">
        <w:rPr>
          <w:rFonts w:eastAsia="Times New Roman" w:cs="Arial"/>
          <w:szCs w:val="18"/>
          <w:lang w:eastAsia="en-GB"/>
        </w:rPr>
        <w:t>.</w:t>
      </w:r>
    </w:p>
    <w:p w14:paraId="3B6468A7" w14:textId="77777777" w:rsidR="00E40FE4" w:rsidRPr="00E6024D" w:rsidRDefault="00E40FE4" w:rsidP="007575BB">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F72ED3" w:rsidRPr="00E6024D">
        <w:rPr>
          <w:rFonts w:eastAsia="Times New Roman" w:cs="Arial"/>
          <w:szCs w:val="18"/>
          <w:lang w:eastAsia="en-GB"/>
        </w:rPr>
        <w:t>icle</w:t>
      </w:r>
      <w:r w:rsidRPr="00E6024D">
        <w:rPr>
          <w:rFonts w:eastAsia="Times New Roman" w:cs="Arial"/>
          <w:szCs w:val="18"/>
          <w:lang w:eastAsia="en-GB"/>
        </w:rPr>
        <w:t xml:space="preserve"> 9</w:t>
      </w:r>
    </w:p>
    <w:p w14:paraId="6EACB855" w14:textId="2C9F1675" w:rsidR="00E40FE4" w:rsidRPr="00E6024D" w:rsidRDefault="00C1290F" w:rsidP="00E6024D">
      <w:pPr>
        <w:ind w:firstLine="567"/>
        <w:rPr>
          <w:lang w:eastAsia="en-GB"/>
        </w:rPr>
      </w:pPr>
      <w:r w:rsidRPr="00E6024D">
        <w:rPr>
          <w:lang w:eastAsia="en-GB"/>
        </w:rPr>
        <w:t>Partial scope agreements shall be governed by the following general rules</w:t>
      </w:r>
      <w:r w:rsidR="00E40FE4" w:rsidRPr="00E6024D">
        <w:rPr>
          <w:lang w:eastAsia="en-GB"/>
        </w:rPr>
        <w:t>:</w:t>
      </w:r>
    </w:p>
    <w:p w14:paraId="73287EE6" w14:textId="77777777" w:rsidR="00E40FE4" w:rsidRPr="00E6024D" w:rsidRDefault="00E40FE4" w:rsidP="00E6024D">
      <w:pPr>
        <w:rPr>
          <w:lang w:eastAsia="en-GB"/>
        </w:rPr>
      </w:pPr>
    </w:p>
    <w:p w14:paraId="73993EA7" w14:textId="1B45C0C5" w:rsidR="00E40FE4" w:rsidRPr="00E6024D" w:rsidRDefault="00F72ED3" w:rsidP="00E6024D">
      <w:pPr>
        <w:ind w:firstLine="564"/>
        <w:rPr>
          <w:lang w:eastAsia="en-GB"/>
        </w:rPr>
      </w:pPr>
      <w:r w:rsidRPr="00E6024D">
        <w:rPr>
          <w:lang w:eastAsia="en-GB"/>
        </w:rPr>
        <w:t>(</w:t>
      </w:r>
      <w:r w:rsidR="00E40FE4" w:rsidRPr="00E6024D">
        <w:rPr>
          <w:lang w:eastAsia="en-GB"/>
        </w:rPr>
        <w:t xml:space="preserve">a) </w:t>
      </w:r>
      <w:r w:rsidR="00C1290F" w:rsidRPr="00E6024D">
        <w:rPr>
          <w:lang w:eastAsia="en-GB"/>
        </w:rPr>
        <w:t>They shall be open for accession to the other member countries, prior negotiation</w:t>
      </w:r>
      <w:r w:rsidR="00E40FE4" w:rsidRPr="00E6024D">
        <w:rPr>
          <w:lang w:eastAsia="en-GB"/>
        </w:rPr>
        <w:t>;</w:t>
      </w:r>
    </w:p>
    <w:p w14:paraId="59058BAC" w14:textId="77777777" w:rsidR="00E40FE4" w:rsidRPr="00E6024D" w:rsidRDefault="00E40FE4" w:rsidP="00E6024D">
      <w:pPr>
        <w:rPr>
          <w:lang w:eastAsia="en-GB"/>
        </w:rPr>
      </w:pPr>
    </w:p>
    <w:p w14:paraId="44CC1AD4" w14:textId="62F0F7CC" w:rsidR="00E40FE4" w:rsidRPr="00E6024D" w:rsidRDefault="00F72ED3" w:rsidP="00E6024D">
      <w:pPr>
        <w:ind w:left="564"/>
        <w:rPr>
          <w:lang w:eastAsia="en-GB"/>
        </w:rPr>
      </w:pPr>
      <w:r w:rsidRPr="00E6024D">
        <w:rPr>
          <w:lang w:eastAsia="en-GB"/>
        </w:rPr>
        <w:t>(</w:t>
      </w:r>
      <w:r w:rsidR="00E40FE4" w:rsidRPr="00E6024D">
        <w:rPr>
          <w:lang w:eastAsia="en-GB"/>
        </w:rPr>
        <w:t xml:space="preserve">b) </w:t>
      </w:r>
      <w:r w:rsidR="00C1290F" w:rsidRPr="00E6024D">
        <w:rPr>
          <w:lang w:eastAsia="en-GB"/>
        </w:rPr>
        <w:t>They shall contain clauses promoting convergence in order that their benefits reach all member countries</w:t>
      </w:r>
      <w:r w:rsidRPr="00E6024D">
        <w:rPr>
          <w:lang w:eastAsia="en-GB"/>
        </w:rPr>
        <w:t>;</w:t>
      </w:r>
    </w:p>
    <w:p w14:paraId="652E0C95" w14:textId="77777777" w:rsidR="00E40FE4" w:rsidRPr="00E6024D" w:rsidRDefault="00E40FE4" w:rsidP="00E6024D">
      <w:pPr>
        <w:rPr>
          <w:lang w:eastAsia="en-GB"/>
        </w:rPr>
      </w:pPr>
    </w:p>
    <w:p w14:paraId="32A59A9A" w14:textId="23A1ECA7" w:rsidR="00E40FE4" w:rsidRPr="00E6024D" w:rsidRDefault="00F72ED3" w:rsidP="00E6024D">
      <w:pPr>
        <w:ind w:left="567"/>
        <w:rPr>
          <w:lang w:eastAsia="en-GB"/>
        </w:rPr>
      </w:pPr>
      <w:r w:rsidRPr="00E6024D">
        <w:rPr>
          <w:lang w:eastAsia="en-GB"/>
        </w:rPr>
        <w:t>(</w:t>
      </w:r>
      <w:r w:rsidR="00E40FE4" w:rsidRPr="00E6024D">
        <w:rPr>
          <w:lang w:eastAsia="en-GB"/>
        </w:rPr>
        <w:t xml:space="preserve">c) </w:t>
      </w:r>
      <w:r w:rsidR="00C1290F" w:rsidRPr="00E6024D">
        <w:rPr>
          <w:lang w:eastAsia="en-GB"/>
        </w:rPr>
        <w:t>They may contain clauses promoting convergence with other Latin American countries, in concurrence with the mechanisms established in the present Treaty</w:t>
      </w:r>
      <w:r w:rsidR="00E40FE4" w:rsidRPr="00E6024D">
        <w:rPr>
          <w:lang w:eastAsia="en-GB"/>
        </w:rPr>
        <w:t>;</w:t>
      </w:r>
    </w:p>
    <w:p w14:paraId="1628E40F" w14:textId="77777777" w:rsidR="00E40FE4" w:rsidRPr="00E6024D" w:rsidRDefault="00E40FE4" w:rsidP="00E6024D">
      <w:pPr>
        <w:rPr>
          <w:lang w:eastAsia="en-GB"/>
        </w:rPr>
      </w:pPr>
    </w:p>
    <w:p w14:paraId="39C1CC52" w14:textId="5FC3152F" w:rsidR="00E40FE4" w:rsidRPr="00E6024D" w:rsidRDefault="00F72ED3" w:rsidP="00E6024D">
      <w:pPr>
        <w:ind w:left="564"/>
        <w:rPr>
          <w:lang w:eastAsia="en-GB"/>
        </w:rPr>
      </w:pPr>
      <w:r w:rsidRPr="00E6024D">
        <w:rPr>
          <w:lang w:eastAsia="en-GB"/>
        </w:rPr>
        <w:t>(</w:t>
      </w:r>
      <w:r w:rsidR="00E40FE4" w:rsidRPr="00E6024D">
        <w:rPr>
          <w:lang w:eastAsia="en-GB"/>
        </w:rPr>
        <w:t xml:space="preserve">d) </w:t>
      </w:r>
      <w:r w:rsidR="00C1290F" w:rsidRPr="00E6024D">
        <w:rPr>
          <w:lang w:eastAsia="en-GB"/>
        </w:rPr>
        <w:t>They shall include differential treatments depending on the three categories of countries recognized by the present Treaty</w:t>
      </w:r>
      <w:r w:rsidR="00E6024D" w:rsidRPr="00E6024D">
        <w:rPr>
          <w:lang w:eastAsia="en-GB"/>
        </w:rPr>
        <w:t>. T</w:t>
      </w:r>
      <w:r w:rsidR="00C1290F" w:rsidRPr="00E6024D">
        <w:rPr>
          <w:lang w:eastAsia="en-GB"/>
        </w:rPr>
        <w:t>he implementation of such treatments as well as negotiation procedures for their periodical revision at the request of any member country which may consider itself at a disadvantage shall be determined in each agreement</w:t>
      </w:r>
      <w:r w:rsidR="00E40FE4" w:rsidRPr="00E6024D">
        <w:rPr>
          <w:lang w:eastAsia="en-GB"/>
        </w:rPr>
        <w:t>;</w:t>
      </w:r>
    </w:p>
    <w:p w14:paraId="5AC83A75" w14:textId="77777777" w:rsidR="00E40FE4" w:rsidRPr="00E6024D" w:rsidRDefault="00E40FE4" w:rsidP="00E6024D">
      <w:pPr>
        <w:rPr>
          <w:lang w:eastAsia="en-GB"/>
        </w:rPr>
      </w:pPr>
    </w:p>
    <w:p w14:paraId="4E777E15" w14:textId="36E96AEE" w:rsidR="00E40FE4" w:rsidRPr="00E6024D" w:rsidRDefault="00F72ED3" w:rsidP="00E6024D">
      <w:pPr>
        <w:ind w:left="564"/>
        <w:rPr>
          <w:lang w:eastAsia="en-GB"/>
        </w:rPr>
      </w:pPr>
      <w:r w:rsidRPr="00E6024D">
        <w:rPr>
          <w:lang w:eastAsia="en-GB"/>
        </w:rPr>
        <w:t>(</w:t>
      </w:r>
      <w:r w:rsidR="00E40FE4" w:rsidRPr="00E6024D">
        <w:rPr>
          <w:lang w:eastAsia="en-GB"/>
        </w:rPr>
        <w:t xml:space="preserve">e) </w:t>
      </w:r>
      <w:r w:rsidR="00C1290F" w:rsidRPr="00E6024D">
        <w:rPr>
          <w:lang w:eastAsia="en-GB"/>
        </w:rPr>
        <w:t>Tariff reductions may be applied to the same products or tariff sub</w:t>
      </w:r>
      <w:r w:rsidR="00E6024D" w:rsidRPr="00E6024D">
        <w:rPr>
          <w:lang w:eastAsia="en-GB"/>
        </w:rPr>
        <w:t>-</w:t>
      </w:r>
      <w:r w:rsidR="00C1290F" w:rsidRPr="00E6024D">
        <w:rPr>
          <w:lang w:eastAsia="en-GB"/>
        </w:rPr>
        <w:t>items and on the basis of a percentage rebate regarding the tariffs applied to imports originating from non</w:t>
      </w:r>
      <w:r w:rsidR="000159BE">
        <w:rPr>
          <w:lang w:eastAsia="en-GB"/>
        </w:rPr>
        <w:noBreakHyphen/>
      </w:r>
      <w:r w:rsidR="00C1290F" w:rsidRPr="00E6024D">
        <w:rPr>
          <w:lang w:eastAsia="en-GB"/>
        </w:rPr>
        <w:t>participating countries</w:t>
      </w:r>
      <w:r w:rsidR="00E40FE4" w:rsidRPr="00E6024D">
        <w:rPr>
          <w:lang w:eastAsia="en-GB"/>
        </w:rPr>
        <w:t>;</w:t>
      </w:r>
    </w:p>
    <w:p w14:paraId="592CD4D4" w14:textId="77777777" w:rsidR="00E40FE4" w:rsidRPr="00E6024D" w:rsidRDefault="00E40FE4" w:rsidP="00E6024D">
      <w:pPr>
        <w:rPr>
          <w:lang w:eastAsia="en-GB"/>
        </w:rPr>
      </w:pPr>
    </w:p>
    <w:p w14:paraId="27EDA3C1" w14:textId="12EEA458" w:rsidR="00E40FE4" w:rsidRPr="00E6024D" w:rsidRDefault="00F72ED3" w:rsidP="00E6024D">
      <w:pPr>
        <w:ind w:firstLine="564"/>
        <w:rPr>
          <w:lang w:eastAsia="en-GB"/>
        </w:rPr>
      </w:pPr>
      <w:r w:rsidRPr="00E6024D">
        <w:rPr>
          <w:lang w:eastAsia="en-GB"/>
        </w:rPr>
        <w:t>(</w:t>
      </w:r>
      <w:r w:rsidR="00E40FE4" w:rsidRPr="00E6024D">
        <w:rPr>
          <w:lang w:eastAsia="en-GB"/>
        </w:rPr>
        <w:t xml:space="preserve">f) </w:t>
      </w:r>
      <w:r w:rsidR="00C1290F" w:rsidRPr="00E6024D">
        <w:rPr>
          <w:lang w:eastAsia="en-GB"/>
        </w:rPr>
        <w:t>They shall be in force for a minimum term of one year</w:t>
      </w:r>
      <w:r w:rsidR="00E6024D" w:rsidRPr="00E6024D">
        <w:rPr>
          <w:lang w:eastAsia="en-GB"/>
        </w:rPr>
        <w:t>; a</w:t>
      </w:r>
      <w:r w:rsidR="00C1290F" w:rsidRPr="00E6024D">
        <w:rPr>
          <w:lang w:eastAsia="en-GB"/>
        </w:rPr>
        <w:t>nd</w:t>
      </w:r>
    </w:p>
    <w:p w14:paraId="62AFFBAD" w14:textId="77777777" w:rsidR="00E40FE4" w:rsidRPr="00E6024D" w:rsidRDefault="00E40FE4" w:rsidP="00E6024D">
      <w:pPr>
        <w:rPr>
          <w:lang w:eastAsia="en-GB"/>
        </w:rPr>
      </w:pPr>
    </w:p>
    <w:p w14:paraId="14571084" w14:textId="7E743569" w:rsidR="00E40FE4" w:rsidRPr="00E6024D" w:rsidRDefault="00F72ED3" w:rsidP="000159BE">
      <w:pPr>
        <w:keepNext/>
        <w:keepLines/>
        <w:ind w:left="561"/>
        <w:rPr>
          <w:lang w:eastAsia="en-GB"/>
        </w:rPr>
      </w:pPr>
      <w:r w:rsidRPr="00E6024D">
        <w:rPr>
          <w:lang w:eastAsia="en-GB"/>
        </w:rPr>
        <w:lastRenderedPageBreak/>
        <w:t>(</w:t>
      </w:r>
      <w:r w:rsidR="00E40FE4" w:rsidRPr="00E6024D">
        <w:rPr>
          <w:lang w:eastAsia="en-GB"/>
        </w:rPr>
        <w:t>g)</w:t>
      </w:r>
      <w:r w:rsidR="006031F2" w:rsidRPr="00E6024D">
        <w:rPr>
          <w:lang w:eastAsia="en-GB"/>
        </w:rPr>
        <w:t xml:space="preserve"> </w:t>
      </w:r>
      <w:r w:rsidR="00C1290F" w:rsidRPr="00E6024D">
        <w:rPr>
          <w:lang w:eastAsia="en-GB"/>
        </w:rPr>
        <w:t>They may include, among others, specific rules regarding origin, safeguard clauses, non</w:t>
      </w:r>
      <w:r w:rsidR="000159BE">
        <w:rPr>
          <w:lang w:eastAsia="en-GB"/>
        </w:rPr>
        <w:noBreakHyphen/>
      </w:r>
      <w:r w:rsidR="00C1290F" w:rsidRPr="00E6024D">
        <w:rPr>
          <w:lang w:eastAsia="en-GB"/>
        </w:rPr>
        <w:t>tariff restrictions, withdrawal of concessions, renegotiation of concessions, denouncement, coordination and harmonization of policies</w:t>
      </w:r>
      <w:r w:rsidR="00E6024D" w:rsidRPr="00E6024D">
        <w:rPr>
          <w:lang w:eastAsia="en-GB"/>
        </w:rPr>
        <w:t>. S</w:t>
      </w:r>
      <w:r w:rsidR="00C1290F" w:rsidRPr="00E6024D">
        <w:rPr>
          <w:lang w:eastAsia="en-GB"/>
        </w:rPr>
        <w:t>hould these specific rules not have been adopted, the general provisions to be established by member countries on the respective matters shall be taken into account.</w:t>
      </w:r>
    </w:p>
    <w:p w14:paraId="6B21444F" w14:textId="77777777" w:rsidR="00374138" w:rsidRPr="00E6024D" w:rsidRDefault="00374138" w:rsidP="00E6024D">
      <w:pPr>
        <w:ind w:left="564" w:hanging="564"/>
        <w:rPr>
          <w:lang w:eastAsia="en-GB"/>
        </w:rPr>
      </w:pPr>
    </w:p>
    <w:p w14:paraId="764678EA" w14:textId="77777777" w:rsidR="00374138" w:rsidRPr="00E6024D" w:rsidRDefault="00374138" w:rsidP="00E6024D">
      <w:pPr>
        <w:jc w:val="center"/>
        <w:rPr>
          <w:rFonts w:eastAsia="Times New Roman" w:cs="Times New Roman"/>
          <w:szCs w:val="18"/>
          <w:lang w:eastAsia="en-GB"/>
        </w:rPr>
      </w:pPr>
      <w:r w:rsidRPr="00E6024D">
        <w:rPr>
          <w:rFonts w:eastAsia="Times New Roman" w:cs="Arial"/>
          <w:szCs w:val="18"/>
          <w:lang w:eastAsia="en-GB"/>
        </w:rPr>
        <w:t>Art</w:t>
      </w:r>
      <w:r w:rsidR="005A6287" w:rsidRPr="00E6024D">
        <w:rPr>
          <w:rFonts w:eastAsia="Times New Roman" w:cs="Arial"/>
          <w:szCs w:val="18"/>
          <w:lang w:eastAsia="en-GB"/>
        </w:rPr>
        <w:t>icle</w:t>
      </w:r>
      <w:r w:rsidRPr="00E6024D">
        <w:rPr>
          <w:rFonts w:eastAsia="Times New Roman" w:cs="Arial"/>
          <w:szCs w:val="18"/>
          <w:lang w:eastAsia="en-GB"/>
        </w:rPr>
        <w:t xml:space="preserve"> 10</w:t>
      </w:r>
    </w:p>
    <w:p w14:paraId="0899B0B5" w14:textId="1D420252" w:rsidR="00374138" w:rsidRPr="00E6024D" w:rsidRDefault="00C1290F" w:rsidP="00E6024D">
      <w:pPr>
        <w:spacing w:before="100" w:beforeAutospacing="1" w:after="100" w:afterAutospacing="1"/>
        <w:ind w:firstLine="709"/>
        <w:rPr>
          <w:rFonts w:eastAsia="Times New Roman" w:cs="Arial"/>
          <w:szCs w:val="18"/>
          <w:lang w:eastAsia="en-GB"/>
        </w:rPr>
      </w:pPr>
      <w:r w:rsidRPr="00E6024D">
        <w:rPr>
          <w:rFonts w:eastAsia="Times New Roman" w:cs="Arial"/>
          <w:szCs w:val="18"/>
          <w:lang w:eastAsia="en-GB"/>
        </w:rPr>
        <w:t>Trade agreements are exclusively aimed towards trade promotion among member countries, and shall be subject to the specific rules to be established for that purpose</w:t>
      </w:r>
      <w:r w:rsidR="00374138" w:rsidRPr="00E6024D">
        <w:rPr>
          <w:rFonts w:eastAsia="Times New Roman" w:cs="Arial"/>
          <w:szCs w:val="18"/>
          <w:lang w:eastAsia="en-GB"/>
        </w:rPr>
        <w:t>.</w:t>
      </w:r>
    </w:p>
    <w:p w14:paraId="0B1CC16F" w14:textId="77777777" w:rsidR="00374138" w:rsidRPr="00E6024D" w:rsidRDefault="00374138" w:rsidP="00E6024D">
      <w:pPr>
        <w:spacing w:before="100" w:beforeAutospacing="1" w:after="100" w:afterAutospacing="1"/>
        <w:jc w:val="center"/>
        <w:rPr>
          <w:rFonts w:eastAsia="Times New Roman" w:cs="Times New Roman"/>
          <w:szCs w:val="18"/>
          <w:lang w:eastAsia="en-GB"/>
        </w:rPr>
      </w:pPr>
      <w:r w:rsidRPr="00E6024D">
        <w:rPr>
          <w:rFonts w:eastAsia="Times New Roman" w:cs="Times New Roman"/>
          <w:szCs w:val="18"/>
          <w:lang w:eastAsia="en-GB"/>
        </w:rPr>
        <w:t>Art</w:t>
      </w:r>
      <w:r w:rsidR="008D3C2D" w:rsidRPr="00E6024D">
        <w:rPr>
          <w:rFonts w:eastAsia="Times New Roman" w:cs="Times New Roman"/>
          <w:szCs w:val="18"/>
          <w:lang w:eastAsia="en-GB"/>
        </w:rPr>
        <w:t>icle</w:t>
      </w:r>
      <w:r w:rsidRPr="00E6024D">
        <w:rPr>
          <w:rFonts w:eastAsia="Times New Roman" w:cs="Times New Roman"/>
          <w:szCs w:val="18"/>
          <w:lang w:eastAsia="en-GB"/>
        </w:rPr>
        <w:t xml:space="preserve"> 11</w:t>
      </w:r>
    </w:p>
    <w:p w14:paraId="69358335" w14:textId="35CBD3B3" w:rsidR="00374138" w:rsidRPr="00E6024D" w:rsidRDefault="00C1290F" w:rsidP="00E6024D">
      <w:pPr>
        <w:spacing w:before="100" w:beforeAutospacing="1" w:after="100" w:afterAutospacing="1"/>
        <w:ind w:firstLine="709"/>
        <w:rPr>
          <w:rFonts w:eastAsia="Times New Roman" w:cs="Times New Roman"/>
          <w:szCs w:val="18"/>
          <w:lang w:eastAsia="en-GB"/>
        </w:rPr>
      </w:pPr>
      <w:r w:rsidRPr="00E6024D">
        <w:rPr>
          <w:rFonts w:eastAsia="Times New Roman" w:cs="Times New Roman"/>
          <w:szCs w:val="18"/>
          <w:lang w:eastAsia="en-GB"/>
        </w:rPr>
        <w:t>Economic complementation agreements are aimed, among other objectives, to promote maximum utilization of production factors, stimulate economic complementation, ensure equitable conditions for competition, facilitate entry of products into the international market, and encourage the balanced and harmonious development of member countries</w:t>
      </w:r>
      <w:r w:rsidR="00374138" w:rsidRPr="00E6024D">
        <w:rPr>
          <w:rFonts w:eastAsia="Times New Roman" w:cs="Times New Roman"/>
          <w:szCs w:val="18"/>
          <w:lang w:eastAsia="en-GB"/>
        </w:rPr>
        <w:t>.</w:t>
      </w:r>
    </w:p>
    <w:p w14:paraId="44F777D2" w14:textId="53EF73DB" w:rsidR="00374138" w:rsidRPr="00E6024D" w:rsidRDefault="00C1290F" w:rsidP="00E6024D">
      <w:pPr>
        <w:spacing w:before="100" w:beforeAutospacing="1" w:after="100" w:afterAutospacing="1"/>
        <w:ind w:firstLine="709"/>
        <w:rPr>
          <w:rFonts w:eastAsia="Times New Roman" w:cs="Times New Roman"/>
          <w:szCs w:val="18"/>
          <w:lang w:eastAsia="en-GB"/>
        </w:rPr>
      </w:pPr>
      <w:r w:rsidRPr="00E6024D">
        <w:rPr>
          <w:rFonts w:eastAsia="Times New Roman" w:cs="Times New Roman"/>
          <w:szCs w:val="18"/>
          <w:lang w:eastAsia="en-GB"/>
        </w:rPr>
        <w:t>These agreements shall be subject to the specific rules to be established for that purpose</w:t>
      </w:r>
      <w:r w:rsidR="00374138" w:rsidRPr="00E6024D">
        <w:rPr>
          <w:rFonts w:eastAsia="Times New Roman" w:cs="Times New Roman"/>
          <w:szCs w:val="18"/>
          <w:lang w:eastAsia="en-GB"/>
        </w:rPr>
        <w:t>.</w:t>
      </w:r>
    </w:p>
    <w:p w14:paraId="64BC9EE2" w14:textId="77777777" w:rsidR="00374138" w:rsidRPr="00E6024D" w:rsidRDefault="00374138" w:rsidP="00E6024D">
      <w:pPr>
        <w:spacing w:before="100" w:beforeAutospacing="1" w:after="100" w:afterAutospacing="1"/>
        <w:jc w:val="center"/>
        <w:rPr>
          <w:rFonts w:eastAsia="Times New Roman" w:cs="Times New Roman"/>
          <w:szCs w:val="18"/>
          <w:lang w:eastAsia="en-GB"/>
        </w:rPr>
      </w:pPr>
      <w:r w:rsidRPr="00E6024D">
        <w:rPr>
          <w:rFonts w:eastAsia="Times New Roman" w:cs="Times New Roman"/>
          <w:szCs w:val="18"/>
          <w:lang w:eastAsia="en-GB"/>
        </w:rPr>
        <w:t>Art</w:t>
      </w:r>
      <w:r w:rsidR="008D3C2D" w:rsidRPr="00E6024D">
        <w:rPr>
          <w:rFonts w:eastAsia="Times New Roman" w:cs="Times New Roman"/>
          <w:szCs w:val="18"/>
          <w:lang w:eastAsia="en-GB"/>
        </w:rPr>
        <w:t>icle</w:t>
      </w:r>
      <w:r w:rsidRPr="00E6024D">
        <w:rPr>
          <w:rFonts w:eastAsia="Times New Roman" w:cs="Times New Roman"/>
          <w:szCs w:val="18"/>
          <w:lang w:eastAsia="en-GB"/>
        </w:rPr>
        <w:t xml:space="preserve"> 12</w:t>
      </w:r>
    </w:p>
    <w:p w14:paraId="33283E03" w14:textId="2399A3B3" w:rsidR="00374138" w:rsidRPr="00E6024D" w:rsidRDefault="00C1290F" w:rsidP="00E6024D">
      <w:pPr>
        <w:spacing w:before="100" w:beforeAutospacing="1" w:after="100" w:afterAutospacing="1"/>
        <w:ind w:firstLine="709"/>
        <w:rPr>
          <w:rFonts w:eastAsia="Times New Roman" w:cs="Times New Roman"/>
          <w:szCs w:val="18"/>
          <w:lang w:eastAsia="en-GB"/>
        </w:rPr>
      </w:pPr>
      <w:r w:rsidRPr="00E6024D">
        <w:rPr>
          <w:rFonts w:eastAsia="Times New Roman" w:cs="Times New Roman"/>
          <w:szCs w:val="18"/>
          <w:lang w:eastAsia="en-GB"/>
        </w:rPr>
        <w:t>Agricultural agreements ar</w:t>
      </w:r>
      <w:r w:rsidR="00EC4A57" w:rsidRPr="00E6024D">
        <w:rPr>
          <w:rFonts w:eastAsia="Times New Roman" w:cs="Times New Roman"/>
          <w:szCs w:val="18"/>
          <w:lang w:eastAsia="en-GB"/>
        </w:rPr>
        <w:t>e</w:t>
      </w:r>
      <w:r w:rsidRPr="00E6024D">
        <w:rPr>
          <w:rFonts w:eastAsia="Times New Roman" w:cs="Times New Roman"/>
          <w:szCs w:val="18"/>
          <w:lang w:eastAsia="en-GB"/>
        </w:rPr>
        <w:t xml:space="preserve"> aimed to promote and regulate intraregional trade of agricultural and livestock products</w:t>
      </w:r>
      <w:r w:rsidR="00E6024D" w:rsidRPr="00E6024D">
        <w:rPr>
          <w:rFonts w:eastAsia="Times New Roman" w:cs="Times New Roman"/>
          <w:szCs w:val="18"/>
          <w:lang w:eastAsia="en-GB"/>
        </w:rPr>
        <w:t>. T</w:t>
      </w:r>
      <w:r w:rsidRPr="00E6024D">
        <w:rPr>
          <w:rFonts w:eastAsia="Times New Roman" w:cs="Times New Roman"/>
          <w:szCs w:val="18"/>
          <w:lang w:eastAsia="en-GB"/>
        </w:rPr>
        <w:t>hey shall contemplate flexibility elements bearing in mind the participating countries' socio</w:t>
      </w:r>
      <w:r w:rsidR="00E6024D" w:rsidRPr="00E6024D">
        <w:rPr>
          <w:rFonts w:eastAsia="Times New Roman" w:cs="Times New Roman"/>
          <w:szCs w:val="18"/>
          <w:lang w:eastAsia="en-GB"/>
        </w:rPr>
        <w:t>-</w:t>
      </w:r>
      <w:r w:rsidRPr="00E6024D">
        <w:rPr>
          <w:rFonts w:eastAsia="Times New Roman" w:cs="Times New Roman"/>
          <w:szCs w:val="18"/>
          <w:lang w:eastAsia="en-GB"/>
        </w:rPr>
        <w:t>economic characteristics of production</w:t>
      </w:r>
      <w:r w:rsidR="00E6024D" w:rsidRPr="00E6024D">
        <w:rPr>
          <w:rFonts w:eastAsia="Times New Roman" w:cs="Times New Roman"/>
          <w:szCs w:val="18"/>
          <w:lang w:eastAsia="en-GB"/>
        </w:rPr>
        <w:t>. T</w:t>
      </w:r>
      <w:r w:rsidRPr="00E6024D">
        <w:rPr>
          <w:rFonts w:eastAsia="Times New Roman" w:cs="Times New Roman"/>
          <w:szCs w:val="18"/>
          <w:lang w:eastAsia="en-GB"/>
        </w:rPr>
        <w:t>hese agreements may refer to specific products or groups of products, and may be based on temporary, seasonal, per quota or mixed concessions, or on contracts between State or para</w:t>
      </w:r>
      <w:r w:rsidR="00E6024D" w:rsidRPr="00E6024D">
        <w:rPr>
          <w:rFonts w:eastAsia="Times New Roman" w:cs="Times New Roman"/>
          <w:szCs w:val="18"/>
          <w:lang w:eastAsia="en-GB"/>
        </w:rPr>
        <w:t>-</w:t>
      </w:r>
      <w:r w:rsidRPr="00E6024D">
        <w:rPr>
          <w:rFonts w:eastAsia="Times New Roman" w:cs="Times New Roman"/>
          <w:szCs w:val="18"/>
          <w:lang w:eastAsia="en-GB"/>
        </w:rPr>
        <w:t>State organizations</w:t>
      </w:r>
      <w:r w:rsidR="00E6024D" w:rsidRPr="00E6024D">
        <w:rPr>
          <w:rFonts w:eastAsia="Times New Roman" w:cs="Times New Roman"/>
          <w:szCs w:val="18"/>
          <w:lang w:eastAsia="en-GB"/>
        </w:rPr>
        <w:t>. T</w:t>
      </w:r>
      <w:r w:rsidRPr="00E6024D">
        <w:rPr>
          <w:rFonts w:eastAsia="Times New Roman" w:cs="Times New Roman"/>
          <w:szCs w:val="18"/>
          <w:lang w:eastAsia="en-GB"/>
        </w:rPr>
        <w:t>hey shall be subject to the specific rules to be established for that purpose</w:t>
      </w:r>
      <w:r w:rsidR="008D3C2D" w:rsidRPr="00E6024D">
        <w:rPr>
          <w:rFonts w:eastAsia="Times New Roman" w:cs="Times New Roman"/>
          <w:szCs w:val="18"/>
          <w:lang w:eastAsia="en-GB"/>
        </w:rPr>
        <w:t>.</w:t>
      </w:r>
    </w:p>
    <w:p w14:paraId="29DFC0DF" w14:textId="77777777" w:rsidR="00374138" w:rsidRPr="00E6024D" w:rsidRDefault="00374138" w:rsidP="00E6024D">
      <w:pPr>
        <w:spacing w:before="100" w:beforeAutospacing="1" w:after="100" w:afterAutospacing="1"/>
        <w:jc w:val="center"/>
        <w:rPr>
          <w:rFonts w:eastAsia="Times New Roman" w:cs="Times New Roman"/>
          <w:szCs w:val="18"/>
          <w:lang w:eastAsia="en-GB"/>
        </w:rPr>
      </w:pPr>
      <w:r w:rsidRPr="00E6024D">
        <w:rPr>
          <w:rFonts w:eastAsia="Times New Roman" w:cs="Times New Roman"/>
          <w:szCs w:val="18"/>
          <w:lang w:eastAsia="en-GB"/>
        </w:rPr>
        <w:t>Art</w:t>
      </w:r>
      <w:r w:rsidR="008D3C2D" w:rsidRPr="00E6024D">
        <w:rPr>
          <w:rFonts w:eastAsia="Times New Roman" w:cs="Times New Roman"/>
          <w:szCs w:val="18"/>
          <w:lang w:eastAsia="en-GB"/>
        </w:rPr>
        <w:t>icle</w:t>
      </w:r>
      <w:r w:rsidRPr="00E6024D">
        <w:rPr>
          <w:rFonts w:eastAsia="Times New Roman" w:cs="Times New Roman"/>
          <w:szCs w:val="18"/>
          <w:lang w:eastAsia="en-GB"/>
        </w:rPr>
        <w:t xml:space="preserve"> 13</w:t>
      </w:r>
    </w:p>
    <w:p w14:paraId="07F7054E" w14:textId="57740BB6" w:rsidR="00374138" w:rsidRPr="00E6024D" w:rsidRDefault="00C1290F" w:rsidP="00E6024D">
      <w:pPr>
        <w:spacing w:before="100" w:beforeAutospacing="1" w:after="100" w:afterAutospacing="1"/>
        <w:ind w:firstLine="709"/>
        <w:rPr>
          <w:rFonts w:eastAsia="Times New Roman" w:cs="Times New Roman"/>
          <w:szCs w:val="18"/>
          <w:lang w:eastAsia="en-GB"/>
        </w:rPr>
      </w:pPr>
      <w:r w:rsidRPr="00E6024D">
        <w:rPr>
          <w:rFonts w:eastAsia="Times New Roman" w:cs="Times New Roman"/>
          <w:szCs w:val="18"/>
          <w:lang w:eastAsia="en-GB"/>
        </w:rPr>
        <w:t>Trade promotion agreements shall refer to non</w:t>
      </w:r>
      <w:r w:rsidR="00E6024D" w:rsidRPr="00E6024D">
        <w:rPr>
          <w:rFonts w:eastAsia="Times New Roman" w:cs="Times New Roman"/>
          <w:szCs w:val="18"/>
          <w:lang w:eastAsia="en-GB"/>
        </w:rPr>
        <w:t>-</w:t>
      </w:r>
      <w:r w:rsidRPr="00E6024D">
        <w:rPr>
          <w:rFonts w:eastAsia="Times New Roman" w:cs="Times New Roman"/>
          <w:szCs w:val="18"/>
          <w:lang w:eastAsia="en-GB"/>
        </w:rPr>
        <w:t>tariff matters and tend to promote intraregional trade flows</w:t>
      </w:r>
      <w:r w:rsidR="00E6024D" w:rsidRPr="00E6024D">
        <w:rPr>
          <w:rFonts w:eastAsia="Times New Roman" w:cs="Times New Roman"/>
          <w:szCs w:val="18"/>
          <w:lang w:eastAsia="en-GB"/>
        </w:rPr>
        <w:t>. T</w:t>
      </w:r>
      <w:r w:rsidRPr="00E6024D">
        <w:rPr>
          <w:rFonts w:eastAsia="Times New Roman" w:cs="Times New Roman"/>
          <w:szCs w:val="18"/>
          <w:lang w:eastAsia="en-GB"/>
        </w:rPr>
        <w:t>hey shall be subject to the specific rules to be established for that purpose</w:t>
      </w:r>
      <w:r w:rsidR="00374138" w:rsidRPr="00E6024D">
        <w:rPr>
          <w:rFonts w:eastAsia="Times New Roman" w:cs="Times New Roman"/>
          <w:szCs w:val="18"/>
          <w:lang w:eastAsia="en-GB"/>
        </w:rPr>
        <w:t>.</w:t>
      </w:r>
    </w:p>
    <w:p w14:paraId="2A933018" w14:textId="77777777" w:rsidR="00374138" w:rsidRPr="00E6024D" w:rsidRDefault="00374138" w:rsidP="00E6024D">
      <w:pPr>
        <w:spacing w:before="100" w:beforeAutospacing="1" w:after="100" w:afterAutospacing="1"/>
        <w:jc w:val="center"/>
        <w:rPr>
          <w:rFonts w:eastAsia="Times New Roman" w:cs="Times New Roman"/>
          <w:szCs w:val="18"/>
          <w:lang w:eastAsia="en-GB"/>
        </w:rPr>
      </w:pPr>
      <w:r w:rsidRPr="00E6024D">
        <w:rPr>
          <w:rFonts w:eastAsia="Times New Roman" w:cs="Times New Roman"/>
          <w:szCs w:val="18"/>
          <w:lang w:eastAsia="en-GB"/>
        </w:rPr>
        <w:t>Art</w:t>
      </w:r>
      <w:r w:rsidR="00615593" w:rsidRPr="00E6024D">
        <w:rPr>
          <w:rFonts w:eastAsia="Times New Roman" w:cs="Times New Roman"/>
          <w:szCs w:val="18"/>
          <w:lang w:eastAsia="en-GB"/>
        </w:rPr>
        <w:t>icle</w:t>
      </w:r>
      <w:r w:rsidRPr="00E6024D">
        <w:rPr>
          <w:rFonts w:eastAsia="Times New Roman" w:cs="Times New Roman"/>
          <w:szCs w:val="18"/>
          <w:lang w:eastAsia="en-GB"/>
        </w:rPr>
        <w:t xml:space="preserve"> 14</w:t>
      </w:r>
    </w:p>
    <w:p w14:paraId="6BA8C961" w14:textId="7733FC20" w:rsidR="00374138" w:rsidRPr="00E6024D" w:rsidRDefault="00C1290F" w:rsidP="00E6024D">
      <w:pPr>
        <w:spacing w:before="100" w:beforeAutospacing="1" w:after="100" w:afterAutospacing="1"/>
        <w:ind w:firstLine="709"/>
        <w:rPr>
          <w:rFonts w:eastAsia="Times New Roman" w:cs="Times New Roman"/>
          <w:szCs w:val="18"/>
          <w:lang w:eastAsia="en-GB"/>
        </w:rPr>
      </w:pPr>
      <w:r w:rsidRPr="00E6024D">
        <w:rPr>
          <w:rFonts w:eastAsia="Times New Roman" w:cs="Times New Roman"/>
          <w:szCs w:val="18"/>
          <w:lang w:eastAsia="en-GB"/>
        </w:rPr>
        <w:t>Member countries may establish, through the corresponding regulations, specific rules to conclude other modalities of partial scope agreements</w:t>
      </w:r>
      <w:r w:rsidR="00374138" w:rsidRPr="00E6024D">
        <w:rPr>
          <w:rFonts w:eastAsia="Times New Roman" w:cs="Times New Roman"/>
          <w:szCs w:val="18"/>
          <w:lang w:eastAsia="en-GB"/>
        </w:rPr>
        <w:t>.</w:t>
      </w:r>
    </w:p>
    <w:p w14:paraId="45428513" w14:textId="6317CA95" w:rsidR="00374138" w:rsidRPr="00E6024D" w:rsidRDefault="00C1290F" w:rsidP="00E6024D">
      <w:pPr>
        <w:spacing w:before="100" w:beforeAutospacing="1" w:after="100" w:afterAutospacing="1"/>
        <w:ind w:firstLine="709"/>
        <w:rPr>
          <w:rFonts w:eastAsia="Times New Roman" w:cs="Times New Roman"/>
          <w:szCs w:val="18"/>
          <w:lang w:eastAsia="en-GB"/>
        </w:rPr>
      </w:pPr>
      <w:r w:rsidRPr="00E6024D">
        <w:rPr>
          <w:rFonts w:eastAsia="Times New Roman" w:cs="Times New Roman"/>
          <w:szCs w:val="18"/>
          <w:lang w:eastAsia="en-GB"/>
        </w:rPr>
        <w:t>For this purpose, they shall take into consideration, among other matters, scientific and technological cooperation, tourism promotion and preservation of the environment</w:t>
      </w:r>
      <w:r w:rsidR="00374138" w:rsidRPr="00E6024D">
        <w:rPr>
          <w:rFonts w:eastAsia="Times New Roman" w:cs="Times New Roman"/>
          <w:szCs w:val="18"/>
          <w:lang w:eastAsia="en-GB"/>
        </w:rPr>
        <w:t>.</w:t>
      </w:r>
    </w:p>
    <w:p w14:paraId="23F8070A" w14:textId="77777777" w:rsidR="00374138" w:rsidRPr="00E6024D" w:rsidRDefault="00374138" w:rsidP="00E6024D">
      <w:pPr>
        <w:spacing w:before="100" w:beforeAutospacing="1" w:after="100" w:afterAutospacing="1"/>
        <w:jc w:val="center"/>
        <w:rPr>
          <w:rFonts w:eastAsia="Times New Roman" w:cs="Times New Roman"/>
          <w:szCs w:val="18"/>
          <w:lang w:eastAsia="en-GB"/>
        </w:rPr>
      </w:pPr>
      <w:r w:rsidRPr="00E6024D">
        <w:rPr>
          <w:rFonts w:eastAsia="Times New Roman" w:cs="Times New Roman"/>
          <w:szCs w:val="18"/>
          <w:lang w:eastAsia="en-GB"/>
        </w:rPr>
        <w:t>C</w:t>
      </w:r>
      <w:r w:rsidR="00615593" w:rsidRPr="00E6024D">
        <w:rPr>
          <w:rFonts w:eastAsia="Times New Roman" w:cs="Times New Roman"/>
          <w:szCs w:val="18"/>
          <w:lang w:eastAsia="en-GB"/>
        </w:rPr>
        <w:t>HAPTER</w:t>
      </w:r>
      <w:r w:rsidRPr="00E6024D">
        <w:rPr>
          <w:rFonts w:eastAsia="Times New Roman" w:cs="Times New Roman"/>
          <w:szCs w:val="18"/>
          <w:lang w:eastAsia="en-GB"/>
        </w:rPr>
        <w:t xml:space="preserve"> III</w:t>
      </w:r>
    </w:p>
    <w:p w14:paraId="7D32DC00" w14:textId="57BD125F" w:rsidR="00374138" w:rsidRPr="00E6024D" w:rsidRDefault="00C1290F" w:rsidP="00E6024D">
      <w:pPr>
        <w:jc w:val="center"/>
        <w:rPr>
          <w:rFonts w:eastAsia="Times New Roman" w:cs="Times New Roman"/>
          <w:szCs w:val="18"/>
          <w:lang w:eastAsia="en-GB"/>
        </w:rPr>
      </w:pPr>
      <w:r w:rsidRPr="00E6024D">
        <w:rPr>
          <w:rFonts w:eastAsia="Times New Roman" w:cs="Times New Roman"/>
          <w:szCs w:val="18"/>
          <w:lang w:eastAsia="en-GB"/>
        </w:rPr>
        <w:t>System in favour of countries at a relatively</w:t>
      </w:r>
      <w:r w:rsidR="00720C9F">
        <w:rPr>
          <w:rFonts w:eastAsia="Times New Roman" w:cs="Times New Roman"/>
          <w:szCs w:val="18"/>
          <w:lang w:eastAsia="en-GB"/>
        </w:rPr>
        <w:t xml:space="preserve"> </w:t>
      </w:r>
      <w:r w:rsidRPr="00E6024D">
        <w:rPr>
          <w:rFonts w:eastAsia="Times New Roman" w:cs="Times New Roman"/>
          <w:szCs w:val="18"/>
          <w:lang w:eastAsia="en-GB"/>
        </w:rPr>
        <w:t>less</w:t>
      </w:r>
      <w:r w:rsidR="00720C9F">
        <w:rPr>
          <w:rFonts w:eastAsia="Times New Roman" w:cs="Times New Roman"/>
          <w:szCs w:val="18"/>
          <w:lang w:eastAsia="en-GB"/>
        </w:rPr>
        <w:br/>
      </w:r>
      <w:r w:rsidRPr="00E6024D">
        <w:rPr>
          <w:rFonts w:eastAsia="Times New Roman" w:cs="Times New Roman"/>
          <w:szCs w:val="18"/>
          <w:lang w:eastAsia="en-GB"/>
        </w:rPr>
        <w:t>advanced</w:t>
      </w:r>
      <w:r w:rsidR="00720C9F">
        <w:rPr>
          <w:rFonts w:eastAsia="Times New Roman" w:cs="Times New Roman"/>
          <w:szCs w:val="18"/>
          <w:lang w:eastAsia="en-GB"/>
        </w:rPr>
        <w:t xml:space="preserve"> </w:t>
      </w:r>
      <w:r w:rsidRPr="00E6024D">
        <w:rPr>
          <w:rFonts w:eastAsia="Times New Roman" w:cs="Times New Roman"/>
          <w:szCs w:val="18"/>
          <w:lang w:eastAsia="en-GB"/>
        </w:rPr>
        <w:t>stage of economic development</w:t>
      </w:r>
    </w:p>
    <w:p w14:paraId="232EF63F" w14:textId="77777777" w:rsidR="00374138" w:rsidRPr="00E6024D" w:rsidRDefault="00374138" w:rsidP="00E6024D">
      <w:pPr>
        <w:spacing w:before="100" w:beforeAutospacing="1" w:after="100" w:afterAutospacing="1"/>
        <w:jc w:val="center"/>
        <w:rPr>
          <w:rFonts w:eastAsia="Times New Roman" w:cs="Times New Roman"/>
          <w:szCs w:val="18"/>
          <w:lang w:eastAsia="en-GB"/>
        </w:rPr>
      </w:pPr>
      <w:r w:rsidRPr="00E6024D">
        <w:rPr>
          <w:rFonts w:eastAsia="Times New Roman" w:cs="Times New Roman"/>
          <w:szCs w:val="18"/>
          <w:lang w:eastAsia="en-GB"/>
        </w:rPr>
        <w:t>Art</w:t>
      </w:r>
      <w:r w:rsidR="00615593" w:rsidRPr="00E6024D">
        <w:rPr>
          <w:rFonts w:eastAsia="Times New Roman" w:cs="Times New Roman"/>
          <w:szCs w:val="18"/>
          <w:lang w:eastAsia="en-GB"/>
        </w:rPr>
        <w:t>icle</w:t>
      </w:r>
      <w:r w:rsidRPr="00E6024D">
        <w:rPr>
          <w:rFonts w:eastAsia="Times New Roman" w:cs="Times New Roman"/>
          <w:szCs w:val="18"/>
          <w:lang w:eastAsia="en-GB"/>
        </w:rPr>
        <w:t xml:space="preserve"> 15</w:t>
      </w:r>
    </w:p>
    <w:p w14:paraId="5BA9874E" w14:textId="79F07F48" w:rsidR="009B5D90" w:rsidRPr="00E6024D" w:rsidRDefault="00C1290F" w:rsidP="00E6024D">
      <w:pPr>
        <w:spacing w:before="100" w:beforeAutospacing="1" w:after="100" w:afterAutospacing="1"/>
        <w:ind w:firstLine="709"/>
        <w:rPr>
          <w:rFonts w:eastAsia="Times New Roman" w:cs="Times New Roman"/>
          <w:szCs w:val="18"/>
          <w:lang w:eastAsia="en-GB"/>
        </w:rPr>
      </w:pPr>
      <w:r w:rsidRPr="00E6024D">
        <w:rPr>
          <w:rFonts w:eastAsia="Times New Roman" w:cs="Times New Roman"/>
          <w:szCs w:val="18"/>
          <w:lang w:eastAsia="en-GB"/>
        </w:rPr>
        <w:t>Member countries shall establish conditions favouring participation of countries at a relatively less advanced stage of economic development in the economic integration process, based on the principles of non</w:t>
      </w:r>
      <w:r w:rsidR="00E6024D" w:rsidRPr="00E6024D">
        <w:rPr>
          <w:rFonts w:eastAsia="Times New Roman" w:cs="Times New Roman"/>
          <w:szCs w:val="18"/>
          <w:lang w:eastAsia="en-GB"/>
        </w:rPr>
        <w:t>-</w:t>
      </w:r>
      <w:r w:rsidRPr="00E6024D">
        <w:rPr>
          <w:rFonts w:eastAsia="Times New Roman" w:cs="Times New Roman"/>
          <w:szCs w:val="18"/>
          <w:lang w:eastAsia="en-GB"/>
        </w:rPr>
        <w:t>reciprocity and community cooperation</w:t>
      </w:r>
      <w:r w:rsidR="00374138" w:rsidRPr="00E6024D">
        <w:rPr>
          <w:rFonts w:eastAsia="Times New Roman" w:cs="Times New Roman"/>
          <w:szCs w:val="18"/>
          <w:lang w:eastAsia="en-GB"/>
        </w:rPr>
        <w:t>.</w:t>
      </w:r>
    </w:p>
    <w:p w14:paraId="11B8B2ED" w14:textId="77777777" w:rsidR="00374138" w:rsidRPr="00E6024D" w:rsidRDefault="00374138" w:rsidP="00720C9F">
      <w:pPr>
        <w:keepNext/>
        <w:keepLines/>
        <w:spacing w:before="100" w:beforeAutospacing="1" w:after="100" w:afterAutospacing="1"/>
        <w:jc w:val="center"/>
        <w:rPr>
          <w:rFonts w:eastAsia="Times New Roman" w:cs="Times New Roman"/>
          <w:szCs w:val="18"/>
          <w:lang w:eastAsia="en-GB"/>
        </w:rPr>
      </w:pPr>
      <w:r w:rsidRPr="00E6024D">
        <w:rPr>
          <w:rFonts w:eastAsia="Times New Roman" w:cs="Times New Roman"/>
          <w:szCs w:val="18"/>
          <w:lang w:eastAsia="en-GB"/>
        </w:rPr>
        <w:lastRenderedPageBreak/>
        <w:t>Art</w:t>
      </w:r>
      <w:r w:rsidR="00615593" w:rsidRPr="00E6024D">
        <w:rPr>
          <w:rFonts w:eastAsia="Times New Roman" w:cs="Times New Roman"/>
          <w:szCs w:val="18"/>
          <w:lang w:eastAsia="en-GB"/>
        </w:rPr>
        <w:t>icle</w:t>
      </w:r>
      <w:r w:rsidRPr="00E6024D">
        <w:rPr>
          <w:rFonts w:eastAsia="Times New Roman" w:cs="Times New Roman"/>
          <w:szCs w:val="18"/>
          <w:lang w:eastAsia="en-GB"/>
        </w:rPr>
        <w:t xml:space="preserve"> 16</w:t>
      </w:r>
    </w:p>
    <w:p w14:paraId="75B4DDAD" w14:textId="26E19A4F" w:rsidR="00374138" w:rsidRPr="00E6024D" w:rsidRDefault="00C1290F" w:rsidP="00720C9F">
      <w:pPr>
        <w:keepNext/>
        <w:keepLines/>
        <w:spacing w:before="100" w:beforeAutospacing="1" w:after="100" w:afterAutospacing="1"/>
        <w:ind w:firstLine="709"/>
        <w:rPr>
          <w:rFonts w:eastAsia="Times New Roman" w:cs="Times New Roman"/>
          <w:szCs w:val="18"/>
          <w:lang w:eastAsia="en-GB"/>
        </w:rPr>
      </w:pPr>
      <w:r w:rsidRPr="00E6024D">
        <w:rPr>
          <w:rFonts w:eastAsia="Times New Roman" w:cs="Times New Roman"/>
          <w:szCs w:val="18"/>
          <w:lang w:eastAsia="en-GB"/>
        </w:rPr>
        <w:t>For the purpose of ensuring them an effective preferential treatment, member countries shall establish market openings as well as set up program</w:t>
      </w:r>
      <w:r w:rsidR="004F5CE2" w:rsidRPr="00E6024D">
        <w:rPr>
          <w:rFonts w:eastAsia="Times New Roman" w:cs="Times New Roman"/>
          <w:szCs w:val="18"/>
          <w:lang w:eastAsia="en-GB"/>
        </w:rPr>
        <w:t>me</w:t>
      </w:r>
      <w:r w:rsidRPr="00E6024D">
        <w:rPr>
          <w:rFonts w:eastAsia="Times New Roman" w:cs="Times New Roman"/>
          <w:szCs w:val="18"/>
          <w:lang w:eastAsia="en-GB"/>
        </w:rPr>
        <w:t>s and other specific forms of cooperation</w:t>
      </w:r>
      <w:r w:rsidR="00374138" w:rsidRPr="00E6024D">
        <w:rPr>
          <w:rFonts w:eastAsia="Times New Roman" w:cs="Times New Roman"/>
          <w:szCs w:val="18"/>
          <w:lang w:eastAsia="en-GB"/>
        </w:rPr>
        <w:t>.</w:t>
      </w:r>
    </w:p>
    <w:p w14:paraId="36A91CCD" w14:textId="77777777" w:rsidR="00374138" w:rsidRPr="00E6024D" w:rsidRDefault="00374138" w:rsidP="007575BB">
      <w:pPr>
        <w:keepNext/>
        <w:spacing w:before="100" w:beforeAutospacing="1" w:after="100" w:afterAutospacing="1"/>
        <w:jc w:val="center"/>
        <w:rPr>
          <w:rFonts w:eastAsia="Times New Roman" w:cs="Times New Roman"/>
          <w:szCs w:val="18"/>
          <w:lang w:eastAsia="en-GB"/>
        </w:rPr>
      </w:pPr>
      <w:r w:rsidRPr="00E6024D">
        <w:rPr>
          <w:rFonts w:eastAsia="Times New Roman" w:cs="Times New Roman"/>
          <w:szCs w:val="18"/>
          <w:lang w:eastAsia="en-GB"/>
        </w:rPr>
        <w:t>Art</w:t>
      </w:r>
      <w:r w:rsidR="009614DA" w:rsidRPr="00E6024D">
        <w:rPr>
          <w:rFonts w:eastAsia="Times New Roman" w:cs="Times New Roman"/>
          <w:szCs w:val="18"/>
          <w:lang w:eastAsia="en-GB"/>
        </w:rPr>
        <w:t>icle</w:t>
      </w:r>
      <w:r w:rsidRPr="00E6024D">
        <w:rPr>
          <w:rFonts w:eastAsia="Times New Roman" w:cs="Times New Roman"/>
          <w:szCs w:val="18"/>
          <w:lang w:eastAsia="en-GB"/>
        </w:rPr>
        <w:t xml:space="preserve"> 17</w:t>
      </w:r>
    </w:p>
    <w:p w14:paraId="10C2AE21" w14:textId="12C4C101" w:rsidR="0065635E" w:rsidRPr="00E6024D" w:rsidRDefault="00C1290F" w:rsidP="007575BB">
      <w:pPr>
        <w:keepNext/>
        <w:spacing w:before="100" w:beforeAutospacing="1" w:after="100" w:afterAutospacing="1"/>
        <w:ind w:firstLine="709"/>
        <w:rPr>
          <w:rFonts w:eastAsia="Times New Roman" w:cs="Times New Roman"/>
          <w:szCs w:val="18"/>
          <w:lang w:eastAsia="en-GB"/>
        </w:rPr>
      </w:pPr>
      <w:r w:rsidRPr="00E6024D">
        <w:rPr>
          <w:rFonts w:eastAsia="Times New Roman" w:cs="Times New Roman"/>
          <w:szCs w:val="18"/>
          <w:lang w:eastAsia="en-GB"/>
        </w:rPr>
        <w:t>Actions favouring relatively less developed countries shall be concluded through regional scope and partial scope agreements</w:t>
      </w:r>
      <w:r w:rsidR="00374138" w:rsidRPr="00E6024D">
        <w:rPr>
          <w:rFonts w:eastAsia="Times New Roman" w:cs="Times New Roman"/>
          <w:szCs w:val="18"/>
          <w:lang w:eastAsia="en-GB"/>
        </w:rPr>
        <w:t>.</w:t>
      </w:r>
    </w:p>
    <w:p w14:paraId="179EF0AC" w14:textId="087F8685" w:rsidR="00374138" w:rsidRPr="00E6024D" w:rsidRDefault="00C1290F" w:rsidP="00E6024D">
      <w:pPr>
        <w:spacing w:before="100" w:beforeAutospacing="1" w:after="100" w:afterAutospacing="1"/>
        <w:ind w:firstLine="709"/>
        <w:rPr>
          <w:rFonts w:eastAsia="Times New Roman" w:cs="Arial"/>
          <w:szCs w:val="18"/>
          <w:lang w:eastAsia="en-GB"/>
        </w:rPr>
      </w:pPr>
      <w:r w:rsidRPr="00E6024D">
        <w:rPr>
          <w:rFonts w:eastAsia="Times New Roman" w:cs="Arial"/>
          <w:szCs w:val="18"/>
          <w:lang w:eastAsia="en-GB"/>
        </w:rPr>
        <w:t>In order to ensure the effectiveness of such agreements, member countries shall execute negotiated rules concerning preservation of preferences, elimination of non</w:t>
      </w:r>
      <w:r w:rsidR="00E6024D" w:rsidRPr="00E6024D">
        <w:rPr>
          <w:rFonts w:eastAsia="Times New Roman" w:cs="Arial"/>
          <w:szCs w:val="18"/>
          <w:lang w:eastAsia="en-GB"/>
        </w:rPr>
        <w:t>-</w:t>
      </w:r>
      <w:r w:rsidRPr="00E6024D">
        <w:rPr>
          <w:rFonts w:eastAsia="Times New Roman" w:cs="Arial"/>
          <w:szCs w:val="18"/>
          <w:lang w:eastAsia="en-GB"/>
        </w:rPr>
        <w:t>tariff restrictions and application of safeguard clauses in justified cases</w:t>
      </w:r>
      <w:r w:rsidR="0065635E" w:rsidRPr="00E6024D">
        <w:rPr>
          <w:rFonts w:eastAsia="Times New Roman" w:cs="Arial"/>
          <w:szCs w:val="18"/>
          <w:lang w:eastAsia="en-GB"/>
        </w:rPr>
        <w:t>.</w:t>
      </w:r>
    </w:p>
    <w:p w14:paraId="4783B14E" w14:textId="5AC322A5" w:rsidR="0065635E" w:rsidRPr="00E6024D" w:rsidRDefault="00AC27B2" w:rsidP="00E6024D">
      <w:pPr>
        <w:spacing w:before="100" w:beforeAutospacing="1" w:after="100" w:afterAutospacing="1"/>
        <w:jc w:val="center"/>
        <w:rPr>
          <w:rFonts w:eastAsia="Times New Roman" w:cs="Arial"/>
          <w:szCs w:val="18"/>
          <w:lang w:eastAsia="en-GB"/>
        </w:rPr>
      </w:pPr>
      <w:r w:rsidRPr="00E6024D">
        <w:rPr>
          <w:rFonts w:eastAsia="Times New Roman" w:cs="Arial"/>
          <w:szCs w:val="18"/>
          <w:lang w:eastAsia="en-GB"/>
        </w:rPr>
        <w:t>First section</w:t>
      </w:r>
      <w:r w:rsidR="0065635E" w:rsidRPr="00E6024D">
        <w:rPr>
          <w:rFonts w:eastAsia="Times New Roman" w:cs="Arial"/>
          <w:szCs w:val="18"/>
          <w:lang w:eastAsia="en-GB"/>
        </w:rPr>
        <w:t xml:space="preserve"> </w:t>
      </w:r>
      <w:r w:rsidR="00720C9F">
        <w:rPr>
          <w:rFonts w:eastAsia="Times New Roman" w:cs="Arial"/>
          <w:szCs w:val="18"/>
          <w:lang w:eastAsia="en-GB"/>
        </w:rPr>
        <w:softHyphen/>
      </w:r>
      <w:r w:rsidR="00720C9F">
        <w:rPr>
          <w:rFonts w:eastAsia="Times New Roman" w:cs="Arial"/>
          <w:szCs w:val="18"/>
          <w:lang w:eastAsia="en-GB"/>
        </w:rPr>
        <w:softHyphen/>
        <w:t>–</w:t>
      </w:r>
      <w:r w:rsidR="0065635E" w:rsidRPr="00E6024D">
        <w:rPr>
          <w:rFonts w:eastAsia="Times New Roman" w:cs="Arial"/>
          <w:szCs w:val="18"/>
          <w:lang w:eastAsia="en-GB"/>
        </w:rPr>
        <w:t xml:space="preserve"> </w:t>
      </w:r>
      <w:r w:rsidRPr="00E6024D">
        <w:rPr>
          <w:rFonts w:eastAsia="Times New Roman" w:cs="Arial"/>
          <w:szCs w:val="18"/>
          <w:lang w:eastAsia="en-GB"/>
        </w:rPr>
        <w:t xml:space="preserve">Regional </w:t>
      </w:r>
      <w:r w:rsidR="00C1290F" w:rsidRPr="00E6024D">
        <w:rPr>
          <w:rFonts w:eastAsia="Times New Roman" w:cs="Arial"/>
          <w:szCs w:val="18"/>
          <w:lang w:eastAsia="en-GB"/>
        </w:rPr>
        <w:t xml:space="preserve">scope </w:t>
      </w:r>
      <w:r w:rsidRPr="00E6024D">
        <w:rPr>
          <w:rFonts w:eastAsia="Times New Roman" w:cs="Arial"/>
          <w:szCs w:val="18"/>
          <w:lang w:eastAsia="en-GB"/>
        </w:rPr>
        <w:t>agreements</w:t>
      </w:r>
    </w:p>
    <w:p w14:paraId="2235C75E" w14:textId="77777777" w:rsidR="0065635E" w:rsidRPr="00E6024D" w:rsidRDefault="0065635E" w:rsidP="00E6024D">
      <w:pPr>
        <w:spacing w:before="100" w:beforeAutospacing="1" w:after="100" w:afterAutospacing="1"/>
        <w:jc w:val="center"/>
        <w:rPr>
          <w:rFonts w:eastAsia="Times New Roman" w:cs="Arial"/>
          <w:szCs w:val="18"/>
          <w:lang w:eastAsia="en-GB"/>
        </w:rPr>
      </w:pPr>
      <w:r w:rsidRPr="00E6024D">
        <w:rPr>
          <w:rFonts w:eastAsia="Times New Roman" w:cs="Arial"/>
          <w:szCs w:val="18"/>
          <w:lang w:eastAsia="en-GB"/>
        </w:rPr>
        <w:t>Art</w:t>
      </w:r>
      <w:r w:rsidR="00AC27B2" w:rsidRPr="00E6024D">
        <w:rPr>
          <w:rFonts w:eastAsia="Times New Roman" w:cs="Arial"/>
          <w:szCs w:val="18"/>
          <w:lang w:eastAsia="en-GB"/>
        </w:rPr>
        <w:t>icle</w:t>
      </w:r>
      <w:r w:rsidRPr="00E6024D">
        <w:rPr>
          <w:rFonts w:eastAsia="Times New Roman" w:cs="Arial"/>
          <w:szCs w:val="18"/>
          <w:lang w:eastAsia="en-GB"/>
        </w:rPr>
        <w:t xml:space="preserve"> 18</w:t>
      </w:r>
    </w:p>
    <w:p w14:paraId="042E2650" w14:textId="2DB326D9" w:rsidR="0065635E" w:rsidRPr="00E6024D" w:rsidRDefault="00C1290F"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For each relatively less developed country, member countries shall approve negotiated lists of preferably industrial products originating from each relatively less developed country, for which total elimination of customs duties and other restrictions shall be accorded, without reciprocity, by all other member countries of the Association</w:t>
      </w:r>
      <w:r w:rsidR="00AC27B2" w:rsidRPr="00E6024D">
        <w:rPr>
          <w:rFonts w:eastAsia="Times New Roman" w:cs="Arial"/>
          <w:szCs w:val="18"/>
          <w:lang w:eastAsia="en-GB"/>
        </w:rPr>
        <w:t>.</w:t>
      </w:r>
    </w:p>
    <w:p w14:paraId="79807146" w14:textId="2C76B90B" w:rsidR="0065635E" w:rsidRPr="00E6024D" w:rsidRDefault="00C1290F"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Member countries shall set up the necessary procedures to achieve progressive extension of the respective liberalization lists</w:t>
      </w:r>
      <w:r w:rsidR="00E6024D" w:rsidRPr="00E6024D">
        <w:rPr>
          <w:rFonts w:eastAsia="Times New Roman" w:cs="Arial"/>
          <w:szCs w:val="18"/>
          <w:lang w:eastAsia="en-GB"/>
        </w:rPr>
        <w:t>. C</w:t>
      </w:r>
      <w:r w:rsidRPr="00E6024D">
        <w:rPr>
          <w:rFonts w:eastAsia="Times New Roman" w:cs="Arial"/>
          <w:szCs w:val="18"/>
          <w:lang w:eastAsia="en-GB"/>
        </w:rPr>
        <w:t>orresponding negotiations may be carried out when deemed convenient.</w:t>
      </w:r>
    </w:p>
    <w:p w14:paraId="4F867CB2" w14:textId="3455000F" w:rsidR="0065635E" w:rsidRPr="00E6024D" w:rsidRDefault="00C1290F"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 xml:space="preserve">At the same time, member countries shall endeavour to set up effective compensation mechanisms to take care of negative effects which might influence intraregional trade of the relatively less developed </w:t>
      </w:r>
      <w:r w:rsidR="005614E0" w:rsidRPr="00E6024D">
        <w:rPr>
          <w:rFonts w:eastAsia="Times New Roman" w:cs="Arial"/>
          <w:szCs w:val="18"/>
          <w:lang w:eastAsia="en-GB"/>
        </w:rPr>
        <w:t>landlocked</w:t>
      </w:r>
      <w:r w:rsidRPr="00E6024D">
        <w:rPr>
          <w:rFonts w:eastAsia="Times New Roman" w:cs="Arial"/>
          <w:szCs w:val="18"/>
          <w:lang w:eastAsia="en-GB"/>
        </w:rPr>
        <w:t xml:space="preserve"> countries.</w:t>
      </w:r>
    </w:p>
    <w:p w14:paraId="756A92A6" w14:textId="2140553F" w:rsidR="0065635E" w:rsidRPr="00E6024D" w:rsidRDefault="0065635E" w:rsidP="00E6024D">
      <w:pPr>
        <w:spacing w:before="100" w:beforeAutospacing="1" w:after="100" w:afterAutospacing="1"/>
        <w:jc w:val="center"/>
        <w:rPr>
          <w:rFonts w:eastAsia="Times New Roman" w:cs="Arial"/>
          <w:szCs w:val="18"/>
          <w:lang w:eastAsia="en-GB"/>
        </w:rPr>
      </w:pPr>
      <w:r w:rsidRPr="00E6024D">
        <w:rPr>
          <w:rFonts w:eastAsia="Times New Roman" w:cs="Arial"/>
          <w:szCs w:val="18"/>
          <w:lang w:eastAsia="en-GB"/>
        </w:rPr>
        <w:t>Sec</w:t>
      </w:r>
      <w:r w:rsidR="00043039" w:rsidRPr="00E6024D">
        <w:rPr>
          <w:rFonts w:eastAsia="Times New Roman" w:cs="Arial"/>
          <w:szCs w:val="18"/>
          <w:lang w:eastAsia="en-GB"/>
        </w:rPr>
        <w:t xml:space="preserve">ond section </w:t>
      </w:r>
      <w:r w:rsidR="00720C9F">
        <w:rPr>
          <w:rFonts w:eastAsia="Times New Roman" w:cs="Arial"/>
          <w:szCs w:val="18"/>
          <w:lang w:eastAsia="en-GB"/>
        </w:rPr>
        <w:softHyphen/>
      </w:r>
      <w:r w:rsidR="00720C9F">
        <w:rPr>
          <w:rFonts w:eastAsia="Times New Roman" w:cs="Arial"/>
          <w:szCs w:val="18"/>
          <w:lang w:eastAsia="en-GB"/>
        </w:rPr>
        <w:softHyphen/>
        <w:t>–</w:t>
      </w:r>
      <w:r w:rsidRPr="00E6024D">
        <w:rPr>
          <w:rFonts w:eastAsia="Times New Roman" w:cs="Arial"/>
          <w:szCs w:val="18"/>
          <w:lang w:eastAsia="en-GB"/>
        </w:rPr>
        <w:t xml:space="preserve"> </w:t>
      </w:r>
      <w:r w:rsidR="00043039" w:rsidRPr="00E6024D">
        <w:rPr>
          <w:rFonts w:eastAsia="Times New Roman" w:cs="Arial"/>
          <w:szCs w:val="18"/>
          <w:lang w:eastAsia="en-GB"/>
        </w:rPr>
        <w:t xml:space="preserve">Partial </w:t>
      </w:r>
      <w:r w:rsidR="009F209A" w:rsidRPr="00E6024D">
        <w:rPr>
          <w:rFonts w:eastAsia="Times New Roman" w:cs="Arial"/>
          <w:szCs w:val="18"/>
          <w:lang w:eastAsia="en-GB"/>
        </w:rPr>
        <w:t xml:space="preserve">scope </w:t>
      </w:r>
      <w:r w:rsidR="00043039" w:rsidRPr="00E6024D">
        <w:rPr>
          <w:rFonts w:eastAsia="Times New Roman" w:cs="Arial"/>
          <w:szCs w:val="18"/>
          <w:lang w:eastAsia="en-GB"/>
        </w:rPr>
        <w:t>agreements</w:t>
      </w:r>
    </w:p>
    <w:p w14:paraId="1488F048" w14:textId="77777777" w:rsidR="0065635E" w:rsidRPr="00E6024D" w:rsidRDefault="0065635E" w:rsidP="00E6024D">
      <w:pPr>
        <w:spacing w:before="100" w:beforeAutospacing="1" w:after="100" w:afterAutospacing="1"/>
        <w:jc w:val="center"/>
        <w:rPr>
          <w:rFonts w:eastAsia="Times New Roman" w:cs="Arial"/>
          <w:szCs w:val="18"/>
          <w:lang w:eastAsia="en-GB"/>
        </w:rPr>
      </w:pPr>
      <w:r w:rsidRPr="00E6024D">
        <w:rPr>
          <w:rFonts w:eastAsia="Times New Roman" w:cs="Arial"/>
          <w:szCs w:val="18"/>
          <w:lang w:eastAsia="en-GB"/>
        </w:rPr>
        <w:t>Art</w:t>
      </w:r>
      <w:r w:rsidR="00043039" w:rsidRPr="00E6024D">
        <w:rPr>
          <w:rFonts w:eastAsia="Times New Roman" w:cs="Arial"/>
          <w:szCs w:val="18"/>
          <w:lang w:eastAsia="en-GB"/>
        </w:rPr>
        <w:t>icle</w:t>
      </w:r>
      <w:r w:rsidRPr="00E6024D">
        <w:rPr>
          <w:rFonts w:eastAsia="Times New Roman" w:cs="Arial"/>
          <w:szCs w:val="18"/>
          <w:lang w:eastAsia="en-GB"/>
        </w:rPr>
        <w:t xml:space="preserve"> 19</w:t>
      </w:r>
    </w:p>
    <w:p w14:paraId="6476A4F0" w14:textId="24A137CC" w:rsidR="0065635E" w:rsidRPr="00E6024D" w:rsidRDefault="009F209A"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Partial scope agreements negotiated by the relatively less developed countries with other member countries shall conform, wherever pertinent, with the provisions contained in Articles 8 and 9 of the present Treaty</w:t>
      </w:r>
      <w:r w:rsidR="0065635E" w:rsidRPr="00E6024D">
        <w:rPr>
          <w:rFonts w:eastAsia="Times New Roman" w:cs="Arial"/>
          <w:szCs w:val="18"/>
          <w:lang w:eastAsia="en-GB"/>
        </w:rPr>
        <w:t>.</w:t>
      </w:r>
    </w:p>
    <w:p w14:paraId="36A28087" w14:textId="77777777" w:rsidR="0065635E" w:rsidRPr="00E6024D" w:rsidRDefault="0065635E" w:rsidP="00E6024D">
      <w:pPr>
        <w:spacing w:before="100" w:beforeAutospacing="1" w:after="100" w:afterAutospacing="1"/>
        <w:jc w:val="center"/>
        <w:rPr>
          <w:rFonts w:eastAsia="Times New Roman" w:cs="Arial"/>
          <w:szCs w:val="18"/>
          <w:lang w:eastAsia="en-GB"/>
        </w:rPr>
      </w:pPr>
      <w:r w:rsidRPr="00E6024D">
        <w:rPr>
          <w:rFonts w:eastAsia="Times New Roman" w:cs="Arial"/>
          <w:szCs w:val="18"/>
          <w:lang w:eastAsia="en-GB"/>
        </w:rPr>
        <w:t>Art</w:t>
      </w:r>
      <w:r w:rsidR="00043039" w:rsidRPr="00E6024D">
        <w:rPr>
          <w:rFonts w:eastAsia="Times New Roman" w:cs="Arial"/>
          <w:szCs w:val="18"/>
          <w:lang w:eastAsia="en-GB"/>
        </w:rPr>
        <w:t>icle</w:t>
      </w:r>
      <w:r w:rsidRPr="00E6024D">
        <w:rPr>
          <w:rFonts w:eastAsia="Times New Roman" w:cs="Arial"/>
          <w:szCs w:val="18"/>
          <w:lang w:eastAsia="en-GB"/>
        </w:rPr>
        <w:t xml:space="preserve"> 20</w:t>
      </w:r>
    </w:p>
    <w:p w14:paraId="13297FC1" w14:textId="12D871E6" w:rsidR="0065635E" w:rsidRPr="00E6024D" w:rsidRDefault="009F209A"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In order to encourage effective and collective cooperation in favour of relatively less developed countries, member countries shall negotiate Special Cooperation Programmes with each one of them.</w:t>
      </w:r>
    </w:p>
    <w:p w14:paraId="3A16D83E" w14:textId="77777777" w:rsidR="0065635E" w:rsidRPr="00E6024D" w:rsidRDefault="0065635E" w:rsidP="00E6024D">
      <w:pPr>
        <w:spacing w:before="100" w:beforeAutospacing="1" w:after="100" w:afterAutospacing="1"/>
        <w:jc w:val="center"/>
        <w:rPr>
          <w:rFonts w:eastAsia="Times New Roman" w:cs="Arial"/>
          <w:szCs w:val="18"/>
          <w:lang w:eastAsia="en-GB"/>
        </w:rPr>
      </w:pPr>
      <w:r w:rsidRPr="00E6024D">
        <w:rPr>
          <w:rFonts w:eastAsia="Times New Roman" w:cs="Arial"/>
          <w:szCs w:val="18"/>
          <w:lang w:eastAsia="en-GB"/>
        </w:rPr>
        <w:t>Art</w:t>
      </w:r>
      <w:r w:rsidR="00043039" w:rsidRPr="00E6024D">
        <w:rPr>
          <w:rFonts w:eastAsia="Times New Roman" w:cs="Arial"/>
          <w:szCs w:val="18"/>
          <w:lang w:eastAsia="en-GB"/>
        </w:rPr>
        <w:t>icle</w:t>
      </w:r>
      <w:r w:rsidRPr="00E6024D">
        <w:rPr>
          <w:rFonts w:eastAsia="Times New Roman" w:cs="Arial"/>
          <w:szCs w:val="18"/>
          <w:lang w:eastAsia="en-GB"/>
        </w:rPr>
        <w:t xml:space="preserve"> 21</w:t>
      </w:r>
    </w:p>
    <w:p w14:paraId="1972A728" w14:textId="602ED6BF" w:rsidR="0065635E" w:rsidRPr="00E6024D" w:rsidRDefault="009F209A"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In order to facilitate utilization of tariff cuts, member countries may set up cooperation program</w:t>
      </w:r>
      <w:r w:rsidR="004F5CE2" w:rsidRPr="00E6024D">
        <w:rPr>
          <w:rFonts w:eastAsia="Times New Roman" w:cs="Arial"/>
          <w:szCs w:val="18"/>
          <w:lang w:eastAsia="en-GB"/>
        </w:rPr>
        <w:t>me</w:t>
      </w:r>
      <w:r w:rsidRPr="00E6024D">
        <w:rPr>
          <w:rFonts w:eastAsia="Times New Roman" w:cs="Arial"/>
          <w:szCs w:val="18"/>
          <w:lang w:eastAsia="en-GB"/>
        </w:rPr>
        <w:t>s and actions in the fields of pre</w:t>
      </w:r>
      <w:r w:rsidR="00E6024D" w:rsidRPr="00E6024D">
        <w:rPr>
          <w:rFonts w:eastAsia="Times New Roman" w:cs="Arial"/>
          <w:szCs w:val="18"/>
          <w:lang w:eastAsia="en-GB"/>
        </w:rPr>
        <w:t>-</w:t>
      </w:r>
      <w:r w:rsidRPr="00E6024D">
        <w:rPr>
          <w:rFonts w:eastAsia="Times New Roman" w:cs="Arial"/>
          <w:szCs w:val="18"/>
          <w:lang w:eastAsia="en-GB"/>
        </w:rPr>
        <w:t xml:space="preserve">investment, financing and technology, mainly directed towards supporting the relatively less developed countries, with special regard, among them, to </w:t>
      </w:r>
      <w:r w:rsidR="005614E0" w:rsidRPr="00E6024D">
        <w:rPr>
          <w:rFonts w:eastAsia="Times New Roman" w:cs="Arial"/>
          <w:szCs w:val="18"/>
          <w:lang w:eastAsia="en-GB"/>
        </w:rPr>
        <w:t>landlocked</w:t>
      </w:r>
      <w:r w:rsidRPr="00E6024D">
        <w:rPr>
          <w:rFonts w:eastAsia="Times New Roman" w:cs="Arial"/>
          <w:szCs w:val="18"/>
          <w:lang w:eastAsia="en-GB"/>
        </w:rPr>
        <w:t xml:space="preserve"> countries.</w:t>
      </w:r>
    </w:p>
    <w:p w14:paraId="5E835AD5" w14:textId="77777777" w:rsidR="0065635E" w:rsidRPr="00E6024D" w:rsidRDefault="0065635E" w:rsidP="00E6024D">
      <w:pPr>
        <w:spacing w:before="100" w:beforeAutospacing="1" w:after="100" w:afterAutospacing="1"/>
        <w:jc w:val="center"/>
        <w:rPr>
          <w:rFonts w:eastAsia="Times New Roman" w:cs="Arial"/>
          <w:szCs w:val="18"/>
          <w:lang w:eastAsia="en-GB"/>
        </w:rPr>
      </w:pPr>
      <w:r w:rsidRPr="00E6024D">
        <w:rPr>
          <w:rFonts w:eastAsia="Times New Roman" w:cs="Arial"/>
          <w:szCs w:val="18"/>
          <w:lang w:eastAsia="en-GB"/>
        </w:rPr>
        <w:t>Art</w:t>
      </w:r>
      <w:r w:rsidR="00C45DCD" w:rsidRPr="00E6024D">
        <w:rPr>
          <w:rFonts w:eastAsia="Times New Roman" w:cs="Arial"/>
          <w:szCs w:val="18"/>
          <w:lang w:eastAsia="en-GB"/>
        </w:rPr>
        <w:t>icle</w:t>
      </w:r>
      <w:r w:rsidRPr="00E6024D">
        <w:rPr>
          <w:rFonts w:eastAsia="Times New Roman" w:cs="Arial"/>
          <w:szCs w:val="18"/>
          <w:lang w:eastAsia="en-GB"/>
        </w:rPr>
        <w:t xml:space="preserve"> 22</w:t>
      </w:r>
    </w:p>
    <w:p w14:paraId="70408B25" w14:textId="55EB699B" w:rsidR="0065635E" w:rsidRPr="00E6024D" w:rsidRDefault="009F209A"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 xml:space="preserve">Notwithstanding the preceding </w:t>
      </w:r>
      <w:r w:rsidR="0006440B" w:rsidRPr="00E6024D">
        <w:rPr>
          <w:rFonts w:eastAsia="Times New Roman" w:cs="Arial"/>
          <w:szCs w:val="18"/>
          <w:lang w:eastAsia="en-GB"/>
        </w:rPr>
        <w:t>A</w:t>
      </w:r>
      <w:r w:rsidRPr="00E6024D">
        <w:rPr>
          <w:rFonts w:eastAsia="Times New Roman" w:cs="Arial"/>
          <w:szCs w:val="18"/>
          <w:lang w:eastAsia="en-GB"/>
        </w:rPr>
        <w:t xml:space="preserve">rticles, treatments in favour of relatively less developed countries may include collective and partial cooperation actions calling for effective mechanisms </w:t>
      </w:r>
      <w:r w:rsidRPr="00E6024D">
        <w:rPr>
          <w:rFonts w:eastAsia="Times New Roman" w:cs="Arial"/>
          <w:szCs w:val="18"/>
          <w:lang w:eastAsia="en-GB"/>
        </w:rPr>
        <w:lastRenderedPageBreak/>
        <w:t xml:space="preserve">meant to compensate the disadvantageous situation faced by Bolivia and Paraguay due to their </w:t>
      </w:r>
      <w:r w:rsidR="005614E0" w:rsidRPr="00E6024D">
        <w:rPr>
          <w:rFonts w:eastAsia="Times New Roman" w:cs="Arial"/>
          <w:szCs w:val="18"/>
          <w:lang w:eastAsia="en-GB"/>
        </w:rPr>
        <w:t>landlocked</w:t>
      </w:r>
      <w:r w:rsidRPr="00E6024D">
        <w:rPr>
          <w:rFonts w:eastAsia="Times New Roman" w:cs="Arial"/>
          <w:szCs w:val="18"/>
          <w:lang w:eastAsia="en-GB"/>
        </w:rPr>
        <w:t xml:space="preserve"> location</w:t>
      </w:r>
      <w:r w:rsidR="00616219" w:rsidRPr="00E6024D">
        <w:rPr>
          <w:rFonts w:eastAsia="Times New Roman" w:cs="Arial"/>
          <w:szCs w:val="18"/>
          <w:lang w:eastAsia="en-GB"/>
        </w:rPr>
        <w:t>.</w:t>
      </w:r>
    </w:p>
    <w:p w14:paraId="77270E9D" w14:textId="6B0A01C4" w:rsidR="0065635E" w:rsidRPr="00E6024D" w:rsidRDefault="009F209A"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 xml:space="preserve">Provided that criteria referred to gradual timing are adopted within the regional tariff preference referred to in Article 5 of the present Treaty, attempts shall be made to preserve the margins granted in favour of </w:t>
      </w:r>
      <w:r w:rsidR="005614E0" w:rsidRPr="00E6024D">
        <w:rPr>
          <w:rFonts w:eastAsia="Times New Roman" w:cs="Arial"/>
          <w:szCs w:val="18"/>
          <w:lang w:eastAsia="en-GB"/>
        </w:rPr>
        <w:t>landlocked</w:t>
      </w:r>
      <w:r w:rsidRPr="00E6024D">
        <w:rPr>
          <w:rFonts w:eastAsia="Times New Roman" w:cs="Arial"/>
          <w:szCs w:val="18"/>
          <w:lang w:eastAsia="en-GB"/>
        </w:rPr>
        <w:t xml:space="preserve"> countries by means of cumulative tariff cuts</w:t>
      </w:r>
      <w:r w:rsidR="00616219" w:rsidRPr="00E6024D">
        <w:rPr>
          <w:rFonts w:eastAsia="Times New Roman" w:cs="Arial"/>
          <w:szCs w:val="18"/>
          <w:lang w:eastAsia="en-GB"/>
        </w:rPr>
        <w:t>.</w:t>
      </w:r>
    </w:p>
    <w:p w14:paraId="306886C3" w14:textId="534031EF" w:rsidR="0065635E" w:rsidRPr="00E6024D" w:rsidRDefault="009F209A"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At the same time, attempts shall be made to establish compensation formulae, both as regards the regional tariff preference when deepened, and regional and partial scope agreements</w:t>
      </w:r>
      <w:r w:rsidR="0065635E" w:rsidRPr="00E6024D">
        <w:rPr>
          <w:rFonts w:eastAsia="Times New Roman" w:cs="Arial"/>
          <w:szCs w:val="18"/>
          <w:lang w:eastAsia="en-GB"/>
        </w:rPr>
        <w:t>.</w:t>
      </w:r>
    </w:p>
    <w:p w14:paraId="3506A5B5" w14:textId="77777777" w:rsidR="0065635E" w:rsidRPr="00E6024D" w:rsidRDefault="0065635E" w:rsidP="007575BB">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616219" w:rsidRPr="00E6024D">
        <w:rPr>
          <w:rFonts w:eastAsia="Times New Roman" w:cs="Arial"/>
          <w:szCs w:val="18"/>
          <w:lang w:eastAsia="en-GB"/>
        </w:rPr>
        <w:t>icle</w:t>
      </w:r>
      <w:r w:rsidRPr="00E6024D">
        <w:rPr>
          <w:rFonts w:eastAsia="Times New Roman" w:cs="Arial"/>
          <w:szCs w:val="18"/>
          <w:lang w:eastAsia="en-GB"/>
        </w:rPr>
        <w:t xml:space="preserve"> 23</w:t>
      </w:r>
    </w:p>
    <w:p w14:paraId="092F62DB" w14:textId="6C643F4B" w:rsidR="0065635E" w:rsidRPr="00E6024D" w:rsidRDefault="009F209A" w:rsidP="00E6024D">
      <w:pPr>
        <w:ind w:firstLine="567"/>
        <w:rPr>
          <w:rFonts w:eastAsia="Times New Roman" w:cs="Times New Roman"/>
          <w:szCs w:val="18"/>
          <w:lang w:eastAsia="en-GB"/>
        </w:rPr>
      </w:pPr>
      <w:r w:rsidRPr="00E6024D">
        <w:rPr>
          <w:rFonts w:eastAsia="Times New Roman" w:cs="Arial"/>
          <w:szCs w:val="18"/>
          <w:lang w:eastAsia="en-GB"/>
        </w:rPr>
        <w:t xml:space="preserve">Member countries shall endeavour to grant </w:t>
      </w:r>
      <w:r w:rsidR="005614E0" w:rsidRPr="00E6024D">
        <w:rPr>
          <w:rFonts w:eastAsia="Times New Roman" w:cs="Arial"/>
          <w:szCs w:val="18"/>
          <w:lang w:eastAsia="en-GB"/>
        </w:rPr>
        <w:t>landlocked</w:t>
      </w:r>
      <w:r w:rsidRPr="00E6024D">
        <w:rPr>
          <w:rFonts w:eastAsia="Times New Roman" w:cs="Arial"/>
          <w:szCs w:val="18"/>
          <w:lang w:eastAsia="en-GB"/>
        </w:rPr>
        <w:t xml:space="preserve"> countries facilities to establish free zones, warehouses or ports and other administrative international transit facilities in their territories</w:t>
      </w:r>
      <w:r w:rsidR="0065635E" w:rsidRPr="00E6024D">
        <w:rPr>
          <w:rFonts w:eastAsia="Times New Roman" w:cs="Arial"/>
          <w:szCs w:val="18"/>
          <w:lang w:eastAsia="en-GB"/>
        </w:rPr>
        <w:t>.</w:t>
      </w:r>
    </w:p>
    <w:p w14:paraId="79F02600" w14:textId="77777777" w:rsidR="0065635E" w:rsidRPr="00E6024D" w:rsidRDefault="0065635E"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C</w:t>
      </w:r>
      <w:r w:rsidR="00616219" w:rsidRPr="00E6024D">
        <w:rPr>
          <w:rFonts w:eastAsia="Times New Roman" w:cs="Arial"/>
          <w:szCs w:val="18"/>
          <w:lang w:eastAsia="en-GB"/>
        </w:rPr>
        <w:t xml:space="preserve">HAPTER </w:t>
      </w:r>
      <w:r w:rsidRPr="00E6024D">
        <w:rPr>
          <w:rFonts w:eastAsia="Times New Roman" w:cs="Arial"/>
          <w:szCs w:val="18"/>
          <w:lang w:eastAsia="en-GB"/>
        </w:rPr>
        <w:t>IV</w:t>
      </w:r>
    </w:p>
    <w:p w14:paraId="0CEEC1EB" w14:textId="2E1A80DA" w:rsidR="009E5577" w:rsidRPr="00E6024D" w:rsidRDefault="0065635E" w:rsidP="00E6024D">
      <w:pPr>
        <w:jc w:val="center"/>
        <w:rPr>
          <w:rFonts w:eastAsia="Times New Roman" w:cs="Arial"/>
          <w:szCs w:val="18"/>
          <w:lang w:eastAsia="en-GB"/>
        </w:rPr>
      </w:pPr>
      <w:r w:rsidRPr="00E6024D">
        <w:rPr>
          <w:rFonts w:eastAsia="Times New Roman" w:cs="Arial"/>
          <w:szCs w:val="18"/>
          <w:lang w:eastAsia="en-GB"/>
        </w:rPr>
        <w:t>Convergenc</w:t>
      </w:r>
      <w:r w:rsidR="00616219" w:rsidRPr="00E6024D">
        <w:rPr>
          <w:rFonts w:eastAsia="Times New Roman" w:cs="Arial"/>
          <w:szCs w:val="18"/>
          <w:lang w:eastAsia="en-GB"/>
        </w:rPr>
        <w:t xml:space="preserve">e and </w:t>
      </w:r>
      <w:r w:rsidR="00010A8D" w:rsidRPr="00E6024D">
        <w:rPr>
          <w:rFonts w:eastAsia="Times New Roman" w:cs="Arial"/>
          <w:szCs w:val="18"/>
          <w:lang w:eastAsia="en-GB"/>
        </w:rPr>
        <w:t>cooperation</w:t>
      </w:r>
      <w:r w:rsidR="00616219" w:rsidRPr="00E6024D">
        <w:rPr>
          <w:rFonts w:eastAsia="Times New Roman" w:cs="Arial"/>
          <w:szCs w:val="18"/>
          <w:lang w:eastAsia="en-GB"/>
        </w:rPr>
        <w:t xml:space="preserve"> </w:t>
      </w:r>
      <w:r w:rsidR="009F209A" w:rsidRPr="00E6024D">
        <w:rPr>
          <w:rFonts w:eastAsia="Times New Roman" w:cs="Arial"/>
          <w:szCs w:val="18"/>
          <w:lang w:eastAsia="en-GB"/>
        </w:rPr>
        <w:t>with other Latin American</w:t>
      </w:r>
      <w:r w:rsidR="009F209A" w:rsidRPr="00E6024D">
        <w:rPr>
          <w:rFonts w:eastAsia="Times New Roman" w:cs="Arial"/>
          <w:szCs w:val="18"/>
          <w:lang w:eastAsia="en-GB"/>
        </w:rPr>
        <w:br/>
        <w:t xml:space="preserve"> countries and areas of economic integration</w:t>
      </w:r>
    </w:p>
    <w:p w14:paraId="3E9207D9" w14:textId="77777777" w:rsidR="0065635E" w:rsidRPr="00E6024D" w:rsidRDefault="0065635E"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616219" w:rsidRPr="00E6024D">
        <w:rPr>
          <w:rFonts w:eastAsia="Times New Roman" w:cs="Arial"/>
          <w:szCs w:val="18"/>
          <w:lang w:eastAsia="en-GB"/>
        </w:rPr>
        <w:t>icle</w:t>
      </w:r>
      <w:r w:rsidRPr="00E6024D">
        <w:rPr>
          <w:rFonts w:eastAsia="Times New Roman" w:cs="Arial"/>
          <w:szCs w:val="18"/>
          <w:lang w:eastAsia="en-GB"/>
        </w:rPr>
        <w:t xml:space="preserve"> 24</w:t>
      </w:r>
    </w:p>
    <w:p w14:paraId="0343E182" w14:textId="602A31D2" w:rsidR="009E5577" w:rsidRPr="00E6024D" w:rsidRDefault="009F209A" w:rsidP="00E6024D">
      <w:pPr>
        <w:ind w:firstLine="567"/>
        <w:rPr>
          <w:rFonts w:eastAsia="Times New Roman" w:cs="Arial"/>
          <w:szCs w:val="18"/>
          <w:lang w:eastAsia="en-GB"/>
        </w:rPr>
      </w:pPr>
      <w:r w:rsidRPr="00E6024D">
        <w:rPr>
          <w:rFonts w:eastAsia="Times New Roman" w:cs="Arial"/>
          <w:szCs w:val="18"/>
          <w:lang w:eastAsia="en-GB"/>
        </w:rPr>
        <w:t>Member countries may establish multilateral association or relationship systems encouraging convergence with other countries and areas of economic integration of Latin America, including the possibility of agreeing with these countries or areas the establishment of a Latin American tariff preference</w:t>
      </w:r>
      <w:r w:rsidR="0065635E" w:rsidRPr="00E6024D">
        <w:rPr>
          <w:rFonts w:eastAsia="Times New Roman" w:cs="Arial"/>
          <w:szCs w:val="18"/>
          <w:lang w:eastAsia="en-GB"/>
        </w:rPr>
        <w:t>.</w:t>
      </w:r>
    </w:p>
    <w:p w14:paraId="5E2EEB40" w14:textId="77777777" w:rsidR="009E5577" w:rsidRPr="00E6024D" w:rsidRDefault="009E5577" w:rsidP="00E6024D">
      <w:pPr>
        <w:ind w:firstLine="567"/>
        <w:rPr>
          <w:rFonts w:eastAsia="Times New Roman" w:cs="Arial"/>
          <w:szCs w:val="18"/>
          <w:lang w:eastAsia="en-GB"/>
        </w:rPr>
      </w:pPr>
    </w:p>
    <w:p w14:paraId="4903EAD7" w14:textId="178F6C48" w:rsidR="0065635E" w:rsidRPr="00E6024D" w:rsidRDefault="00422D3D" w:rsidP="00E6024D">
      <w:pPr>
        <w:ind w:firstLine="567"/>
        <w:rPr>
          <w:rFonts w:eastAsia="Times New Roman" w:cs="Times New Roman"/>
          <w:szCs w:val="18"/>
          <w:lang w:eastAsia="en-GB"/>
        </w:rPr>
      </w:pPr>
      <w:r w:rsidRPr="00E6024D">
        <w:rPr>
          <w:rFonts w:eastAsia="Times New Roman" w:cs="Arial"/>
          <w:szCs w:val="18"/>
          <w:lang w:eastAsia="en-GB"/>
        </w:rPr>
        <w:t>Member countries shall in due course regulate the characteristics of these systems</w:t>
      </w:r>
      <w:r w:rsidR="0065635E" w:rsidRPr="00E6024D">
        <w:rPr>
          <w:rFonts w:eastAsia="Times New Roman" w:cs="Arial"/>
          <w:szCs w:val="18"/>
          <w:lang w:eastAsia="en-GB"/>
        </w:rPr>
        <w:t>.</w:t>
      </w:r>
    </w:p>
    <w:p w14:paraId="36551CDD" w14:textId="77777777" w:rsidR="00C925F5" w:rsidRPr="00E6024D" w:rsidRDefault="00C925F5" w:rsidP="00E6024D">
      <w:pPr>
        <w:jc w:val="center"/>
        <w:rPr>
          <w:rFonts w:eastAsia="Times New Roman" w:cs="Arial"/>
          <w:szCs w:val="18"/>
          <w:lang w:eastAsia="en-GB"/>
        </w:rPr>
      </w:pPr>
    </w:p>
    <w:p w14:paraId="7A410D31" w14:textId="77777777" w:rsidR="0065635E" w:rsidRPr="00E6024D" w:rsidRDefault="0065635E" w:rsidP="00E6024D">
      <w:pPr>
        <w:jc w:val="center"/>
        <w:rPr>
          <w:rFonts w:eastAsia="Times New Roman" w:cs="Times New Roman"/>
          <w:szCs w:val="18"/>
          <w:lang w:eastAsia="en-GB"/>
        </w:rPr>
      </w:pPr>
      <w:r w:rsidRPr="00E6024D">
        <w:rPr>
          <w:rFonts w:eastAsia="Times New Roman" w:cs="Arial"/>
          <w:szCs w:val="18"/>
          <w:lang w:eastAsia="en-GB"/>
        </w:rPr>
        <w:t>Art</w:t>
      </w:r>
      <w:r w:rsidR="00E54DB1" w:rsidRPr="00E6024D">
        <w:rPr>
          <w:rFonts w:eastAsia="Times New Roman" w:cs="Arial"/>
          <w:szCs w:val="18"/>
          <w:lang w:eastAsia="en-GB"/>
        </w:rPr>
        <w:t>icle</w:t>
      </w:r>
      <w:r w:rsidRPr="00E6024D">
        <w:rPr>
          <w:rFonts w:eastAsia="Times New Roman" w:cs="Arial"/>
          <w:szCs w:val="18"/>
          <w:lang w:eastAsia="en-GB"/>
        </w:rPr>
        <w:t xml:space="preserve"> 25</w:t>
      </w:r>
    </w:p>
    <w:p w14:paraId="2CA418DF" w14:textId="77777777" w:rsidR="009E5577" w:rsidRPr="00E6024D" w:rsidRDefault="009E5577" w:rsidP="00E6024D">
      <w:pPr>
        <w:jc w:val="left"/>
        <w:rPr>
          <w:rFonts w:eastAsia="Times New Roman" w:cs="Arial"/>
          <w:szCs w:val="18"/>
          <w:lang w:eastAsia="en-GB"/>
        </w:rPr>
      </w:pPr>
    </w:p>
    <w:p w14:paraId="2E5AF775" w14:textId="077F6A11" w:rsidR="009E5577" w:rsidRPr="00E6024D" w:rsidRDefault="00100FDF" w:rsidP="00E6024D">
      <w:pPr>
        <w:ind w:firstLine="567"/>
        <w:rPr>
          <w:rFonts w:eastAsia="Times New Roman" w:cs="Arial"/>
          <w:szCs w:val="18"/>
          <w:lang w:eastAsia="en-GB"/>
        </w:rPr>
      </w:pPr>
      <w:r w:rsidRPr="00E6024D">
        <w:rPr>
          <w:rFonts w:eastAsia="Times New Roman" w:cs="Arial"/>
          <w:szCs w:val="18"/>
          <w:lang w:eastAsia="en-GB"/>
        </w:rPr>
        <w:t xml:space="preserve">Likewise, member countries may draw up partial scope agreements with other Latin American countries and areas of economic integration, in accordance with the various modalities foreseen in the third section of </w:t>
      </w:r>
      <w:r w:rsidR="004F5CE2" w:rsidRPr="00E6024D">
        <w:rPr>
          <w:rFonts w:eastAsia="Times New Roman" w:cs="Arial"/>
          <w:szCs w:val="18"/>
          <w:lang w:eastAsia="en-GB"/>
        </w:rPr>
        <w:t>C</w:t>
      </w:r>
      <w:r w:rsidRPr="00E6024D">
        <w:rPr>
          <w:rFonts w:eastAsia="Times New Roman" w:cs="Arial"/>
          <w:szCs w:val="18"/>
          <w:lang w:eastAsia="en-GB"/>
        </w:rPr>
        <w:t>hapter II of the present Treaty, and under the terms of the respective regulative provisions</w:t>
      </w:r>
      <w:r w:rsidR="00E54DB1" w:rsidRPr="00E6024D">
        <w:rPr>
          <w:rFonts w:eastAsia="Times New Roman" w:cs="Arial"/>
          <w:szCs w:val="18"/>
          <w:lang w:eastAsia="en-GB"/>
        </w:rPr>
        <w:t>.</w:t>
      </w:r>
    </w:p>
    <w:p w14:paraId="72D4122D" w14:textId="77777777" w:rsidR="009B5D90" w:rsidRPr="00E6024D" w:rsidRDefault="009B5D90" w:rsidP="00E6024D">
      <w:pPr>
        <w:ind w:firstLine="567"/>
        <w:rPr>
          <w:rFonts w:eastAsia="Times New Roman" w:cs="Arial"/>
          <w:szCs w:val="18"/>
          <w:lang w:eastAsia="en-GB"/>
        </w:rPr>
      </w:pPr>
    </w:p>
    <w:p w14:paraId="4CCA3DE9" w14:textId="40CD7D18" w:rsidR="009E5577" w:rsidRPr="00E6024D" w:rsidRDefault="00100FDF" w:rsidP="00E6024D">
      <w:pPr>
        <w:ind w:firstLine="567"/>
        <w:jc w:val="left"/>
        <w:rPr>
          <w:rFonts w:eastAsia="Times New Roman" w:cs="Arial"/>
          <w:szCs w:val="18"/>
          <w:lang w:eastAsia="en-GB"/>
        </w:rPr>
      </w:pPr>
      <w:r w:rsidRPr="00E6024D">
        <w:rPr>
          <w:rFonts w:eastAsia="Times New Roman" w:cs="Arial"/>
          <w:szCs w:val="18"/>
          <w:lang w:eastAsia="en-GB"/>
        </w:rPr>
        <w:t>Notwithstanding the above, these agreements shall be subject to the following rules</w:t>
      </w:r>
      <w:r w:rsidR="00E54DB1" w:rsidRPr="00E6024D">
        <w:rPr>
          <w:rFonts w:eastAsia="Times New Roman" w:cs="Arial"/>
          <w:szCs w:val="18"/>
          <w:lang w:eastAsia="en-GB"/>
        </w:rPr>
        <w:t>:</w:t>
      </w:r>
      <w:r w:rsidR="0065635E" w:rsidRPr="00E6024D">
        <w:rPr>
          <w:rFonts w:eastAsia="Times New Roman" w:cs="Times New Roman"/>
          <w:szCs w:val="18"/>
          <w:lang w:eastAsia="en-GB"/>
        </w:rPr>
        <w:br/>
      </w:r>
    </w:p>
    <w:p w14:paraId="05B5ED56" w14:textId="4961DBF2" w:rsidR="009E5577" w:rsidRDefault="00E54DB1" w:rsidP="007575BB">
      <w:pPr>
        <w:spacing w:after="240"/>
        <w:ind w:left="567"/>
        <w:rPr>
          <w:rFonts w:eastAsia="Times New Roman" w:cs="Arial"/>
          <w:szCs w:val="18"/>
          <w:lang w:eastAsia="en-GB"/>
        </w:rPr>
      </w:pPr>
      <w:r w:rsidRPr="00E6024D">
        <w:rPr>
          <w:rFonts w:eastAsia="Times New Roman" w:cs="Arial"/>
          <w:szCs w:val="18"/>
          <w:lang w:eastAsia="en-GB"/>
        </w:rPr>
        <w:t>(</w:t>
      </w:r>
      <w:r w:rsidR="0065635E" w:rsidRPr="00E6024D">
        <w:rPr>
          <w:rFonts w:eastAsia="Times New Roman" w:cs="Arial"/>
          <w:szCs w:val="18"/>
          <w:lang w:eastAsia="en-GB"/>
        </w:rPr>
        <w:t xml:space="preserve">a) </w:t>
      </w:r>
      <w:r w:rsidR="00100FDF" w:rsidRPr="00E6024D">
        <w:rPr>
          <w:rFonts w:eastAsia="Times New Roman" w:cs="Arial"/>
          <w:szCs w:val="18"/>
          <w:lang w:eastAsia="en-GB"/>
        </w:rPr>
        <w:t>Concessions granted by participating member countries shall not be extensive to the others, excepting the relatively less developed countries</w:t>
      </w:r>
      <w:r w:rsidR="0065635E" w:rsidRPr="00E6024D">
        <w:rPr>
          <w:rFonts w:eastAsia="Times New Roman" w:cs="Arial"/>
          <w:szCs w:val="18"/>
          <w:lang w:eastAsia="en-GB"/>
        </w:rPr>
        <w:t>;</w:t>
      </w:r>
    </w:p>
    <w:p w14:paraId="2F5EBFFB" w14:textId="0BECC6F4" w:rsidR="009E5577" w:rsidRDefault="00E54DB1" w:rsidP="007575BB">
      <w:pPr>
        <w:spacing w:after="240"/>
        <w:ind w:left="567"/>
        <w:rPr>
          <w:rFonts w:eastAsia="Times New Roman" w:cs="Arial"/>
          <w:szCs w:val="18"/>
          <w:lang w:eastAsia="en-GB"/>
        </w:rPr>
      </w:pPr>
      <w:r w:rsidRPr="00E6024D">
        <w:rPr>
          <w:rFonts w:eastAsia="Times New Roman" w:cs="Arial"/>
          <w:szCs w:val="18"/>
          <w:lang w:eastAsia="en-GB"/>
        </w:rPr>
        <w:t>(</w:t>
      </w:r>
      <w:r w:rsidR="0065635E" w:rsidRPr="00E6024D">
        <w:rPr>
          <w:rFonts w:eastAsia="Times New Roman" w:cs="Arial"/>
          <w:szCs w:val="18"/>
          <w:lang w:eastAsia="en-GB"/>
        </w:rPr>
        <w:t xml:space="preserve">b) </w:t>
      </w:r>
      <w:r w:rsidR="00100FDF" w:rsidRPr="00E6024D">
        <w:rPr>
          <w:rFonts w:eastAsia="Times New Roman" w:cs="Arial"/>
          <w:szCs w:val="18"/>
          <w:lang w:eastAsia="en-GB"/>
        </w:rPr>
        <w:t>When a member country includes products already negotiated in partial agreements with other member countries, concessions granted may be higher than those agreed with the former</w:t>
      </w:r>
      <w:r w:rsidR="00E6024D" w:rsidRPr="00E6024D">
        <w:rPr>
          <w:rFonts w:eastAsia="Times New Roman" w:cs="Arial"/>
          <w:szCs w:val="18"/>
          <w:lang w:eastAsia="en-GB"/>
        </w:rPr>
        <w:t>; i</w:t>
      </w:r>
      <w:r w:rsidR="00100FDF" w:rsidRPr="00E6024D">
        <w:rPr>
          <w:rFonts w:eastAsia="Times New Roman" w:cs="Arial"/>
          <w:szCs w:val="18"/>
          <w:lang w:eastAsia="en-GB"/>
        </w:rPr>
        <w:t xml:space="preserve">n this case, consultation with the affected member countries shall be carried out in order to find mutually satisfactory solutions, unless the respective partial agreements include clauses concerning automatic extension or waiver of preferences contained in the partial agreements referred to in the present </w:t>
      </w:r>
      <w:r w:rsidR="00062DAA" w:rsidRPr="00E6024D">
        <w:rPr>
          <w:rFonts w:eastAsia="Times New Roman" w:cs="Arial"/>
          <w:szCs w:val="18"/>
          <w:lang w:eastAsia="en-GB"/>
        </w:rPr>
        <w:t>A</w:t>
      </w:r>
      <w:r w:rsidR="00100FDF" w:rsidRPr="00E6024D">
        <w:rPr>
          <w:rFonts w:eastAsia="Times New Roman" w:cs="Arial"/>
          <w:szCs w:val="18"/>
          <w:lang w:eastAsia="en-GB"/>
        </w:rPr>
        <w:t>rticle</w:t>
      </w:r>
      <w:r w:rsidR="00E6024D" w:rsidRPr="00E6024D">
        <w:rPr>
          <w:rFonts w:eastAsia="Times New Roman" w:cs="Arial"/>
          <w:szCs w:val="18"/>
          <w:lang w:eastAsia="en-GB"/>
        </w:rPr>
        <w:t>; a</w:t>
      </w:r>
      <w:r w:rsidR="00100FDF" w:rsidRPr="00E6024D">
        <w:rPr>
          <w:rFonts w:eastAsia="Times New Roman" w:cs="Arial"/>
          <w:szCs w:val="18"/>
          <w:lang w:eastAsia="en-GB"/>
        </w:rPr>
        <w:t>nd</w:t>
      </w:r>
    </w:p>
    <w:p w14:paraId="60F7BB73" w14:textId="42BCF1B1" w:rsidR="007E3F12" w:rsidRPr="00E6024D" w:rsidRDefault="00E54DB1" w:rsidP="007575BB">
      <w:pPr>
        <w:spacing w:after="240"/>
        <w:ind w:left="567"/>
        <w:rPr>
          <w:rFonts w:eastAsia="Times New Roman" w:cs="Times New Roman"/>
          <w:szCs w:val="18"/>
          <w:lang w:eastAsia="en-GB"/>
        </w:rPr>
      </w:pPr>
      <w:r w:rsidRPr="00E6024D">
        <w:rPr>
          <w:rFonts w:eastAsia="Times New Roman" w:cs="Arial"/>
          <w:szCs w:val="18"/>
          <w:lang w:eastAsia="en-GB"/>
        </w:rPr>
        <w:t>(</w:t>
      </w:r>
      <w:r w:rsidR="0065635E" w:rsidRPr="00E6024D">
        <w:rPr>
          <w:rFonts w:eastAsia="Times New Roman" w:cs="Arial"/>
          <w:szCs w:val="18"/>
          <w:lang w:eastAsia="en-GB"/>
        </w:rPr>
        <w:t xml:space="preserve">c) </w:t>
      </w:r>
      <w:r w:rsidR="00062DAA" w:rsidRPr="00E6024D">
        <w:rPr>
          <w:rFonts w:eastAsia="Times New Roman" w:cs="Arial"/>
          <w:szCs w:val="18"/>
          <w:lang w:eastAsia="en-GB"/>
        </w:rPr>
        <w:t>They shall be multilaterally assessed by the member countries within the Committee in order to acknowledge the scope of the agreements drawn up and facilitate participation of other member countries in same</w:t>
      </w:r>
      <w:r w:rsidR="0065635E" w:rsidRPr="00E6024D">
        <w:rPr>
          <w:rFonts w:eastAsia="Times New Roman" w:cs="Arial"/>
          <w:szCs w:val="18"/>
          <w:lang w:eastAsia="en-GB"/>
        </w:rPr>
        <w:t>.</w:t>
      </w:r>
    </w:p>
    <w:p w14:paraId="7CA66631" w14:textId="77777777" w:rsidR="003D7769" w:rsidRPr="00E6024D" w:rsidRDefault="003D7769" w:rsidP="00E6024D">
      <w:pPr>
        <w:jc w:val="left"/>
        <w:rPr>
          <w:rFonts w:eastAsia="Times New Roman" w:cs="Arial"/>
          <w:szCs w:val="18"/>
          <w:lang w:eastAsia="en-GB"/>
        </w:rPr>
      </w:pPr>
      <w:r w:rsidRPr="00E6024D">
        <w:rPr>
          <w:rFonts w:eastAsia="Times New Roman" w:cs="Arial"/>
          <w:szCs w:val="18"/>
          <w:lang w:eastAsia="en-GB"/>
        </w:rPr>
        <w:br w:type="page"/>
      </w:r>
    </w:p>
    <w:p w14:paraId="16AB5AFE" w14:textId="77777777" w:rsidR="007E3F12" w:rsidRPr="00E6024D" w:rsidRDefault="0065635E" w:rsidP="00E6024D">
      <w:pPr>
        <w:ind w:left="567"/>
        <w:jc w:val="center"/>
        <w:rPr>
          <w:rFonts w:eastAsia="Times New Roman" w:cs="Times New Roman"/>
          <w:szCs w:val="18"/>
          <w:lang w:eastAsia="en-GB"/>
        </w:rPr>
      </w:pPr>
      <w:r w:rsidRPr="00E6024D">
        <w:rPr>
          <w:rFonts w:eastAsia="Times New Roman" w:cs="Arial"/>
          <w:szCs w:val="18"/>
          <w:lang w:eastAsia="en-GB"/>
        </w:rPr>
        <w:lastRenderedPageBreak/>
        <w:t>C</w:t>
      </w:r>
      <w:r w:rsidR="00E54DB1" w:rsidRPr="00E6024D">
        <w:rPr>
          <w:rFonts w:eastAsia="Times New Roman" w:cs="Arial"/>
          <w:szCs w:val="18"/>
          <w:lang w:eastAsia="en-GB"/>
        </w:rPr>
        <w:t>HAPTER</w:t>
      </w:r>
      <w:r w:rsidRPr="00E6024D">
        <w:rPr>
          <w:rFonts w:eastAsia="Times New Roman" w:cs="Arial"/>
          <w:szCs w:val="18"/>
          <w:lang w:eastAsia="en-GB"/>
        </w:rPr>
        <w:t xml:space="preserve"> V</w:t>
      </w:r>
    </w:p>
    <w:p w14:paraId="46CE790C" w14:textId="77777777" w:rsidR="007E3F12" w:rsidRPr="00E6024D" w:rsidRDefault="007E3F12" w:rsidP="00E6024D">
      <w:pPr>
        <w:ind w:left="567"/>
        <w:jc w:val="center"/>
        <w:rPr>
          <w:rFonts w:eastAsia="Times New Roman" w:cs="Times New Roman"/>
          <w:szCs w:val="18"/>
          <w:lang w:eastAsia="en-GB"/>
        </w:rPr>
      </w:pPr>
    </w:p>
    <w:p w14:paraId="7A0692BA" w14:textId="28278157" w:rsidR="007E3F12" w:rsidRPr="00E6024D" w:rsidRDefault="009E5577" w:rsidP="00E6024D">
      <w:pPr>
        <w:ind w:left="567"/>
        <w:jc w:val="center"/>
        <w:rPr>
          <w:rFonts w:eastAsia="Times New Roman" w:cs="Times New Roman"/>
          <w:szCs w:val="18"/>
          <w:lang w:eastAsia="en-GB"/>
        </w:rPr>
      </w:pPr>
      <w:r w:rsidRPr="00E6024D">
        <w:rPr>
          <w:rFonts w:eastAsia="Times New Roman" w:cs="Arial"/>
          <w:szCs w:val="18"/>
          <w:lang w:eastAsia="en-GB"/>
        </w:rPr>
        <w:t>Coopera</w:t>
      </w:r>
      <w:r w:rsidR="00E54DB1" w:rsidRPr="00E6024D">
        <w:rPr>
          <w:rFonts w:eastAsia="Times New Roman" w:cs="Arial"/>
          <w:szCs w:val="18"/>
          <w:lang w:eastAsia="en-GB"/>
        </w:rPr>
        <w:t>tion with other areas of economic integration</w:t>
      </w:r>
    </w:p>
    <w:p w14:paraId="6937F3D0" w14:textId="77777777" w:rsidR="007E3F12" w:rsidRPr="00E6024D" w:rsidRDefault="007E3F12" w:rsidP="00E6024D">
      <w:pPr>
        <w:ind w:left="567"/>
        <w:jc w:val="center"/>
        <w:rPr>
          <w:rFonts w:eastAsia="Times New Roman" w:cs="Times New Roman"/>
          <w:szCs w:val="18"/>
          <w:lang w:eastAsia="en-GB"/>
        </w:rPr>
      </w:pPr>
    </w:p>
    <w:p w14:paraId="22915159" w14:textId="77777777" w:rsidR="009E5577" w:rsidRPr="00E6024D" w:rsidRDefault="009E5577" w:rsidP="00E6024D">
      <w:pPr>
        <w:ind w:left="567"/>
        <w:jc w:val="center"/>
        <w:rPr>
          <w:rFonts w:eastAsia="Times New Roman" w:cs="Arial"/>
          <w:szCs w:val="18"/>
          <w:lang w:eastAsia="en-GB"/>
        </w:rPr>
      </w:pPr>
      <w:r w:rsidRPr="00E6024D">
        <w:rPr>
          <w:rFonts w:eastAsia="Times New Roman" w:cs="Arial"/>
          <w:szCs w:val="18"/>
          <w:lang w:eastAsia="en-GB"/>
        </w:rPr>
        <w:t>Ar</w:t>
      </w:r>
      <w:r w:rsidR="00F615D8" w:rsidRPr="00E6024D">
        <w:rPr>
          <w:rFonts w:eastAsia="Times New Roman" w:cs="Arial"/>
          <w:szCs w:val="18"/>
          <w:lang w:eastAsia="en-GB"/>
        </w:rPr>
        <w:t>ticle</w:t>
      </w:r>
      <w:r w:rsidRPr="00E6024D">
        <w:rPr>
          <w:rFonts w:eastAsia="Times New Roman" w:cs="Arial"/>
          <w:szCs w:val="18"/>
          <w:lang w:eastAsia="en-GB"/>
        </w:rPr>
        <w:t xml:space="preserve"> 26</w:t>
      </w:r>
    </w:p>
    <w:p w14:paraId="3BEA948E" w14:textId="77777777" w:rsidR="00F615D8" w:rsidRPr="00E6024D" w:rsidRDefault="00F615D8" w:rsidP="00E6024D">
      <w:pPr>
        <w:ind w:left="567"/>
        <w:jc w:val="center"/>
        <w:rPr>
          <w:rFonts w:eastAsia="Times New Roman" w:cs="Times New Roman"/>
          <w:szCs w:val="18"/>
          <w:lang w:eastAsia="en-GB"/>
        </w:rPr>
      </w:pPr>
    </w:p>
    <w:p w14:paraId="3151E188" w14:textId="5AFC9DBA" w:rsidR="009E5577" w:rsidRPr="00E6024D" w:rsidRDefault="00062DAA" w:rsidP="00E6024D">
      <w:pPr>
        <w:keepNext/>
        <w:keepLines/>
        <w:ind w:firstLine="567"/>
        <w:rPr>
          <w:rFonts w:eastAsia="Times New Roman" w:cs="Arial"/>
          <w:szCs w:val="18"/>
          <w:lang w:eastAsia="en-GB"/>
        </w:rPr>
      </w:pPr>
      <w:r w:rsidRPr="00E6024D">
        <w:rPr>
          <w:rFonts w:eastAsia="Times New Roman" w:cs="Arial"/>
          <w:szCs w:val="18"/>
          <w:lang w:eastAsia="en-GB"/>
        </w:rPr>
        <w:t>Member countries shall undertake the actions necessary to establish and develop solidarity and cooperation links with other integration areas outside Latin America, through the Association's participation in horizontal cooperation program</w:t>
      </w:r>
      <w:r w:rsidR="004F5CE2" w:rsidRPr="00E6024D">
        <w:rPr>
          <w:rFonts w:eastAsia="Times New Roman" w:cs="Arial"/>
          <w:szCs w:val="18"/>
          <w:lang w:eastAsia="en-GB"/>
        </w:rPr>
        <w:t>me</w:t>
      </w:r>
      <w:r w:rsidRPr="00E6024D">
        <w:rPr>
          <w:rFonts w:eastAsia="Times New Roman" w:cs="Arial"/>
          <w:szCs w:val="18"/>
          <w:lang w:eastAsia="en-GB"/>
        </w:rPr>
        <w:t>s carried out at international level, thus implementing the basic principles and commitments adopted within the context of the Declaration and Action Program</w:t>
      </w:r>
      <w:r w:rsidR="004F5CE2" w:rsidRPr="00E6024D">
        <w:rPr>
          <w:rFonts w:eastAsia="Times New Roman" w:cs="Arial"/>
          <w:szCs w:val="18"/>
          <w:lang w:eastAsia="en-GB"/>
        </w:rPr>
        <w:t>me</w:t>
      </w:r>
      <w:r w:rsidRPr="00E6024D">
        <w:rPr>
          <w:rFonts w:eastAsia="Times New Roman" w:cs="Arial"/>
          <w:szCs w:val="18"/>
          <w:lang w:eastAsia="en-GB"/>
        </w:rPr>
        <w:t xml:space="preserve"> on the establishment of a New International Economic Order and of the Charter of Economic Rights and Duties of States</w:t>
      </w:r>
      <w:r w:rsidR="009E5577" w:rsidRPr="00E6024D">
        <w:rPr>
          <w:rFonts w:eastAsia="Times New Roman" w:cs="Arial"/>
          <w:szCs w:val="18"/>
          <w:lang w:eastAsia="en-GB"/>
        </w:rPr>
        <w:t>.</w:t>
      </w:r>
    </w:p>
    <w:p w14:paraId="2D45DEFF" w14:textId="28B14BB0" w:rsidR="009E5577" w:rsidRPr="00E6024D" w:rsidRDefault="00062DAA"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The Committee shall adopt adequate measures to facilitate compliance with the objectives set forth</w:t>
      </w:r>
      <w:r w:rsidR="009E5577" w:rsidRPr="00E6024D">
        <w:rPr>
          <w:rFonts w:eastAsia="Times New Roman" w:cs="Arial"/>
          <w:szCs w:val="18"/>
          <w:lang w:eastAsia="en-GB"/>
        </w:rPr>
        <w:t>.</w:t>
      </w:r>
    </w:p>
    <w:p w14:paraId="6C88A624" w14:textId="7315600F" w:rsidR="009E5577" w:rsidRDefault="009E5577" w:rsidP="00E6024D">
      <w:pPr>
        <w:jc w:val="center"/>
        <w:rPr>
          <w:rFonts w:eastAsia="Times New Roman" w:cs="Arial"/>
          <w:szCs w:val="18"/>
          <w:lang w:eastAsia="en-GB"/>
        </w:rPr>
      </w:pPr>
      <w:r w:rsidRPr="00E6024D">
        <w:rPr>
          <w:rFonts w:eastAsia="Times New Roman" w:cs="Arial"/>
          <w:szCs w:val="18"/>
          <w:lang w:eastAsia="en-GB"/>
        </w:rPr>
        <w:t>Art</w:t>
      </w:r>
      <w:r w:rsidR="004B76A1" w:rsidRPr="00E6024D">
        <w:rPr>
          <w:rFonts w:eastAsia="Times New Roman" w:cs="Arial"/>
          <w:szCs w:val="18"/>
          <w:lang w:eastAsia="en-GB"/>
        </w:rPr>
        <w:t>icle</w:t>
      </w:r>
      <w:r w:rsidRPr="00E6024D">
        <w:rPr>
          <w:rFonts w:eastAsia="Times New Roman" w:cs="Arial"/>
          <w:szCs w:val="18"/>
          <w:lang w:eastAsia="en-GB"/>
        </w:rPr>
        <w:t xml:space="preserve"> 27</w:t>
      </w:r>
    </w:p>
    <w:p w14:paraId="16131A56" w14:textId="77777777" w:rsidR="00DD4759" w:rsidRPr="00E6024D" w:rsidRDefault="00DD4759" w:rsidP="00E6024D">
      <w:pPr>
        <w:jc w:val="center"/>
        <w:rPr>
          <w:rFonts w:eastAsia="Times New Roman" w:cs="Times New Roman"/>
          <w:szCs w:val="18"/>
          <w:lang w:eastAsia="en-GB"/>
        </w:rPr>
      </w:pPr>
    </w:p>
    <w:p w14:paraId="1AF3B880" w14:textId="15387A9C" w:rsidR="009E5577" w:rsidRPr="00E6024D" w:rsidRDefault="00062DAA" w:rsidP="00E6024D">
      <w:pPr>
        <w:ind w:firstLine="567"/>
        <w:rPr>
          <w:rFonts w:eastAsia="Times New Roman" w:cs="Times New Roman"/>
          <w:szCs w:val="18"/>
          <w:lang w:eastAsia="en-GB"/>
        </w:rPr>
      </w:pPr>
      <w:r w:rsidRPr="00E6024D">
        <w:rPr>
          <w:rFonts w:eastAsia="Times New Roman" w:cs="Arial"/>
          <w:szCs w:val="18"/>
          <w:lang w:eastAsia="en-GB"/>
        </w:rPr>
        <w:t xml:space="preserve">At the same time, member countries may draw up partial scope agreements with other developing countries or respective economic integration areas outside Latin America, following the various modalities foreseen in the third section of </w:t>
      </w:r>
      <w:r w:rsidR="004F5CE2" w:rsidRPr="00E6024D">
        <w:rPr>
          <w:rFonts w:eastAsia="Times New Roman" w:cs="Arial"/>
          <w:szCs w:val="18"/>
          <w:lang w:eastAsia="en-GB"/>
        </w:rPr>
        <w:t>C</w:t>
      </w:r>
      <w:r w:rsidRPr="00E6024D">
        <w:rPr>
          <w:rFonts w:eastAsia="Times New Roman" w:cs="Arial"/>
          <w:szCs w:val="18"/>
          <w:lang w:eastAsia="en-GB"/>
        </w:rPr>
        <w:t>hapter II of the present Treaty, and under the terms of the pertinent regulative provisions</w:t>
      </w:r>
      <w:r w:rsidR="004B76A1" w:rsidRPr="00E6024D">
        <w:rPr>
          <w:rFonts w:eastAsia="Times New Roman" w:cs="Arial"/>
          <w:szCs w:val="18"/>
          <w:lang w:eastAsia="en-GB"/>
        </w:rPr>
        <w:t>.</w:t>
      </w:r>
    </w:p>
    <w:p w14:paraId="12F9CFC8" w14:textId="28C893CA" w:rsidR="009E5577" w:rsidRPr="00E6024D" w:rsidRDefault="00062DAA"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Notwithstanding the above, these agreements shall be subject to the following rules</w:t>
      </w:r>
      <w:r w:rsidR="009E5577" w:rsidRPr="00E6024D">
        <w:rPr>
          <w:rFonts w:eastAsia="Times New Roman" w:cs="Arial"/>
          <w:szCs w:val="18"/>
          <w:lang w:eastAsia="en-GB"/>
        </w:rPr>
        <w:t>:</w:t>
      </w:r>
    </w:p>
    <w:p w14:paraId="14A4F7DC" w14:textId="4F553C21" w:rsidR="009E5577" w:rsidRPr="00E6024D" w:rsidRDefault="004B76A1"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9E5577" w:rsidRPr="00E6024D">
        <w:rPr>
          <w:rFonts w:eastAsia="Times New Roman" w:cs="Arial"/>
          <w:szCs w:val="18"/>
          <w:lang w:eastAsia="en-GB"/>
        </w:rPr>
        <w:t xml:space="preserve">a) </w:t>
      </w:r>
      <w:r w:rsidR="00062DAA" w:rsidRPr="00E6024D">
        <w:rPr>
          <w:rFonts w:eastAsia="Times New Roman" w:cs="Arial"/>
          <w:szCs w:val="18"/>
          <w:lang w:eastAsia="en-GB"/>
        </w:rPr>
        <w:t>Concessions granted by member countries participating in them shall not be extended to other members, with the exception of the relatively less developed countries</w:t>
      </w:r>
      <w:r w:rsidR="009E5577" w:rsidRPr="00E6024D">
        <w:rPr>
          <w:rFonts w:eastAsia="Times New Roman" w:cs="Arial"/>
          <w:szCs w:val="18"/>
          <w:lang w:eastAsia="en-GB"/>
        </w:rPr>
        <w:t>;</w:t>
      </w:r>
    </w:p>
    <w:p w14:paraId="17C58259" w14:textId="74F39E4E" w:rsidR="009E5577" w:rsidRPr="00E6024D" w:rsidRDefault="004B76A1"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9E5577" w:rsidRPr="00E6024D">
        <w:rPr>
          <w:rFonts w:eastAsia="Times New Roman" w:cs="Arial"/>
          <w:szCs w:val="18"/>
          <w:lang w:eastAsia="en-GB"/>
        </w:rPr>
        <w:t xml:space="preserve">b) </w:t>
      </w:r>
      <w:r w:rsidR="00840ACE" w:rsidRPr="00E6024D">
        <w:rPr>
          <w:rFonts w:eastAsia="Times New Roman" w:cs="Arial"/>
          <w:szCs w:val="18"/>
          <w:lang w:eastAsia="en-GB"/>
        </w:rPr>
        <w:t>When products already negotiated with other member countries in partial scope agreements are included, concessions granted may not be higher than those agreed with the former, and in such case they shall be automatically extended to those countries</w:t>
      </w:r>
      <w:r w:rsidR="00E6024D" w:rsidRPr="00E6024D">
        <w:rPr>
          <w:rFonts w:eastAsia="Times New Roman" w:cs="Arial"/>
          <w:szCs w:val="18"/>
          <w:lang w:eastAsia="en-GB"/>
        </w:rPr>
        <w:t>; a</w:t>
      </w:r>
      <w:r w:rsidR="00840ACE" w:rsidRPr="00E6024D">
        <w:rPr>
          <w:rFonts w:eastAsia="Times New Roman" w:cs="Arial"/>
          <w:szCs w:val="18"/>
          <w:lang w:eastAsia="en-GB"/>
        </w:rPr>
        <w:t>nd</w:t>
      </w:r>
    </w:p>
    <w:p w14:paraId="0F26587E" w14:textId="5DBEF0E3" w:rsidR="009E5577" w:rsidRPr="00E6024D" w:rsidRDefault="006428B1" w:rsidP="00E6024D">
      <w:pPr>
        <w:spacing w:before="100" w:beforeAutospacing="1" w:after="100" w:afterAutospacing="1"/>
        <w:ind w:left="567"/>
        <w:rPr>
          <w:rFonts w:eastAsia="Times New Roman" w:cs="Times New Roman"/>
          <w:szCs w:val="18"/>
          <w:lang w:eastAsia="en-GB"/>
        </w:rPr>
      </w:pPr>
      <w:r w:rsidRPr="00E6024D">
        <w:rPr>
          <w:rFonts w:eastAsia="Times New Roman" w:cs="Arial"/>
          <w:szCs w:val="18"/>
          <w:lang w:eastAsia="en-GB"/>
        </w:rPr>
        <w:t>(</w:t>
      </w:r>
      <w:r w:rsidR="009E5577" w:rsidRPr="00E6024D">
        <w:rPr>
          <w:rFonts w:eastAsia="Times New Roman" w:cs="Arial"/>
          <w:szCs w:val="18"/>
          <w:lang w:eastAsia="en-GB"/>
        </w:rPr>
        <w:t xml:space="preserve">c) </w:t>
      </w:r>
      <w:r w:rsidR="00840ACE" w:rsidRPr="00E6024D">
        <w:rPr>
          <w:rFonts w:eastAsia="Times New Roman" w:cs="Arial"/>
          <w:szCs w:val="18"/>
          <w:lang w:eastAsia="en-GB"/>
        </w:rPr>
        <w:t>They shall be declared consistent with the commitments undertaken by member countries within the frame of the present Treaty, in accordance with captions (a) and (b) of the present Article</w:t>
      </w:r>
      <w:r w:rsidRPr="00E6024D">
        <w:rPr>
          <w:rFonts w:eastAsia="Times New Roman" w:cs="Arial"/>
          <w:szCs w:val="18"/>
          <w:lang w:eastAsia="en-GB"/>
        </w:rPr>
        <w:t>.</w:t>
      </w:r>
    </w:p>
    <w:p w14:paraId="566D4204" w14:textId="77777777" w:rsidR="00E6024D" w:rsidRPr="00E6024D" w:rsidRDefault="009E5577" w:rsidP="00E6024D">
      <w:pPr>
        <w:jc w:val="center"/>
        <w:rPr>
          <w:rFonts w:eastAsia="Times New Roman" w:cs="Times New Roman"/>
          <w:szCs w:val="18"/>
          <w:lang w:eastAsia="en-GB"/>
        </w:rPr>
      </w:pPr>
      <w:r w:rsidRPr="00E6024D">
        <w:rPr>
          <w:rFonts w:eastAsia="Times New Roman" w:cs="Arial"/>
          <w:szCs w:val="18"/>
          <w:lang w:eastAsia="en-GB"/>
        </w:rPr>
        <w:t>C</w:t>
      </w:r>
      <w:r w:rsidR="006428B1" w:rsidRPr="00E6024D">
        <w:rPr>
          <w:rFonts w:eastAsia="Times New Roman" w:cs="Arial"/>
          <w:szCs w:val="18"/>
          <w:lang w:eastAsia="en-GB"/>
        </w:rPr>
        <w:t>HAPTER</w:t>
      </w:r>
      <w:r w:rsidRPr="00E6024D">
        <w:rPr>
          <w:rFonts w:eastAsia="Times New Roman" w:cs="Arial"/>
          <w:szCs w:val="18"/>
          <w:lang w:eastAsia="en-GB"/>
        </w:rPr>
        <w:t xml:space="preserve"> VI</w:t>
      </w:r>
    </w:p>
    <w:p w14:paraId="014AC73A" w14:textId="37A1D4CB" w:rsidR="009E5577" w:rsidRPr="00E6024D" w:rsidRDefault="006428B1"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Institutional organization</w:t>
      </w:r>
    </w:p>
    <w:p w14:paraId="2CC9BE9C" w14:textId="77777777" w:rsidR="009E5577" w:rsidRPr="00E6024D" w:rsidRDefault="009E5577" w:rsidP="00E6024D">
      <w:pPr>
        <w:spacing w:before="100" w:beforeAutospacing="1" w:after="100" w:afterAutospacing="1"/>
        <w:jc w:val="center"/>
        <w:rPr>
          <w:rFonts w:eastAsia="Times New Roman" w:cs="Times New Roman"/>
          <w:szCs w:val="18"/>
          <w:lang w:eastAsia="en-GB"/>
        </w:rPr>
      </w:pPr>
      <w:r w:rsidRPr="00E6024D">
        <w:rPr>
          <w:rFonts w:eastAsia="Times New Roman" w:cs="Arial"/>
          <w:szCs w:val="18"/>
          <w:lang w:eastAsia="en-GB"/>
        </w:rPr>
        <w:t>Art</w:t>
      </w:r>
      <w:r w:rsidR="006428B1" w:rsidRPr="00E6024D">
        <w:rPr>
          <w:rFonts w:eastAsia="Times New Roman" w:cs="Arial"/>
          <w:szCs w:val="18"/>
          <w:lang w:eastAsia="en-GB"/>
        </w:rPr>
        <w:t>icle</w:t>
      </w:r>
      <w:r w:rsidRPr="00E6024D">
        <w:rPr>
          <w:rFonts w:eastAsia="Times New Roman" w:cs="Arial"/>
          <w:szCs w:val="18"/>
          <w:lang w:eastAsia="en-GB"/>
        </w:rPr>
        <w:t xml:space="preserve"> 28</w:t>
      </w:r>
    </w:p>
    <w:p w14:paraId="52A22589" w14:textId="6BA55EF9" w:rsidR="009E5577" w:rsidRPr="00E6024D" w:rsidRDefault="00840ACE"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The political bodies of the Association are</w:t>
      </w:r>
      <w:r w:rsidR="009E5577" w:rsidRPr="00E6024D">
        <w:rPr>
          <w:rFonts w:eastAsia="Times New Roman" w:cs="Arial"/>
          <w:szCs w:val="18"/>
          <w:lang w:eastAsia="en-GB"/>
        </w:rPr>
        <w:t>:</w:t>
      </w:r>
    </w:p>
    <w:p w14:paraId="3186ED52" w14:textId="0C21C909" w:rsidR="00F83878" w:rsidRPr="00E6024D" w:rsidRDefault="00D31947" w:rsidP="00E6024D">
      <w:pPr>
        <w:ind w:firstLine="567"/>
        <w:rPr>
          <w:rFonts w:eastAsia="Times New Roman" w:cs="Arial"/>
          <w:szCs w:val="18"/>
          <w:lang w:eastAsia="en-GB"/>
        </w:rPr>
      </w:pPr>
      <w:r w:rsidRPr="00E6024D">
        <w:rPr>
          <w:rFonts w:eastAsia="Times New Roman" w:cs="Arial"/>
          <w:szCs w:val="18"/>
          <w:lang w:eastAsia="en-GB"/>
        </w:rPr>
        <w:t>(</w:t>
      </w:r>
      <w:r w:rsidR="009E5577" w:rsidRPr="00E6024D">
        <w:rPr>
          <w:rFonts w:eastAsia="Times New Roman" w:cs="Arial"/>
          <w:szCs w:val="18"/>
          <w:lang w:eastAsia="en-GB"/>
        </w:rPr>
        <w:t xml:space="preserve">a) </w:t>
      </w:r>
      <w:r w:rsidR="00840ACE" w:rsidRPr="00E6024D">
        <w:rPr>
          <w:rFonts w:eastAsia="Times New Roman" w:cs="Arial"/>
          <w:szCs w:val="18"/>
          <w:lang w:eastAsia="en-GB"/>
        </w:rPr>
        <w:t>The Council of Ministers of Foreign Affairs (referred to as the "Council" in this Treaty)</w:t>
      </w:r>
      <w:r w:rsidR="009E5577" w:rsidRPr="00E6024D">
        <w:rPr>
          <w:rFonts w:eastAsia="Times New Roman" w:cs="Arial"/>
          <w:szCs w:val="18"/>
          <w:lang w:eastAsia="en-GB"/>
        </w:rPr>
        <w:t>;</w:t>
      </w:r>
    </w:p>
    <w:p w14:paraId="204B3E34" w14:textId="77777777" w:rsidR="00F83878" w:rsidRPr="00E6024D" w:rsidRDefault="00F83878" w:rsidP="00E6024D">
      <w:pPr>
        <w:rPr>
          <w:rFonts w:eastAsia="Times New Roman" w:cs="Arial"/>
          <w:szCs w:val="18"/>
          <w:lang w:eastAsia="en-GB"/>
        </w:rPr>
      </w:pPr>
    </w:p>
    <w:p w14:paraId="019E1B73" w14:textId="0FEB885F" w:rsidR="00F83878" w:rsidRPr="00E6024D" w:rsidRDefault="00D31947" w:rsidP="00E6024D">
      <w:pPr>
        <w:ind w:left="567"/>
        <w:rPr>
          <w:rFonts w:eastAsia="Times New Roman" w:cs="Arial"/>
          <w:szCs w:val="18"/>
          <w:lang w:eastAsia="en-GB"/>
        </w:rPr>
      </w:pPr>
      <w:r w:rsidRPr="00E6024D">
        <w:rPr>
          <w:rFonts w:eastAsia="Times New Roman" w:cs="Arial"/>
          <w:szCs w:val="18"/>
          <w:lang w:eastAsia="en-GB"/>
        </w:rPr>
        <w:t>(</w:t>
      </w:r>
      <w:r w:rsidR="009E5577" w:rsidRPr="00E6024D">
        <w:rPr>
          <w:rFonts w:eastAsia="Times New Roman" w:cs="Arial"/>
          <w:szCs w:val="18"/>
          <w:lang w:eastAsia="en-GB"/>
        </w:rPr>
        <w:t xml:space="preserve">b) </w:t>
      </w:r>
      <w:r w:rsidR="00840ACE" w:rsidRPr="00E6024D">
        <w:rPr>
          <w:rFonts w:eastAsia="Times New Roman" w:cs="Arial"/>
          <w:szCs w:val="18"/>
          <w:lang w:eastAsia="en-GB"/>
        </w:rPr>
        <w:t>The Evaluation and Convergence Conference (referred to as the "Conference" in this Treaty)</w:t>
      </w:r>
      <w:r w:rsidR="00E6024D" w:rsidRPr="00E6024D">
        <w:rPr>
          <w:rFonts w:eastAsia="Times New Roman" w:cs="Arial"/>
          <w:szCs w:val="18"/>
          <w:lang w:eastAsia="en-GB"/>
        </w:rPr>
        <w:t>; a</w:t>
      </w:r>
      <w:r w:rsidR="00840ACE" w:rsidRPr="00E6024D">
        <w:rPr>
          <w:rFonts w:eastAsia="Times New Roman" w:cs="Arial"/>
          <w:szCs w:val="18"/>
          <w:lang w:eastAsia="en-GB"/>
        </w:rPr>
        <w:t>nd</w:t>
      </w:r>
    </w:p>
    <w:p w14:paraId="298FB3FD" w14:textId="77777777" w:rsidR="00F83878" w:rsidRPr="00E6024D" w:rsidRDefault="00F83878" w:rsidP="00E6024D">
      <w:pPr>
        <w:rPr>
          <w:rFonts w:eastAsia="Times New Roman" w:cs="Arial"/>
          <w:szCs w:val="18"/>
          <w:lang w:eastAsia="en-GB"/>
        </w:rPr>
      </w:pPr>
    </w:p>
    <w:p w14:paraId="08F8C702" w14:textId="453FC0B0" w:rsidR="00F83878" w:rsidRPr="00E6024D" w:rsidRDefault="00D31947" w:rsidP="00E6024D">
      <w:pPr>
        <w:ind w:firstLine="567"/>
        <w:rPr>
          <w:rFonts w:eastAsia="Times New Roman" w:cs="Arial"/>
          <w:szCs w:val="18"/>
          <w:lang w:eastAsia="en-GB"/>
        </w:rPr>
      </w:pPr>
      <w:r w:rsidRPr="00E6024D">
        <w:rPr>
          <w:rFonts w:eastAsia="Times New Roman" w:cs="Arial"/>
          <w:szCs w:val="18"/>
          <w:lang w:eastAsia="en-GB"/>
        </w:rPr>
        <w:t>(</w:t>
      </w:r>
      <w:r w:rsidR="009E5577" w:rsidRPr="00E6024D">
        <w:rPr>
          <w:rFonts w:eastAsia="Times New Roman" w:cs="Arial"/>
          <w:szCs w:val="18"/>
          <w:lang w:eastAsia="en-GB"/>
        </w:rPr>
        <w:t xml:space="preserve">c) </w:t>
      </w:r>
      <w:r w:rsidR="00840ACE" w:rsidRPr="00E6024D">
        <w:rPr>
          <w:rFonts w:eastAsia="Times New Roman" w:cs="Arial"/>
          <w:szCs w:val="18"/>
          <w:lang w:eastAsia="en-GB"/>
        </w:rPr>
        <w:t>The Committee of Representatives (referred to as the "Committee" in this Treaty).</w:t>
      </w:r>
    </w:p>
    <w:p w14:paraId="4AF74B64" w14:textId="77777777" w:rsidR="00476662" w:rsidRPr="00E6024D" w:rsidRDefault="00476662" w:rsidP="00E6024D">
      <w:pPr>
        <w:ind w:firstLine="567"/>
        <w:rPr>
          <w:rFonts w:eastAsia="Times New Roman" w:cs="Arial"/>
          <w:szCs w:val="18"/>
          <w:lang w:eastAsia="en-GB"/>
        </w:rPr>
      </w:pPr>
    </w:p>
    <w:p w14:paraId="0C140B3E" w14:textId="77777777" w:rsidR="009E5577" w:rsidRPr="00E6024D" w:rsidRDefault="009E5577" w:rsidP="00E6024D">
      <w:pPr>
        <w:jc w:val="center"/>
        <w:rPr>
          <w:rFonts w:eastAsia="Times New Roman" w:cs="Arial"/>
          <w:szCs w:val="18"/>
          <w:lang w:eastAsia="en-GB"/>
        </w:rPr>
      </w:pPr>
      <w:r w:rsidRPr="00E6024D">
        <w:rPr>
          <w:rFonts w:eastAsia="Times New Roman" w:cs="Arial"/>
          <w:szCs w:val="18"/>
          <w:lang w:eastAsia="en-GB"/>
        </w:rPr>
        <w:t>Art</w:t>
      </w:r>
      <w:r w:rsidR="00D31947" w:rsidRPr="00E6024D">
        <w:rPr>
          <w:rFonts w:eastAsia="Times New Roman" w:cs="Arial"/>
          <w:szCs w:val="18"/>
          <w:lang w:eastAsia="en-GB"/>
        </w:rPr>
        <w:t>icle</w:t>
      </w:r>
      <w:r w:rsidRPr="00E6024D">
        <w:rPr>
          <w:rFonts w:eastAsia="Times New Roman" w:cs="Arial"/>
          <w:szCs w:val="18"/>
          <w:lang w:eastAsia="en-GB"/>
        </w:rPr>
        <w:t xml:space="preserve"> 29</w:t>
      </w:r>
    </w:p>
    <w:p w14:paraId="78000577" w14:textId="77777777" w:rsidR="00F83878" w:rsidRPr="00E6024D" w:rsidRDefault="00F83878" w:rsidP="00E6024D">
      <w:pPr>
        <w:rPr>
          <w:rFonts w:eastAsia="Times New Roman" w:cs="Times New Roman"/>
          <w:szCs w:val="18"/>
          <w:lang w:eastAsia="en-GB"/>
        </w:rPr>
      </w:pPr>
    </w:p>
    <w:p w14:paraId="33DE8C0F" w14:textId="4B23BA13" w:rsidR="007E3F12" w:rsidRPr="00E6024D" w:rsidRDefault="00840ACE" w:rsidP="00E6024D">
      <w:pPr>
        <w:ind w:firstLine="567"/>
        <w:rPr>
          <w:rFonts w:eastAsia="Times New Roman" w:cs="Arial"/>
          <w:szCs w:val="18"/>
          <w:lang w:eastAsia="en-GB"/>
        </w:rPr>
      </w:pPr>
      <w:r w:rsidRPr="00E6024D">
        <w:rPr>
          <w:rFonts w:eastAsia="Times New Roman" w:cs="Arial"/>
          <w:szCs w:val="18"/>
          <w:lang w:eastAsia="en-GB"/>
        </w:rPr>
        <w:t>The technical body of the Association is the General Secretariat (referred to as the "Secretariat" in this Treaty).</w:t>
      </w:r>
    </w:p>
    <w:p w14:paraId="7BAFEF97" w14:textId="77777777" w:rsidR="007E3F12" w:rsidRPr="00E6024D" w:rsidRDefault="007E3F12" w:rsidP="00E6024D">
      <w:pPr>
        <w:rPr>
          <w:rFonts w:eastAsia="Times New Roman" w:cs="Arial"/>
          <w:szCs w:val="18"/>
          <w:lang w:eastAsia="en-GB"/>
        </w:rPr>
      </w:pPr>
    </w:p>
    <w:p w14:paraId="27877363" w14:textId="77777777" w:rsidR="007E3F12" w:rsidRPr="00E6024D" w:rsidRDefault="009E5577" w:rsidP="00DD4759">
      <w:pPr>
        <w:keepNext/>
        <w:jc w:val="center"/>
        <w:rPr>
          <w:rFonts w:eastAsia="Times New Roman" w:cs="Arial"/>
          <w:szCs w:val="18"/>
          <w:lang w:eastAsia="en-GB"/>
        </w:rPr>
      </w:pPr>
      <w:r w:rsidRPr="00E6024D">
        <w:rPr>
          <w:rFonts w:eastAsia="Times New Roman" w:cs="Arial"/>
          <w:szCs w:val="18"/>
          <w:lang w:eastAsia="en-GB"/>
        </w:rPr>
        <w:lastRenderedPageBreak/>
        <w:t>Art</w:t>
      </w:r>
      <w:r w:rsidR="00D31947" w:rsidRPr="00E6024D">
        <w:rPr>
          <w:rFonts w:eastAsia="Times New Roman" w:cs="Arial"/>
          <w:szCs w:val="18"/>
          <w:lang w:eastAsia="en-GB"/>
        </w:rPr>
        <w:t>icle</w:t>
      </w:r>
      <w:r w:rsidRPr="00E6024D">
        <w:rPr>
          <w:rFonts w:eastAsia="Times New Roman" w:cs="Arial"/>
          <w:szCs w:val="18"/>
          <w:lang w:eastAsia="en-GB"/>
        </w:rPr>
        <w:t xml:space="preserve"> 3</w:t>
      </w:r>
      <w:r w:rsidR="007E3F12" w:rsidRPr="00E6024D">
        <w:rPr>
          <w:rFonts w:eastAsia="Times New Roman" w:cs="Arial"/>
          <w:szCs w:val="18"/>
          <w:lang w:eastAsia="en-GB"/>
        </w:rPr>
        <w:t>0</w:t>
      </w:r>
    </w:p>
    <w:p w14:paraId="12625670" w14:textId="77777777" w:rsidR="007E3F12" w:rsidRPr="00E6024D" w:rsidRDefault="007E3F12" w:rsidP="00DD4759">
      <w:pPr>
        <w:keepNext/>
        <w:jc w:val="left"/>
        <w:rPr>
          <w:rFonts w:eastAsia="Times New Roman" w:cs="Arial"/>
          <w:szCs w:val="18"/>
          <w:lang w:eastAsia="en-GB"/>
        </w:rPr>
      </w:pPr>
    </w:p>
    <w:p w14:paraId="619AC660" w14:textId="12E253E7" w:rsidR="009E5577" w:rsidRPr="00E6024D" w:rsidRDefault="00840ACE" w:rsidP="00DD4759">
      <w:pPr>
        <w:keepNext/>
        <w:ind w:firstLine="567"/>
        <w:jc w:val="left"/>
        <w:rPr>
          <w:rFonts w:eastAsia="Times New Roman" w:cs="Arial"/>
          <w:szCs w:val="18"/>
          <w:lang w:eastAsia="en-GB"/>
        </w:rPr>
      </w:pPr>
      <w:r w:rsidRPr="00E6024D">
        <w:rPr>
          <w:rFonts w:eastAsia="Times New Roman" w:cs="Arial"/>
          <w:szCs w:val="18"/>
          <w:lang w:eastAsia="en-GB"/>
        </w:rPr>
        <w:t>The Council is the supreme body of the Association and shall adopt whatever decisions may correspond to the higher governing policy of the economic integration process</w:t>
      </w:r>
      <w:r w:rsidR="009E5577" w:rsidRPr="00E6024D">
        <w:rPr>
          <w:rFonts w:eastAsia="Times New Roman" w:cs="Arial"/>
          <w:szCs w:val="18"/>
          <w:lang w:eastAsia="en-GB"/>
        </w:rPr>
        <w:t>.</w:t>
      </w:r>
    </w:p>
    <w:p w14:paraId="09B939DA" w14:textId="4E896721" w:rsidR="00F83878" w:rsidRPr="00E6024D" w:rsidRDefault="00840ACE" w:rsidP="00E6024D">
      <w:pPr>
        <w:keepNext/>
        <w:keepLines/>
        <w:spacing w:before="100" w:beforeAutospacing="1" w:after="100" w:afterAutospacing="1"/>
        <w:ind w:firstLine="567"/>
        <w:jc w:val="left"/>
        <w:rPr>
          <w:rFonts w:eastAsia="Times New Roman" w:cs="Arial"/>
          <w:szCs w:val="18"/>
          <w:lang w:eastAsia="en-GB"/>
        </w:rPr>
      </w:pPr>
      <w:r w:rsidRPr="00E6024D">
        <w:rPr>
          <w:rFonts w:eastAsia="Times New Roman" w:cs="Arial"/>
          <w:szCs w:val="18"/>
          <w:lang w:eastAsia="en-GB"/>
        </w:rPr>
        <w:t>The Council shall have the following powers</w:t>
      </w:r>
      <w:r w:rsidR="009E5577" w:rsidRPr="00E6024D">
        <w:rPr>
          <w:rFonts w:eastAsia="Times New Roman" w:cs="Arial"/>
          <w:szCs w:val="18"/>
          <w:lang w:eastAsia="en-GB"/>
        </w:rPr>
        <w:t>:</w:t>
      </w:r>
    </w:p>
    <w:p w14:paraId="21ED2608" w14:textId="72C349E7" w:rsidR="00F83878" w:rsidRPr="00E6024D" w:rsidRDefault="00D31947" w:rsidP="00E6024D">
      <w:pPr>
        <w:keepNext/>
        <w:keepLines/>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9E5577" w:rsidRPr="00E6024D">
        <w:rPr>
          <w:rFonts w:eastAsia="Times New Roman" w:cs="Arial"/>
          <w:szCs w:val="18"/>
          <w:lang w:eastAsia="en-GB"/>
        </w:rPr>
        <w:t xml:space="preserve">a) </w:t>
      </w:r>
      <w:r w:rsidR="00840ACE" w:rsidRPr="00E6024D">
        <w:rPr>
          <w:rFonts w:eastAsia="Times New Roman" w:cs="Arial"/>
          <w:szCs w:val="18"/>
          <w:lang w:eastAsia="en-GB"/>
        </w:rPr>
        <w:t>To issue general rules aimed at a better compliance with the objectives of the Association, as well as at the harmonious development of the integration process</w:t>
      </w:r>
      <w:r w:rsidR="009E5577" w:rsidRPr="00E6024D">
        <w:rPr>
          <w:rFonts w:eastAsia="Times New Roman" w:cs="Arial"/>
          <w:szCs w:val="18"/>
          <w:lang w:eastAsia="en-GB"/>
        </w:rPr>
        <w:t>;</w:t>
      </w:r>
    </w:p>
    <w:p w14:paraId="21D8BF79" w14:textId="2DB8A1CA" w:rsidR="00F83878" w:rsidRPr="00E6024D" w:rsidRDefault="00D31947" w:rsidP="00E6024D">
      <w:pPr>
        <w:spacing w:before="100" w:beforeAutospacing="1" w:after="100" w:afterAutospacing="1"/>
        <w:ind w:firstLine="567"/>
        <w:jc w:val="left"/>
        <w:rPr>
          <w:rFonts w:eastAsia="Times New Roman" w:cs="Arial"/>
          <w:szCs w:val="18"/>
          <w:lang w:eastAsia="en-GB"/>
        </w:rPr>
      </w:pPr>
      <w:r w:rsidRPr="00E6024D">
        <w:rPr>
          <w:rFonts w:eastAsia="Times New Roman" w:cs="Arial"/>
          <w:szCs w:val="18"/>
          <w:lang w:eastAsia="en-GB"/>
        </w:rPr>
        <w:t>(</w:t>
      </w:r>
      <w:r w:rsidR="009E5577" w:rsidRPr="00E6024D">
        <w:rPr>
          <w:rFonts w:eastAsia="Times New Roman" w:cs="Arial"/>
          <w:szCs w:val="18"/>
          <w:lang w:eastAsia="en-GB"/>
        </w:rPr>
        <w:t xml:space="preserve">b) </w:t>
      </w:r>
      <w:r w:rsidR="00840ACE" w:rsidRPr="00E6024D">
        <w:rPr>
          <w:rFonts w:eastAsia="Times New Roman" w:cs="Arial"/>
          <w:szCs w:val="18"/>
          <w:lang w:eastAsia="en-GB"/>
        </w:rPr>
        <w:t>To examine the results of the tasks carried out by the Association</w:t>
      </w:r>
      <w:r w:rsidR="009E5577" w:rsidRPr="00E6024D">
        <w:rPr>
          <w:rFonts w:eastAsia="Times New Roman" w:cs="Arial"/>
          <w:szCs w:val="18"/>
          <w:lang w:eastAsia="en-GB"/>
        </w:rPr>
        <w:t>;</w:t>
      </w:r>
    </w:p>
    <w:p w14:paraId="13365223" w14:textId="417B5669" w:rsidR="0065635E" w:rsidRPr="00E6024D" w:rsidRDefault="00E72F3D" w:rsidP="00E6024D">
      <w:pPr>
        <w:spacing w:before="100" w:beforeAutospacing="1" w:after="100" w:afterAutospacing="1"/>
        <w:ind w:left="567"/>
        <w:jc w:val="left"/>
        <w:rPr>
          <w:rFonts w:eastAsia="Times New Roman" w:cs="Arial"/>
          <w:szCs w:val="18"/>
          <w:lang w:eastAsia="en-GB"/>
        </w:rPr>
      </w:pPr>
      <w:r w:rsidRPr="00E6024D">
        <w:rPr>
          <w:rFonts w:eastAsia="Times New Roman" w:cs="Arial"/>
          <w:szCs w:val="18"/>
          <w:lang w:eastAsia="en-GB"/>
        </w:rPr>
        <w:t>(</w:t>
      </w:r>
      <w:r w:rsidR="009E5577" w:rsidRPr="00E6024D">
        <w:rPr>
          <w:rFonts w:eastAsia="Times New Roman" w:cs="Arial"/>
          <w:szCs w:val="18"/>
          <w:lang w:eastAsia="en-GB"/>
        </w:rPr>
        <w:t xml:space="preserve">c) </w:t>
      </w:r>
      <w:r w:rsidR="00840ACE" w:rsidRPr="00E6024D">
        <w:rPr>
          <w:rFonts w:eastAsia="Times New Roman" w:cs="Arial"/>
          <w:szCs w:val="18"/>
          <w:lang w:eastAsia="en-GB"/>
        </w:rPr>
        <w:t xml:space="preserve">To adopt corrective measures of multilateral scope, following the recommendations adopted by the Conference as per terms of </w:t>
      </w:r>
      <w:r w:rsidR="00AE2B9C" w:rsidRPr="00E6024D">
        <w:rPr>
          <w:rFonts w:eastAsia="Times New Roman" w:cs="Arial"/>
          <w:szCs w:val="18"/>
          <w:lang w:eastAsia="en-GB"/>
        </w:rPr>
        <w:t>A</w:t>
      </w:r>
      <w:r w:rsidR="00840ACE" w:rsidRPr="00E6024D">
        <w:rPr>
          <w:rFonts w:eastAsia="Times New Roman" w:cs="Arial"/>
          <w:szCs w:val="18"/>
          <w:lang w:eastAsia="en-GB"/>
        </w:rPr>
        <w:t xml:space="preserve">rticle 33, caption </w:t>
      </w:r>
      <w:r w:rsidR="00AE2B9C" w:rsidRPr="00E6024D">
        <w:rPr>
          <w:rFonts w:eastAsia="Times New Roman" w:cs="Arial"/>
          <w:szCs w:val="18"/>
          <w:lang w:eastAsia="en-GB"/>
        </w:rPr>
        <w:t>(</w:t>
      </w:r>
      <w:r w:rsidR="00840ACE" w:rsidRPr="00E6024D">
        <w:rPr>
          <w:rFonts w:eastAsia="Times New Roman" w:cs="Arial"/>
          <w:szCs w:val="18"/>
          <w:lang w:eastAsia="en-GB"/>
        </w:rPr>
        <w:t>a)</w:t>
      </w:r>
      <w:r w:rsidR="00AE2B9C" w:rsidRPr="00E6024D">
        <w:rPr>
          <w:rFonts w:eastAsia="Times New Roman" w:cs="Arial"/>
          <w:szCs w:val="18"/>
          <w:lang w:eastAsia="en-GB"/>
        </w:rPr>
        <w:t>,</w:t>
      </w:r>
      <w:r w:rsidR="00840ACE" w:rsidRPr="00E6024D">
        <w:rPr>
          <w:rFonts w:eastAsia="Times New Roman" w:cs="Arial"/>
          <w:szCs w:val="18"/>
          <w:lang w:eastAsia="en-GB"/>
        </w:rPr>
        <w:t xml:space="preserve"> of the present Treaty</w:t>
      </w:r>
      <w:r w:rsidR="009E5577" w:rsidRPr="00E6024D">
        <w:rPr>
          <w:rFonts w:eastAsia="Times New Roman" w:cs="Arial"/>
          <w:szCs w:val="18"/>
          <w:lang w:eastAsia="en-GB"/>
        </w:rPr>
        <w:t>;</w:t>
      </w:r>
    </w:p>
    <w:p w14:paraId="25F9BFA4" w14:textId="7A4CADD6" w:rsidR="00F83878" w:rsidRPr="00E6024D" w:rsidRDefault="00C002CF"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F83878" w:rsidRPr="00E6024D">
        <w:rPr>
          <w:rFonts w:eastAsia="Times New Roman" w:cs="Arial"/>
          <w:szCs w:val="18"/>
          <w:lang w:eastAsia="en-GB"/>
        </w:rPr>
        <w:t xml:space="preserve">d) </w:t>
      </w:r>
      <w:r w:rsidR="00AE2B9C" w:rsidRPr="00E6024D">
        <w:rPr>
          <w:rFonts w:eastAsia="Times New Roman" w:cs="Arial"/>
          <w:szCs w:val="18"/>
          <w:lang w:eastAsia="en-GB"/>
        </w:rPr>
        <w:t>To establish the guidelines to be followed by the other bodies of the Association in their tasks</w:t>
      </w:r>
      <w:r w:rsidR="00F83878" w:rsidRPr="00E6024D">
        <w:rPr>
          <w:rFonts w:eastAsia="Times New Roman" w:cs="Arial"/>
          <w:szCs w:val="18"/>
          <w:lang w:eastAsia="en-GB"/>
        </w:rPr>
        <w:t>;</w:t>
      </w:r>
    </w:p>
    <w:p w14:paraId="7939AF85" w14:textId="128067BA" w:rsidR="00F83878" w:rsidRPr="00E6024D" w:rsidRDefault="00C002CF"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F83878" w:rsidRPr="00E6024D">
        <w:rPr>
          <w:rFonts w:eastAsia="Times New Roman" w:cs="Arial"/>
          <w:szCs w:val="18"/>
          <w:lang w:eastAsia="en-GB"/>
        </w:rPr>
        <w:t xml:space="preserve">e) </w:t>
      </w:r>
      <w:r w:rsidR="00AE2B9C" w:rsidRPr="00E6024D">
        <w:rPr>
          <w:rFonts w:eastAsia="Times New Roman" w:cs="Arial"/>
          <w:szCs w:val="18"/>
          <w:lang w:eastAsia="en-GB"/>
        </w:rPr>
        <w:t>To set the basic rules to govern the relations of the Association with other regional associations, international organizations or agencies</w:t>
      </w:r>
      <w:r w:rsidR="00F83878" w:rsidRPr="00E6024D">
        <w:rPr>
          <w:rFonts w:eastAsia="Times New Roman" w:cs="Arial"/>
          <w:szCs w:val="18"/>
          <w:lang w:eastAsia="en-GB"/>
        </w:rPr>
        <w:t>;</w:t>
      </w:r>
    </w:p>
    <w:p w14:paraId="350F8351" w14:textId="56D50CC2" w:rsidR="00F83878" w:rsidRPr="00E6024D" w:rsidRDefault="00C002CF"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F83878" w:rsidRPr="00E6024D">
        <w:rPr>
          <w:rFonts w:eastAsia="Times New Roman" w:cs="Arial"/>
          <w:szCs w:val="18"/>
          <w:lang w:eastAsia="en-GB"/>
        </w:rPr>
        <w:t xml:space="preserve">f) </w:t>
      </w:r>
      <w:r w:rsidR="00AE2B9C" w:rsidRPr="00E6024D">
        <w:rPr>
          <w:rFonts w:eastAsia="Times New Roman" w:cs="Arial"/>
          <w:szCs w:val="18"/>
          <w:lang w:eastAsia="en-GB"/>
        </w:rPr>
        <w:t>To review and update basic rules governing convergence and cooperation agreements with other developing countries and the respective areas of economic integration</w:t>
      </w:r>
      <w:r w:rsidR="00F83878" w:rsidRPr="00E6024D">
        <w:rPr>
          <w:rFonts w:eastAsia="Times New Roman" w:cs="Arial"/>
          <w:szCs w:val="18"/>
          <w:lang w:eastAsia="en-GB"/>
        </w:rPr>
        <w:t>;</w:t>
      </w:r>
    </w:p>
    <w:p w14:paraId="2F2D99F6" w14:textId="29FD6514" w:rsidR="00F83878" w:rsidRPr="00E6024D" w:rsidRDefault="00C002CF"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F83878" w:rsidRPr="00E6024D">
        <w:rPr>
          <w:rFonts w:eastAsia="Times New Roman" w:cs="Arial"/>
          <w:szCs w:val="18"/>
          <w:lang w:eastAsia="en-GB"/>
        </w:rPr>
        <w:t xml:space="preserve">g) </w:t>
      </w:r>
      <w:r w:rsidR="00AE2B9C" w:rsidRPr="00E6024D">
        <w:rPr>
          <w:rFonts w:eastAsia="Times New Roman" w:cs="Arial"/>
          <w:szCs w:val="18"/>
          <w:lang w:eastAsia="en-GB"/>
        </w:rPr>
        <w:t>To take cognizance of questions submitted by the other political bodies and decide upon them</w:t>
      </w:r>
      <w:r w:rsidR="00F83878" w:rsidRPr="00E6024D">
        <w:rPr>
          <w:rFonts w:eastAsia="Times New Roman" w:cs="Arial"/>
          <w:szCs w:val="18"/>
          <w:lang w:eastAsia="en-GB"/>
        </w:rPr>
        <w:t>;</w:t>
      </w:r>
    </w:p>
    <w:p w14:paraId="03783C8D" w14:textId="4DC38E88" w:rsidR="00F83878" w:rsidRPr="00E6024D" w:rsidRDefault="009E3D34"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F83878" w:rsidRPr="00E6024D">
        <w:rPr>
          <w:rFonts w:eastAsia="Times New Roman" w:cs="Arial"/>
          <w:szCs w:val="18"/>
          <w:lang w:eastAsia="en-GB"/>
        </w:rPr>
        <w:t xml:space="preserve">h) </w:t>
      </w:r>
      <w:r w:rsidR="00AE2B9C" w:rsidRPr="00E6024D">
        <w:rPr>
          <w:rFonts w:eastAsia="Times New Roman" w:cs="Arial"/>
          <w:szCs w:val="18"/>
          <w:lang w:eastAsia="en-GB"/>
        </w:rPr>
        <w:t>To delegate upon the other political bodies the power to decide on specific matters aimed at a better compliance with the Association objectives</w:t>
      </w:r>
      <w:r w:rsidR="00F83878" w:rsidRPr="00E6024D">
        <w:rPr>
          <w:rFonts w:eastAsia="Times New Roman" w:cs="Arial"/>
          <w:szCs w:val="18"/>
          <w:lang w:eastAsia="en-GB"/>
        </w:rPr>
        <w:t>;</w:t>
      </w:r>
    </w:p>
    <w:p w14:paraId="36B799F5" w14:textId="5FFB9B1C" w:rsidR="00F83878" w:rsidRPr="00E6024D" w:rsidRDefault="002366ED"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proofErr w:type="spellStart"/>
      <w:r w:rsidR="00F83878" w:rsidRPr="00E6024D">
        <w:rPr>
          <w:rFonts w:eastAsia="Times New Roman" w:cs="Arial"/>
          <w:szCs w:val="18"/>
          <w:lang w:eastAsia="en-GB"/>
        </w:rPr>
        <w:t>i</w:t>
      </w:r>
      <w:proofErr w:type="spellEnd"/>
      <w:r w:rsidR="00F83878" w:rsidRPr="00E6024D">
        <w:rPr>
          <w:rFonts w:eastAsia="Times New Roman" w:cs="Arial"/>
          <w:szCs w:val="18"/>
          <w:lang w:eastAsia="en-GB"/>
        </w:rPr>
        <w:t xml:space="preserve">) </w:t>
      </w:r>
      <w:r w:rsidR="00AE2B9C" w:rsidRPr="00E6024D">
        <w:rPr>
          <w:rFonts w:eastAsia="Times New Roman" w:cs="Arial"/>
          <w:szCs w:val="18"/>
          <w:lang w:eastAsia="en-GB"/>
        </w:rPr>
        <w:t>To accept accession of new member countries</w:t>
      </w:r>
      <w:r w:rsidR="00F83878" w:rsidRPr="00E6024D">
        <w:rPr>
          <w:rFonts w:eastAsia="Times New Roman" w:cs="Arial"/>
          <w:szCs w:val="18"/>
          <w:lang w:eastAsia="en-GB"/>
        </w:rPr>
        <w:t>;</w:t>
      </w:r>
    </w:p>
    <w:p w14:paraId="3C9A1057" w14:textId="44090CFE" w:rsidR="00F83878" w:rsidRPr="00E6024D" w:rsidRDefault="002366ED"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F83878" w:rsidRPr="00E6024D">
        <w:rPr>
          <w:rFonts w:eastAsia="Times New Roman" w:cs="Arial"/>
          <w:szCs w:val="18"/>
          <w:lang w:eastAsia="en-GB"/>
        </w:rPr>
        <w:t xml:space="preserve">j) </w:t>
      </w:r>
      <w:r w:rsidR="00AE2B9C" w:rsidRPr="00E6024D">
        <w:rPr>
          <w:rFonts w:eastAsia="Times New Roman" w:cs="Arial"/>
          <w:szCs w:val="18"/>
          <w:lang w:eastAsia="en-GB"/>
        </w:rPr>
        <w:t>To adopt amendments and additions to the Treaty as per precepts of Article 61</w:t>
      </w:r>
      <w:r w:rsidR="00F83878" w:rsidRPr="00E6024D">
        <w:rPr>
          <w:rFonts w:eastAsia="Times New Roman" w:cs="Arial"/>
          <w:szCs w:val="18"/>
          <w:lang w:eastAsia="en-GB"/>
        </w:rPr>
        <w:t>;</w:t>
      </w:r>
    </w:p>
    <w:p w14:paraId="7D71A641" w14:textId="687B08B7" w:rsidR="00F83878" w:rsidRPr="00E6024D" w:rsidRDefault="002366ED"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F83878" w:rsidRPr="00E6024D">
        <w:rPr>
          <w:rFonts w:eastAsia="Times New Roman" w:cs="Arial"/>
          <w:szCs w:val="18"/>
          <w:lang w:eastAsia="en-GB"/>
        </w:rPr>
        <w:t xml:space="preserve">k) </w:t>
      </w:r>
      <w:r w:rsidR="00AE2B9C" w:rsidRPr="00E6024D">
        <w:rPr>
          <w:rFonts w:eastAsia="Times New Roman" w:cs="Arial"/>
          <w:szCs w:val="18"/>
          <w:lang w:eastAsia="en-GB"/>
        </w:rPr>
        <w:t>To appoint the Secretary</w:t>
      </w:r>
      <w:r w:rsidR="00E6024D" w:rsidRPr="00E6024D">
        <w:rPr>
          <w:rFonts w:eastAsia="Times New Roman" w:cs="Arial"/>
          <w:szCs w:val="18"/>
          <w:lang w:eastAsia="en-GB"/>
        </w:rPr>
        <w:t>-</w:t>
      </w:r>
      <w:r w:rsidR="00AE2B9C" w:rsidRPr="00E6024D">
        <w:rPr>
          <w:rFonts w:eastAsia="Times New Roman" w:cs="Arial"/>
          <w:szCs w:val="18"/>
          <w:lang w:eastAsia="en-GB"/>
        </w:rPr>
        <w:t>General</w:t>
      </w:r>
      <w:r w:rsidR="00E6024D" w:rsidRPr="00E6024D">
        <w:rPr>
          <w:rFonts w:eastAsia="Times New Roman" w:cs="Arial"/>
          <w:szCs w:val="18"/>
          <w:lang w:eastAsia="en-GB"/>
        </w:rPr>
        <w:t>; a</w:t>
      </w:r>
      <w:r w:rsidR="00AE2B9C" w:rsidRPr="00E6024D">
        <w:rPr>
          <w:rFonts w:eastAsia="Times New Roman" w:cs="Arial"/>
          <w:szCs w:val="18"/>
          <w:lang w:eastAsia="en-GB"/>
        </w:rPr>
        <w:t>nd</w:t>
      </w:r>
    </w:p>
    <w:p w14:paraId="0C0404DA" w14:textId="06E531F7" w:rsidR="00F83878" w:rsidRPr="00E6024D" w:rsidRDefault="002366ED"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w:t>
      </w:r>
      <w:r w:rsidR="00F83878" w:rsidRPr="00E6024D">
        <w:rPr>
          <w:rFonts w:eastAsia="Times New Roman" w:cs="Arial"/>
          <w:szCs w:val="18"/>
          <w:lang w:eastAsia="en-GB"/>
        </w:rPr>
        <w:t xml:space="preserve">l) </w:t>
      </w:r>
      <w:r w:rsidR="00AE2B9C" w:rsidRPr="00E6024D">
        <w:rPr>
          <w:rFonts w:eastAsia="Times New Roman" w:cs="Arial"/>
          <w:szCs w:val="18"/>
          <w:lang w:eastAsia="en-GB"/>
        </w:rPr>
        <w:t>To adopt its own Rules of Procedure</w:t>
      </w:r>
      <w:r w:rsidR="00F83878" w:rsidRPr="00E6024D">
        <w:rPr>
          <w:rFonts w:eastAsia="Times New Roman" w:cs="Arial"/>
          <w:szCs w:val="18"/>
          <w:lang w:eastAsia="en-GB"/>
        </w:rPr>
        <w:t>.</w:t>
      </w:r>
    </w:p>
    <w:p w14:paraId="113ACEC7" w14:textId="30B49A32" w:rsidR="00F83878" w:rsidRPr="00E6024D" w:rsidRDefault="00F83878" w:rsidP="00E6024D">
      <w:pPr>
        <w:jc w:val="center"/>
        <w:rPr>
          <w:rFonts w:eastAsia="Times New Roman" w:cs="Arial"/>
          <w:szCs w:val="18"/>
          <w:lang w:eastAsia="en-GB"/>
        </w:rPr>
      </w:pPr>
      <w:r w:rsidRPr="00E6024D">
        <w:rPr>
          <w:rFonts w:eastAsia="Times New Roman" w:cs="Arial"/>
          <w:szCs w:val="18"/>
          <w:lang w:eastAsia="en-GB"/>
        </w:rPr>
        <w:t>Art</w:t>
      </w:r>
      <w:r w:rsidR="002366ED" w:rsidRPr="00E6024D">
        <w:rPr>
          <w:rFonts w:eastAsia="Times New Roman" w:cs="Arial"/>
          <w:szCs w:val="18"/>
          <w:lang w:eastAsia="en-GB"/>
        </w:rPr>
        <w:t>icle</w:t>
      </w:r>
      <w:r w:rsidRPr="00E6024D">
        <w:rPr>
          <w:rFonts w:eastAsia="Times New Roman" w:cs="Arial"/>
          <w:szCs w:val="18"/>
          <w:lang w:eastAsia="en-GB"/>
        </w:rPr>
        <w:t xml:space="preserve"> 31</w:t>
      </w:r>
    </w:p>
    <w:p w14:paraId="181B68E2" w14:textId="77777777" w:rsidR="00F83878" w:rsidRPr="00E6024D" w:rsidRDefault="00F83878" w:rsidP="00E6024D">
      <w:pPr>
        <w:jc w:val="center"/>
        <w:rPr>
          <w:rFonts w:eastAsia="Times New Roman" w:cs="Times New Roman"/>
          <w:szCs w:val="18"/>
          <w:lang w:eastAsia="en-GB"/>
        </w:rPr>
      </w:pPr>
    </w:p>
    <w:p w14:paraId="6E936F9B" w14:textId="2FA58A03" w:rsidR="00F83878" w:rsidRPr="00E6024D" w:rsidRDefault="00AE2B9C" w:rsidP="00E6024D">
      <w:pPr>
        <w:ind w:firstLine="567"/>
        <w:rPr>
          <w:rFonts w:eastAsia="Times New Roman" w:cs="Times New Roman"/>
          <w:szCs w:val="18"/>
          <w:lang w:eastAsia="en-GB"/>
        </w:rPr>
      </w:pPr>
      <w:r w:rsidRPr="00E6024D">
        <w:rPr>
          <w:rFonts w:eastAsia="Times New Roman" w:cs="Arial"/>
          <w:szCs w:val="18"/>
          <w:lang w:eastAsia="en-GB"/>
        </w:rPr>
        <w:t>The Council shall be composed of the Ministers of Foreign Affairs of the member countries</w:t>
      </w:r>
      <w:r w:rsidR="00E6024D" w:rsidRPr="00E6024D">
        <w:rPr>
          <w:rFonts w:eastAsia="Times New Roman" w:cs="Arial"/>
          <w:szCs w:val="18"/>
          <w:lang w:eastAsia="en-GB"/>
        </w:rPr>
        <w:t>. H</w:t>
      </w:r>
      <w:r w:rsidRPr="00E6024D">
        <w:rPr>
          <w:rFonts w:eastAsia="Times New Roman" w:cs="Arial"/>
          <w:szCs w:val="18"/>
          <w:lang w:eastAsia="en-GB"/>
        </w:rPr>
        <w:t>owever, when in some countries the competence of integration matters is assigned to a Minister or Secretary of State other than the Minister of Foreign Affairs, member countries may be represented at the Council, with full powers, by the respective Minister or Secretary</w:t>
      </w:r>
      <w:r w:rsidR="00F83878" w:rsidRPr="00E6024D">
        <w:rPr>
          <w:rFonts w:eastAsia="Times New Roman" w:cs="Arial"/>
          <w:szCs w:val="18"/>
          <w:lang w:eastAsia="en-GB"/>
        </w:rPr>
        <w:t>.</w:t>
      </w:r>
    </w:p>
    <w:p w14:paraId="55C52B1C" w14:textId="77777777" w:rsidR="002366ED" w:rsidRPr="00E6024D" w:rsidRDefault="002366ED" w:rsidP="00E6024D">
      <w:pPr>
        <w:jc w:val="center"/>
        <w:rPr>
          <w:rFonts w:eastAsia="Times New Roman" w:cs="Arial"/>
          <w:szCs w:val="18"/>
          <w:lang w:eastAsia="en-GB"/>
        </w:rPr>
      </w:pPr>
    </w:p>
    <w:p w14:paraId="292D6E6B" w14:textId="39C9470C" w:rsidR="00F83878" w:rsidRPr="00E6024D" w:rsidRDefault="00F83878" w:rsidP="00E6024D">
      <w:pPr>
        <w:jc w:val="center"/>
        <w:rPr>
          <w:rFonts w:eastAsia="Times New Roman" w:cs="Times New Roman"/>
          <w:szCs w:val="18"/>
          <w:lang w:eastAsia="en-GB"/>
        </w:rPr>
      </w:pPr>
      <w:r w:rsidRPr="00E6024D">
        <w:rPr>
          <w:rFonts w:eastAsia="Times New Roman" w:cs="Arial"/>
          <w:szCs w:val="18"/>
          <w:lang w:eastAsia="en-GB"/>
        </w:rPr>
        <w:t>Art</w:t>
      </w:r>
      <w:r w:rsidR="002366ED" w:rsidRPr="00E6024D">
        <w:rPr>
          <w:rFonts w:eastAsia="Times New Roman" w:cs="Arial"/>
          <w:szCs w:val="18"/>
          <w:lang w:eastAsia="en-GB"/>
        </w:rPr>
        <w:t>icle</w:t>
      </w:r>
      <w:r w:rsidRPr="00E6024D">
        <w:rPr>
          <w:rFonts w:eastAsia="Times New Roman" w:cs="Arial"/>
          <w:szCs w:val="18"/>
          <w:lang w:eastAsia="en-GB"/>
        </w:rPr>
        <w:t xml:space="preserve"> 32</w:t>
      </w:r>
    </w:p>
    <w:p w14:paraId="4EF1C1EE" w14:textId="77777777" w:rsidR="00F83878" w:rsidRPr="00E6024D" w:rsidRDefault="00F83878" w:rsidP="00E6024D">
      <w:pPr>
        <w:jc w:val="left"/>
        <w:rPr>
          <w:rFonts w:eastAsia="Times New Roman" w:cs="Arial"/>
          <w:szCs w:val="18"/>
          <w:lang w:eastAsia="en-GB"/>
        </w:rPr>
      </w:pPr>
    </w:p>
    <w:p w14:paraId="2BA9B71B" w14:textId="7C53998C" w:rsidR="00F83878" w:rsidRPr="00E6024D" w:rsidRDefault="00AE2B9C" w:rsidP="00E6024D">
      <w:pPr>
        <w:ind w:firstLine="567"/>
        <w:rPr>
          <w:rFonts w:eastAsia="Times New Roman" w:cs="Times New Roman"/>
          <w:szCs w:val="18"/>
          <w:lang w:eastAsia="en-GB"/>
        </w:rPr>
      </w:pPr>
      <w:r w:rsidRPr="00E6024D">
        <w:rPr>
          <w:rFonts w:eastAsia="Times New Roman" w:cs="Arial"/>
          <w:szCs w:val="18"/>
          <w:lang w:eastAsia="en-GB"/>
        </w:rPr>
        <w:t>The Council shall meet and take decisions with the presence of all member countries</w:t>
      </w:r>
      <w:r w:rsidR="002366ED" w:rsidRPr="00E6024D">
        <w:rPr>
          <w:rFonts w:eastAsia="Times New Roman" w:cs="Arial"/>
          <w:szCs w:val="18"/>
          <w:lang w:eastAsia="en-GB"/>
        </w:rPr>
        <w:t>.</w:t>
      </w:r>
    </w:p>
    <w:p w14:paraId="28E25303" w14:textId="137E3F07" w:rsidR="00F83878" w:rsidRPr="00E6024D" w:rsidRDefault="00AE2B9C" w:rsidP="00E6024D">
      <w:pPr>
        <w:spacing w:before="100" w:beforeAutospacing="1" w:after="100" w:afterAutospacing="1"/>
        <w:ind w:firstLine="567"/>
        <w:jc w:val="left"/>
        <w:rPr>
          <w:rFonts w:eastAsia="Times New Roman" w:cs="Arial"/>
          <w:szCs w:val="18"/>
          <w:lang w:eastAsia="en-GB"/>
        </w:rPr>
      </w:pPr>
      <w:r w:rsidRPr="00E6024D">
        <w:rPr>
          <w:rFonts w:eastAsia="Times New Roman" w:cs="Arial"/>
          <w:szCs w:val="18"/>
          <w:lang w:eastAsia="en-GB"/>
        </w:rPr>
        <w:t>The Council shall meet when convened by the Committee</w:t>
      </w:r>
      <w:r w:rsidR="00F83878" w:rsidRPr="00E6024D">
        <w:rPr>
          <w:rFonts w:eastAsia="Times New Roman" w:cs="Arial"/>
          <w:szCs w:val="18"/>
          <w:lang w:eastAsia="en-GB"/>
        </w:rPr>
        <w:t>.</w:t>
      </w:r>
    </w:p>
    <w:p w14:paraId="0D976984" w14:textId="092E3431" w:rsidR="003826AF" w:rsidRPr="00E6024D" w:rsidRDefault="003826AF" w:rsidP="00DD4759">
      <w:pPr>
        <w:keepNext/>
        <w:jc w:val="center"/>
        <w:rPr>
          <w:rFonts w:eastAsia="Times New Roman" w:cs="Times New Roman"/>
          <w:szCs w:val="18"/>
          <w:lang w:eastAsia="en-GB"/>
        </w:rPr>
      </w:pPr>
      <w:r w:rsidRPr="00E6024D">
        <w:rPr>
          <w:rFonts w:eastAsia="Times New Roman" w:cs="Arial"/>
          <w:szCs w:val="18"/>
          <w:lang w:eastAsia="en-GB"/>
        </w:rPr>
        <w:lastRenderedPageBreak/>
        <w:t>Art</w:t>
      </w:r>
      <w:r w:rsidR="002366ED" w:rsidRPr="00E6024D">
        <w:rPr>
          <w:rFonts w:eastAsia="Times New Roman" w:cs="Arial"/>
          <w:szCs w:val="18"/>
          <w:lang w:eastAsia="en-GB"/>
        </w:rPr>
        <w:t>icle</w:t>
      </w:r>
      <w:r w:rsidRPr="00E6024D">
        <w:rPr>
          <w:rFonts w:eastAsia="Times New Roman" w:cs="Arial"/>
          <w:szCs w:val="18"/>
          <w:lang w:eastAsia="en-GB"/>
        </w:rPr>
        <w:t xml:space="preserve"> 33</w:t>
      </w:r>
    </w:p>
    <w:p w14:paraId="04B7B51D" w14:textId="68B5ACE2" w:rsidR="003826AF" w:rsidRPr="00E6024D" w:rsidRDefault="00AE2B9C" w:rsidP="00DD4759">
      <w:pPr>
        <w:keepNext/>
        <w:spacing w:before="100" w:beforeAutospacing="1" w:after="100" w:afterAutospacing="1"/>
        <w:ind w:firstLine="567"/>
        <w:jc w:val="left"/>
        <w:rPr>
          <w:rFonts w:eastAsia="Times New Roman" w:cs="Arial"/>
          <w:szCs w:val="18"/>
          <w:lang w:eastAsia="en-GB"/>
        </w:rPr>
      </w:pPr>
      <w:r w:rsidRPr="00E6024D">
        <w:rPr>
          <w:rFonts w:eastAsia="Times New Roman" w:cs="Arial"/>
          <w:szCs w:val="18"/>
          <w:lang w:eastAsia="en-GB"/>
        </w:rPr>
        <w:t>The Conference shall have the following powers</w:t>
      </w:r>
      <w:r w:rsidR="003826AF" w:rsidRPr="00E6024D">
        <w:rPr>
          <w:rFonts w:eastAsia="Times New Roman" w:cs="Arial"/>
          <w:szCs w:val="18"/>
          <w:lang w:eastAsia="en-GB"/>
        </w:rPr>
        <w:t>:</w:t>
      </w:r>
    </w:p>
    <w:p w14:paraId="16ABC9F1" w14:textId="2C20C1F1" w:rsidR="003826AF" w:rsidRPr="00E6024D" w:rsidRDefault="002366ED" w:rsidP="00DD4759">
      <w:pPr>
        <w:keepNext/>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a) </w:t>
      </w:r>
      <w:r w:rsidR="00AE2B9C" w:rsidRPr="00E6024D">
        <w:rPr>
          <w:rFonts w:eastAsia="Times New Roman" w:cs="Arial"/>
          <w:szCs w:val="18"/>
          <w:lang w:eastAsia="en-GB"/>
        </w:rPr>
        <w:t>To examine the operation of the integration process in all its aspects and the convergence of partial scope agreements through their progressive multilateralization, as well as to recommend the Council the adoption of multilateral scope corrective measures</w:t>
      </w:r>
      <w:r w:rsidR="003826AF" w:rsidRPr="00E6024D">
        <w:rPr>
          <w:rFonts w:eastAsia="Times New Roman" w:cs="Arial"/>
          <w:szCs w:val="18"/>
          <w:lang w:eastAsia="en-GB"/>
        </w:rPr>
        <w:t>;</w:t>
      </w:r>
    </w:p>
    <w:p w14:paraId="576EE310" w14:textId="1DB9F381" w:rsidR="003826AF" w:rsidRPr="00E6024D" w:rsidRDefault="002366ED"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b) </w:t>
      </w:r>
      <w:r w:rsidR="00AE2B9C" w:rsidRPr="00E6024D">
        <w:rPr>
          <w:rFonts w:eastAsia="Times New Roman" w:cs="Arial"/>
          <w:szCs w:val="18"/>
          <w:lang w:eastAsia="en-GB"/>
        </w:rPr>
        <w:t>To promote actions of broader scope regarding economic integration</w:t>
      </w:r>
      <w:r w:rsidR="003826AF" w:rsidRPr="00E6024D">
        <w:rPr>
          <w:rFonts w:eastAsia="Times New Roman" w:cs="Arial"/>
          <w:szCs w:val="18"/>
          <w:lang w:eastAsia="en-GB"/>
        </w:rPr>
        <w:t>;</w:t>
      </w:r>
    </w:p>
    <w:p w14:paraId="5409C5B6" w14:textId="27BA3220" w:rsidR="003826AF" w:rsidRPr="00E6024D" w:rsidRDefault="00E97DF6"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c) </w:t>
      </w:r>
      <w:r w:rsidR="00AE2B9C" w:rsidRPr="00E6024D">
        <w:rPr>
          <w:rFonts w:eastAsia="Times New Roman" w:cs="Arial"/>
          <w:szCs w:val="18"/>
          <w:lang w:eastAsia="en-GB"/>
        </w:rPr>
        <w:t>To periodically review the implementation of differential treatments, taking into account not only the evolution of the economic structure of the countries and consequently their degree of development, but also the effective use made by beneficiary countries of the applied differential treatment, as well as of the procedures aimed to improve the implementation of such treatments</w:t>
      </w:r>
      <w:r w:rsidRPr="00E6024D">
        <w:rPr>
          <w:rFonts w:eastAsia="Times New Roman" w:cs="Arial"/>
          <w:szCs w:val="18"/>
          <w:lang w:eastAsia="en-GB"/>
        </w:rPr>
        <w:t>;</w:t>
      </w:r>
    </w:p>
    <w:p w14:paraId="15F2BC59" w14:textId="7D174F2D" w:rsidR="003826AF" w:rsidRPr="00E6024D" w:rsidRDefault="00E97DF6" w:rsidP="00720C9F">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d) </w:t>
      </w:r>
      <w:r w:rsidR="00AE2B9C" w:rsidRPr="00E6024D">
        <w:rPr>
          <w:rFonts w:eastAsia="Times New Roman" w:cs="Arial"/>
          <w:szCs w:val="18"/>
          <w:lang w:eastAsia="en-GB"/>
        </w:rPr>
        <w:t>To evaluate the results of the system in favour of countries at a relatively less advanced stage of economic development and adopt measures for its more effective application</w:t>
      </w:r>
      <w:r w:rsidR="003826AF" w:rsidRPr="00E6024D">
        <w:rPr>
          <w:rFonts w:eastAsia="Times New Roman" w:cs="Arial"/>
          <w:szCs w:val="18"/>
          <w:lang w:eastAsia="en-GB"/>
        </w:rPr>
        <w:t>;</w:t>
      </w:r>
    </w:p>
    <w:p w14:paraId="1C306505" w14:textId="3DBD7355" w:rsidR="003826AF" w:rsidRPr="00E6024D" w:rsidRDefault="00B06526" w:rsidP="00720C9F">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e) </w:t>
      </w:r>
      <w:r w:rsidR="009B02B1" w:rsidRPr="00E6024D">
        <w:rPr>
          <w:rFonts w:eastAsia="Times New Roman" w:cs="Arial"/>
          <w:szCs w:val="18"/>
          <w:lang w:eastAsia="en-GB"/>
        </w:rPr>
        <w:t>To carry out multilateral negotiations to determine and deepen the regional tariff preference</w:t>
      </w:r>
      <w:r w:rsidR="003826AF" w:rsidRPr="00E6024D">
        <w:rPr>
          <w:rFonts w:eastAsia="Times New Roman" w:cs="Arial"/>
          <w:szCs w:val="18"/>
          <w:lang w:eastAsia="en-GB"/>
        </w:rPr>
        <w:t>;</w:t>
      </w:r>
    </w:p>
    <w:p w14:paraId="07A03D9F" w14:textId="10CE797E" w:rsidR="003826AF" w:rsidRPr="00E6024D" w:rsidRDefault="00B06526"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f) </w:t>
      </w:r>
      <w:r w:rsidR="009B02B1" w:rsidRPr="00E6024D">
        <w:rPr>
          <w:rFonts w:eastAsia="Times New Roman" w:cs="Arial"/>
          <w:szCs w:val="18"/>
          <w:lang w:eastAsia="en-GB"/>
        </w:rPr>
        <w:t>To foster negotiation and conclusion of regional scope agreements, wherein all member countries participate, which refer to any matter pertaining to the present Treaty, as per precepts of Article 6</w:t>
      </w:r>
      <w:r w:rsidRPr="00E6024D">
        <w:rPr>
          <w:rFonts w:eastAsia="Times New Roman" w:cs="Arial"/>
          <w:szCs w:val="18"/>
          <w:lang w:eastAsia="en-GB"/>
        </w:rPr>
        <w:t>;</w:t>
      </w:r>
    </w:p>
    <w:p w14:paraId="2968B735" w14:textId="5974F11F" w:rsidR="003826AF" w:rsidRPr="00E6024D" w:rsidRDefault="00B06526" w:rsidP="00E6024D">
      <w:pPr>
        <w:spacing w:before="100" w:beforeAutospacing="1" w:after="100" w:afterAutospacing="1"/>
        <w:ind w:left="567"/>
        <w:jc w:val="left"/>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g) </w:t>
      </w:r>
      <w:r w:rsidR="009B02B1" w:rsidRPr="00E6024D">
        <w:rPr>
          <w:rFonts w:eastAsia="Times New Roman" w:cs="Arial"/>
          <w:szCs w:val="18"/>
          <w:lang w:eastAsia="en-GB"/>
        </w:rPr>
        <w:t>To comply with all the tasks entrusted to it by the Council</w:t>
      </w:r>
      <w:r w:rsidR="003826AF" w:rsidRPr="00E6024D">
        <w:rPr>
          <w:rFonts w:eastAsia="Times New Roman" w:cs="Arial"/>
          <w:szCs w:val="18"/>
          <w:lang w:eastAsia="en-GB"/>
        </w:rPr>
        <w:t>;</w:t>
      </w:r>
    </w:p>
    <w:p w14:paraId="314939CE" w14:textId="00A4355E" w:rsidR="003826AF" w:rsidRPr="00E6024D" w:rsidRDefault="00B06526" w:rsidP="00E6024D">
      <w:pPr>
        <w:spacing w:before="100" w:beforeAutospacing="1" w:after="100" w:afterAutospacing="1"/>
        <w:ind w:left="567"/>
        <w:jc w:val="left"/>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h) </w:t>
      </w:r>
      <w:r w:rsidR="009B02B1" w:rsidRPr="00E6024D">
        <w:rPr>
          <w:rFonts w:eastAsia="Times New Roman" w:cs="Arial"/>
          <w:szCs w:val="18"/>
          <w:lang w:eastAsia="en-GB"/>
        </w:rPr>
        <w:t>To commend the Secretariat such studies as it deems convenient</w:t>
      </w:r>
      <w:r w:rsidR="00E6024D" w:rsidRPr="00E6024D">
        <w:rPr>
          <w:rFonts w:eastAsia="Times New Roman" w:cs="Arial"/>
          <w:szCs w:val="18"/>
          <w:lang w:eastAsia="en-GB"/>
        </w:rPr>
        <w:t>; a</w:t>
      </w:r>
      <w:r w:rsidR="009B02B1" w:rsidRPr="00E6024D">
        <w:rPr>
          <w:rFonts w:eastAsia="Times New Roman" w:cs="Arial"/>
          <w:szCs w:val="18"/>
          <w:lang w:eastAsia="en-GB"/>
        </w:rPr>
        <w:t>nd</w:t>
      </w:r>
    </w:p>
    <w:p w14:paraId="613B6D99" w14:textId="224894BE" w:rsidR="003826AF" w:rsidRPr="00E6024D" w:rsidRDefault="00D53801" w:rsidP="00E6024D">
      <w:pPr>
        <w:spacing w:before="100" w:beforeAutospacing="1" w:after="100" w:afterAutospacing="1"/>
        <w:ind w:left="567"/>
        <w:jc w:val="left"/>
        <w:rPr>
          <w:rFonts w:eastAsia="Times New Roman" w:cs="Times New Roman"/>
          <w:szCs w:val="18"/>
          <w:lang w:eastAsia="en-GB"/>
        </w:rPr>
      </w:pPr>
      <w:r w:rsidRPr="00E6024D">
        <w:rPr>
          <w:rFonts w:eastAsia="Times New Roman" w:cs="Arial"/>
          <w:szCs w:val="18"/>
          <w:lang w:eastAsia="en-GB"/>
        </w:rPr>
        <w:t>(</w:t>
      </w:r>
      <w:proofErr w:type="spellStart"/>
      <w:r w:rsidR="003826AF" w:rsidRPr="00E6024D">
        <w:rPr>
          <w:rFonts w:eastAsia="Times New Roman" w:cs="Arial"/>
          <w:szCs w:val="18"/>
          <w:lang w:eastAsia="en-GB"/>
        </w:rPr>
        <w:t>i</w:t>
      </w:r>
      <w:proofErr w:type="spellEnd"/>
      <w:r w:rsidR="003826AF" w:rsidRPr="00E6024D">
        <w:rPr>
          <w:rFonts w:eastAsia="Times New Roman" w:cs="Arial"/>
          <w:szCs w:val="18"/>
          <w:lang w:eastAsia="en-GB"/>
        </w:rPr>
        <w:t xml:space="preserve">) </w:t>
      </w:r>
      <w:r w:rsidR="009B02B1" w:rsidRPr="00E6024D">
        <w:rPr>
          <w:rFonts w:eastAsia="Times New Roman" w:cs="Arial"/>
          <w:szCs w:val="18"/>
          <w:lang w:eastAsia="en-GB"/>
        </w:rPr>
        <w:t>To adopt its own Rules of Procedure</w:t>
      </w:r>
      <w:r w:rsidR="003826AF" w:rsidRPr="00E6024D">
        <w:rPr>
          <w:rFonts w:eastAsia="Times New Roman" w:cs="Arial"/>
          <w:szCs w:val="18"/>
          <w:lang w:eastAsia="en-GB"/>
        </w:rPr>
        <w:t>.</w:t>
      </w:r>
    </w:p>
    <w:p w14:paraId="3FE877A6" w14:textId="0830313C" w:rsidR="003826AF" w:rsidRPr="00E6024D" w:rsidRDefault="003826AF" w:rsidP="00E6024D">
      <w:pPr>
        <w:jc w:val="center"/>
        <w:rPr>
          <w:rFonts w:eastAsia="Times New Roman" w:cs="Arial"/>
          <w:szCs w:val="18"/>
          <w:lang w:eastAsia="en-GB"/>
        </w:rPr>
      </w:pPr>
      <w:r w:rsidRPr="00E6024D">
        <w:rPr>
          <w:rFonts w:eastAsia="Times New Roman" w:cs="Arial"/>
          <w:szCs w:val="18"/>
          <w:lang w:eastAsia="en-GB"/>
        </w:rPr>
        <w:t>Art</w:t>
      </w:r>
      <w:r w:rsidR="00D53801" w:rsidRPr="00E6024D">
        <w:rPr>
          <w:rFonts w:eastAsia="Times New Roman" w:cs="Arial"/>
          <w:szCs w:val="18"/>
          <w:lang w:eastAsia="en-GB"/>
        </w:rPr>
        <w:t>icle</w:t>
      </w:r>
      <w:r w:rsidRPr="00E6024D">
        <w:rPr>
          <w:rFonts w:eastAsia="Times New Roman" w:cs="Arial"/>
          <w:szCs w:val="18"/>
          <w:lang w:eastAsia="en-GB"/>
        </w:rPr>
        <w:t xml:space="preserve"> 34</w:t>
      </w:r>
    </w:p>
    <w:p w14:paraId="5442F8D0" w14:textId="77777777" w:rsidR="003826AF" w:rsidRPr="00E6024D" w:rsidRDefault="003826AF" w:rsidP="00E6024D">
      <w:pPr>
        <w:jc w:val="center"/>
        <w:rPr>
          <w:rFonts w:eastAsia="Times New Roman" w:cs="Times New Roman"/>
          <w:szCs w:val="18"/>
          <w:lang w:eastAsia="en-GB"/>
        </w:rPr>
      </w:pPr>
    </w:p>
    <w:p w14:paraId="285037C7" w14:textId="4DBDC34E" w:rsidR="003826AF" w:rsidRPr="00E6024D" w:rsidRDefault="009B02B1" w:rsidP="00E6024D">
      <w:pPr>
        <w:ind w:firstLine="567"/>
        <w:rPr>
          <w:rFonts w:eastAsia="Times New Roman" w:cs="Times New Roman"/>
          <w:szCs w:val="18"/>
          <w:lang w:eastAsia="en-GB"/>
        </w:rPr>
      </w:pPr>
      <w:r w:rsidRPr="00E6024D">
        <w:rPr>
          <w:rFonts w:eastAsia="Times New Roman" w:cs="Arial"/>
          <w:szCs w:val="18"/>
          <w:lang w:eastAsia="en-GB"/>
        </w:rPr>
        <w:t xml:space="preserve">The Conference shall be composed of </w:t>
      </w:r>
      <w:r w:rsidR="00CC2FC8" w:rsidRPr="00E6024D">
        <w:rPr>
          <w:rFonts w:eastAsia="Times New Roman" w:cs="Arial"/>
          <w:szCs w:val="18"/>
          <w:lang w:eastAsia="en-GB"/>
        </w:rPr>
        <w:t>p</w:t>
      </w:r>
      <w:r w:rsidRPr="00E6024D">
        <w:rPr>
          <w:rFonts w:eastAsia="Times New Roman" w:cs="Arial"/>
          <w:szCs w:val="18"/>
          <w:lang w:eastAsia="en-GB"/>
        </w:rPr>
        <w:t>lenipotentiaries of member countries</w:t>
      </w:r>
      <w:r w:rsidR="00D53801" w:rsidRPr="00E6024D">
        <w:rPr>
          <w:rFonts w:eastAsia="Times New Roman" w:cs="Arial"/>
          <w:szCs w:val="18"/>
          <w:lang w:eastAsia="en-GB"/>
        </w:rPr>
        <w:t>.</w:t>
      </w:r>
    </w:p>
    <w:p w14:paraId="28789C92" w14:textId="59FA8ECD" w:rsidR="003826AF" w:rsidRPr="00E6024D" w:rsidRDefault="009B02B1"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The Conference shall hold regular sessions every three years at the request of the Committee</w:t>
      </w:r>
      <w:r w:rsidR="00E6024D" w:rsidRPr="00E6024D">
        <w:rPr>
          <w:rFonts w:eastAsia="Times New Roman" w:cs="Arial"/>
          <w:szCs w:val="18"/>
          <w:lang w:eastAsia="en-GB"/>
        </w:rPr>
        <w:t>. I</w:t>
      </w:r>
      <w:r w:rsidRPr="00E6024D">
        <w:rPr>
          <w:rFonts w:eastAsia="Times New Roman" w:cs="Arial"/>
          <w:szCs w:val="18"/>
          <w:lang w:eastAsia="en-GB"/>
        </w:rPr>
        <w:t>t shall also meet at any other time in extraordinary session, when convened by the latter to deal with questions of its specific competence</w:t>
      </w:r>
      <w:r w:rsidR="00D53801" w:rsidRPr="00E6024D">
        <w:rPr>
          <w:rFonts w:eastAsia="Times New Roman" w:cs="Arial"/>
          <w:szCs w:val="18"/>
          <w:lang w:eastAsia="en-GB"/>
        </w:rPr>
        <w:t>.</w:t>
      </w:r>
    </w:p>
    <w:p w14:paraId="361B4742" w14:textId="49389043" w:rsidR="003826AF" w:rsidRPr="00E6024D" w:rsidRDefault="009B02B1" w:rsidP="00E6024D">
      <w:pPr>
        <w:spacing w:before="100" w:beforeAutospacing="1" w:after="100" w:afterAutospacing="1"/>
        <w:ind w:firstLine="567"/>
        <w:rPr>
          <w:rFonts w:eastAsia="Times New Roman" w:cs="Times New Roman"/>
          <w:szCs w:val="18"/>
          <w:lang w:eastAsia="en-GB"/>
        </w:rPr>
      </w:pPr>
      <w:r w:rsidRPr="00E6024D">
        <w:rPr>
          <w:rFonts w:eastAsia="Times New Roman" w:cs="Arial"/>
          <w:szCs w:val="18"/>
          <w:lang w:eastAsia="en-GB"/>
        </w:rPr>
        <w:t>The Conference shall meet and take decisions with the presence of all member countries</w:t>
      </w:r>
      <w:r w:rsidR="00D53801" w:rsidRPr="00E6024D">
        <w:rPr>
          <w:rFonts w:eastAsia="Times New Roman" w:cs="Arial"/>
          <w:szCs w:val="18"/>
          <w:lang w:eastAsia="en-GB"/>
        </w:rPr>
        <w:t>.</w:t>
      </w:r>
    </w:p>
    <w:p w14:paraId="4F898DFC" w14:textId="6966F586" w:rsidR="003826AF" w:rsidRPr="00E6024D" w:rsidRDefault="003826AF" w:rsidP="00E6024D">
      <w:pPr>
        <w:jc w:val="center"/>
        <w:rPr>
          <w:rFonts w:eastAsia="Times New Roman" w:cs="Times New Roman"/>
          <w:szCs w:val="18"/>
          <w:lang w:eastAsia="en-GB"/>
        </w:rPr>
      </w:pPr>
      <w:r w:rsidRPr="00E6024D">
        <w:rPr>
          <w:rFonts w:eastAsia="Times New Roman" w:cs="Arial"/>
          <w:szCs w:val="18"/>
          <w:lang w:eastAsia="en-GB"/>
        </w:rPr>
        <w:t>Art</w:t>
      </w:r>
      <w:r w:rsidR="00B56FB4" w:rsidRPr="00E6024D">
        <w:rPr>
          <w:rFonts w:eastAsia="Times New Roman" w:cs="Arial"/>
          <w:szCs w:val="18"/>
          <w:lang w:eastAsia="en-GB"/>
        </w:rPr>
        <w:t>icle</w:t>
      </w:r>
      <w:r w:rsidRPr="00E6024D">
        <w:rPr>
          <w:rFonts w:eastAsia="Times New Roman" w:cs="Arial"/>
          <w:szCs w:val="18"/>
          <w:lang w:eastAsia="en-GB"/>
        </w:rPr>
        <w:t xml:space="preserve"> 35</w:t>
      </w:r>
    </w:p>
    <w:p w14:paraId="6B18E2AC" w14:textId="4CD17166" w:rsidR="003826AF" w:rsidRPr="00E6024D" w:rsidRDefault="009B02B1"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The Committee is the permanent body of the Association and shall have the following powers and duties</w:t>
      </w:r>
      <w:r w:rsidR="003826AF" w:rsidRPr="00E6024D">
        <w:rPr>
          <w:rFonts w:eastAsia="Times New Roman" w:cs="Arial"/>
          <w:szCs w:val="18"/>
          <w:lang w:eastAsia="en-GB"/>
        </w:rPr>
        <w:t>:</w:t>
      </w:r>
    </w:p>
    <w:p w14:paraId="34BCD06E" w14:textId="0F99752C" w:rsidR="003826AF" w:rsidRPr="00E6024D" w:rsidRDefault="00B56FB4"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a) </w:t>
      </w:r>
      <w:r w:rsidR="009B02B1" w:rsidRPr="00E6024D">
        <w:rPr>
          <w:rFonts w:eastAsia="Times New Roman" w:cs="Arial"/>
          <w:szCs w:val="18"/>
          <w:lang w:eastAsia="en-GB"/>
        </w:rPr>
        <w:t xml:space="preserve">To promote the conclusion of regional scope agreements, under the terms of </w:t>
      </w:r>
      <w:r w:rsidR="0006440B" w:rsidRPr="00E6024D">
        <w:rPr>
          <w:rFonts w:eastAsia="Times New Roman" w:cs="Arial"/>
          <w:szCs w:val="18"/>
          <w:lang w:eastAsia="en-GB"/>
        </w:rPr>
        <w:t>A</w:t>
      </w:r>
      <w:r w:rsidR="009B02B1" w:rsidRPr="00E6024D">
        <w:rPr>
          <w:rFonts w:eastAsia="Times New Roman" w:cs="Arial"/>
          <w:szCs w:val="18"/>
          <w:lang w:eastAsia="en-GB"/>
        </w:rPr>
        <w:t>rticle 6 of the present Treaty and, for that purpose, to convene governmental meetings at least once a year with the following aims</w:t>
      </w:r>
      <w:r w:rsidR="003826AF" w:rsidRPr="00E6024D">
        <w:rPr>
          <w:rFonts w:eastAsia="Times New Roman" w:cs="Arial"/>
          <w:szCs w:val="18"/>
          <w:lang w:eastAsia="en-GB"/>
        </w:rPr>
        <w:t>:</w:t>
      </w:r>
    </w:p>
    <w:p w14:paraId="4A94CDD3" w14:textId="170BCAAB" w:rsidR="003826AF" w:rsidRPr="00E6024D" w:rsidRDefault="009866D0" w:rsidP="00E6024D">
      <w:pPr>
        <w:spacing w:before="100" w:beforeAutospacing="1" w:after="100" w:afterAutospacing="1"/>
        <w:ind w:left="567" w:firstLine="567"/>
        <w:rPr>
          <w:rFonts w:eastAsia="Times New Roman" w:cs="Arial"/>
          <w:szCs w:val="18"/>
          <w:lang w:eastAsia="en-GB"/>
        </w:rPr>
      </w:pPr>
      <w:r w:rsidRPr="00E6024D">
        <w:rPr>
          <w:rFonts w:eastAsia="Times New Roman" w:cs="Arial"/>
          <w:szCs w:val="18"/>
          <w:lang w:eastAsia="en-GB"/>
        </w:rPr>
        <w:t>(</w:t>
      </w:r>
      <w:proofErr w:type="spellStart"/>
      <w:r w:rsidR="0098471B" w:rsidRPr="00E6024D">
        <w:rPr>
          <w:rFonts w:eastAsia="Times New Roman" w:cs="Arial"/>
          <w:szCs w:val="18"/>
          <w:lang w:eastAsia="en-GB"/>
        </w:rPr>
        <w:t>i</w:t>
      </w:r>
      <w:proofErr w:type="spellEnd"/>
      <w:r w:rsidR="003826AF" w:rsidRPr="00E6024D">
        <w:rPr>
          <w:rFonts w:eastAsia="Times New Roman" w:cs="Arial"/>
          <w:szCs w:val="18"/>
          <w:lang w:eastAsia="en-GB"/>
        </w:rPr>
        <w:t xml:space="preserve">) </w:t>
      </w:r>
      <w:r w:rsidR="009B02B1" w:rsidRPr="00E6024D">
        <w:rPr>
          <w:rFonts w:eastAsia="Times New Roman" w:cs="Arial"/>
          <w:szCs w:val="18"/>
          <w:lang w:eastAsia="en-GB"/>
        </w:rPr>
        <w:t>Give continuity to the activities of the new integration process</w:t>
      </w:r>
      <w:r w:rsidR="003826AF" w:rsidRPr="00E6024D">
        <w:rPr>
          <w:rFonts w:eastAsia="Times New Roman" w:cs="Arial"/>
          <w:szCs w:val="18"/>
          <w:lang w:eastAsia="en-GB"/>
        </w:rPr>
        <w:t>;</w:t>
      </w:r>
    </w:p>
    <w:p w14:paraId="49A8E487" w14:textId="173D117E" w:rsidR="003826AF" w:rsidRPr="00E6024D" w:rsidRDefault="00123F7E" w:rsidP="00E6024D">
      <w:pPr>
        <w:spacing w:before="100" w:beforeAutospacing="1" w:after="100" w:afterAutospacing="1"/>
        <w:ind w:left="567" w:firstLine="567"/>
        <w:rPr>
          <w:rFonts w:eastAsia="Times New Roman" w:cs="Arial"/>
          <w:szCs w:val="18"/>
          <w:lang w:eastAsia="en-GB"/>
        </w:rPr>
      </w:pPr>
      <w:r w:rsidRPr="00E6024D">
        <w:rPr>
          <w:rFonts w:eastAsia="Times New Roman" w:cs="Arial"/>
          <w:szCs w:val="18"/>
          <w:lang w:eastAsia="en-GB"/>
        </w:rPr>
        <w:t>(</w:t>
      </w:r>
      <w:r w:rsidR="0098471B" w:rsidRPr="00E6024D">
        <w:rPr>
          <w:rFonts w:eastAsia="Times New Roman" w:cs="Arial"/>
          <w:szCs w:val="18"/>
          <w:lang w:eastAsia="en-GB"/>
        </w:rPr>
        <w:t>ii</w:t>
      </w:r>
      <w:r w:rsidR="003826AF" w:rsidRPr="00E6024D">
        <w:rPr>
          <w:rFonts w:eastAsia="Times New Roman" w:cs="Arial"/>
          <w:szCs w:val="18"/>
          <w:lang w:eastAsia="en-GB"/>
        </w:rPr>
        <w:t xml:space="preserve">) </w:t>
      </w:r>
      <w:r w:rsidR="009B02B1" w:rsidRPr="00E6024D">
        <w:rPr>
          <w:rFonts w:eastAsia="Times New Roman" w:cs="Arial"/>
          <w:szCs w:val="18"/>
          <w:lang w:eastAsia="en-GB"/>
        </w:rPr>
        <w:t>Evaluate and guide the operation of the process</w:t>
      </w:r>
      <w:r w:rsidR="003826AF" w:rsidRPr="00E6024D">
        <w:rPr>
          <w:rFonts w:eastAsia="Times New Roman" w:cs="Arial"/>
          <w:szCs w:val="18"/>
          <w:lang w:eastAsia="en-GB"/>
        </w:rPr>
        <w:t>;</w:t>
      </w:r>
    </w:p>
    <w:p w14:paraId="6F53F6D1" w14:textId="64B5F71D" w:rsidR="003826AF" w:rsidRPr="00E6024D" w:rsidRDefault="00123F7E" w:rsidP="00E6024D">
      <w:pPr>
        <w:spacing w:before="100" w:beforeAutospacing="1" w:after="100" w:afterAutospacing="1"/>
        <w:ind w:left="1134"/>
        <w:rPr>
          <w:rFonts w:eastAsia="Times New Roman" w:cs="Arial"/>
          <w:szCs w:val="18"/>
          <w:lang w:eastAsia="en-GB"/>
        </w:rPr>
      </w:pPr>
      <w:r w:rsidRPr="00E6024D">
        <w:rPr>
          <w:rFonts w:eastAsia="Times New Roman" w:cs="Arial"/>
          <w:szCs w:val="18"/>
          <w:lang w:eastAsia="en-GB"/>
        </w:rPr>
        <w:t>(</w:t>
      </w:r>
      <w:r w:rsidR="0098471B" w:rsidRPr="00E6024D">
        <w:rPr>
          <w:rFonts w:eastAsia="Times New Roman" w:cs="Arial"/>
          <w:szCs w:val="18"/>
          <w:lang w:eastAsia="en-GB"/>
        </w:rPr>
        <w:t>iii</w:t>
      </w:r>
      <w:r w:rsidR="003826AF" w:rsidRPr="00E6024D">
        <w:rPr>
          <w:rFonts w:eastAsia="Times New Roman" w:cs="Arial"/>
          <w:szCs w:val="18"/>
          <w:lang w:eastAsia="en-GB"/>
        </w:rPr>
        <w:t xml:space="preserve">) </w:t>
      </w:r>
      <w:r w:rsidR="005B7D52" w:rsidRPr="00E6024D">
        <w:rPr>
          <w:rFonts w:eastAsia="Times New Roman" w:cs="Arial"/>
          <w:szCs w:val="18"/>
          <w:lang w:eastAsia="en-GB"/>
        </w:rPr>
        <w:t>Analyse and promote measures to attain more advanced mechanisms of integration</w:t>
      </w:r>
      <w:r w:rsidR="00E6024D" w:rsidRPr="00E6024D">
        <w:rPr>
          <w:rFonts w:eastAsia="Times New Roman" w:cs="Arial"/>
          <w:szCs w:val="18"/>
          <w:lang w:eastAsia="en-GB"/>
        </w:rPr>
        <w:t>; a</w:t>
      </w:r>
      <w:r w:rsidR="005B7D52" w:rsidRPr="00E6024D">
        <w:rPr>
          <w:rFonts w:eastAsia="Times New Roman" w:cs="Arial"/>
          <w:szCs w:val="18"/>
          <w:lang w:eastAsia="en-GB"/>
        </w:rPr>
        <w:t>nd</w:t>
      </w:r>
    </w:p>
    <w:p w14:paraId="03309FB9" w14:textId="3C6269DE" w:rsidR="003826AF" w:rsidRPr="00E6024D" w:rsidRDefault="00123F7E" w:rsidP="00E6024D">
      <w:pPr>
        <w:spacing w:before="100" w:beforeAutospacing="1" w:after="100" w:afterAutospacing="1"/>
        <w:ind w:left="1134"/>
        <w:rPr>
          <w:rFonts w:eastAsia="Times New Roman" w:cs="Arial"/>
          <w:szCs w:val="18"/>
          <w:lang w:eastAsia="en-GB"/>
        </w:rPr>
      </w:pPr>
      <w:r w:rsidRPr="00E6024D">
        <w:rPr>
          <w:rFonts w:eastAsia="Times New Roman" w:cs="Arial"/>
          <w:szCs w:val="18"/>
          <w:lang w:eastAsia="en-GB"/>
        </w:rPr>
        <w:lastRenderedPageBreak/>
        <w:t>(</w:t>
      </w:r>
      <w:r w:rsidR="0098471B" w:rsidRPr="00E6024D">
        <w:rPr>
          <w:rFonts w:eastAsia="Times New Roman" w:cs="Arial"/>
          <w:szCs w:val="18"/>
          <w:lang w:eastAsia="en-GB"/>
        </w:rPr>
        <w:t>iv</w:t>
      </w:r>
      <w:r w:rsidR="003826AF" w:rsidRPr="00E6024D">
        <w:rPr>
          <w:rFonts w:eastAsia="Times New Roman" w:cs="Arial"/>
          <w:szCs w:val="18"/>
          <w:lang w:eastAsia="en-GB"/>
        </w:rPr>
        <w:t xml:space="preserve">) </w:t>
      </w:r>
      <w:r w:rsidR="005B7D52" w:rsidRPr="00E6024D">
        <w:rPr>
          <w:rFonts w:eastAsia="Times New Roman" w:cs="Arial"/>
          <w:szCs w:val="18"/>
          <w:lang w:eastAsia="en-GB"/>
        </w:rPr>
        <w:t>Undertake sectoral and multisectoral negotiations with the participation of all member countries in order to reach regional scope agreements basically referred to tariff cuts</w:t>
      </w:r>
      <w:r w:rsidR="003826AF" w:rsidRPr="00E6024D">
        <w:rPr>
          <w:rFonts w:eastAsia="Times New Roman" w:cs="Arial"/>
          <w:szCs w:val="18"/>
          <w:lang w:eastAsia="en-GB"/>
        </w:rPr>
        <w:t>;</w:t>
      </w:r>
    </w:p>
    <w:p w14:paraId="7B6C2FFB" w14:textId="6FE179AB" w:rsidR="003826AF" w:rsidRPr="00E6024D" w:rsidRDefault="00123F7E" w:rsidP="00E6024D">
      <w:pPr>
        <w:spacing w:before="100" w:beforeAutospacing="1" w:after="100" w:afterAutospacing="1"/>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b) </w:t>
      </w:r>
      <w:r w:rsidR="005B7D52" w:rsidRPr="00E6024D">
        <w:rPr>
          <w:rFonts w:eastAsia="Times New Roman" w:cs="Arial"/>
          <w:szCs w:val="18"/>
          <w:lang w:eastAsia="en-GB"/>
        </w:rPr>
        <w:t>To adopt the measures necessary to implement the present Treaty and all its supplementary rules</w:t>
      </w:r>
      <w:r w:rsidR="003826AF" w:rsidRPr="00E6024D">
        <w:rPr>
          <w:rFonts w:eastAsia="Times New Roman" w:cs="Arial"/>
          <w:szCs w:val="18"/>
          <w:lang w:eastAsia="en-GB"/>
        </w:rPr>
        <w:t>;</w:t>
      </w:r>
    </w:p>
    <w:p w14:paraId="00799DBC" w14:textId="27E2AC6C" w:rsidR="003826AF" w:rsidRPr="00E6024D" w:rsidRDefault="00123F7E"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c) </w:t>
      </w:r>
      <w:r w:rsidR="005B7D52" w:rsidRPr="00E6024D">
        <w:rPr>
          <w:rFonts w:eastAsia="Times New Roman" w:cs="Arial"/>
          <w:szCs w:val="18"/>
          <w:lang w:eastAsia="en-GB"/>
        </w:rPr>
        <w:t>To regulate the present Treaty</w:t>
      </w:r>
      <w:r w:rsidR="003826AF" w:rsidRPr="00E6024D">
        <w:rPr>
          <w:rFonts w:eastAsia="Times New Roman" w:cs="Arial"/>
          <w:szCs w:val="18"/>
          <w:lang w:eastAsia="en-GB"/>
        </w:rPr>
        <w:t>;</w:t>
      </w:r>
    </w:p>
    <w:p w14:paraId="54A4EEEA" w14:textId="16420F5D" w:rsidR="003826AF" w:rsidRPr="00E6024D" w:rsidRDefault="00123F7E"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d) </w:t>
      </w:r>
      <w:r w:rsidR="005B7D52" w:rsidRPr="00E6024D">
        <w:rPr>
          <w:rFonts w:eastAsia="Times New Roman" w:cs="Arial"/>
          <w:szCs w:val="18"/>
          <w:lang w:eastAsia="en-GB"/>
        </w:rPr>
        <w:t>To perform the tasks entrusted to it by the Council and the Conference</w:t>
      </w:r>
      <w:r w:rsidR="003826AF" w:rsidRPr="00E6024D">
        <w:rPr>
          <w:rFonts w:eastAsia="Times New Roman" w:cs="Arial"/>
          <w:szCs w:val="18"/>
          <w:lang w:eastAsia="en-GB"/>
        </w:rPr>
        <w:t>;</w:t>
      </w:r>
    </w:p>
    <w:p w14:paraId="566E7AFF" w14:textId="7C2DE892" w:rsidR="003826AF" w:rsidRPr="00E6024D" w:rsidRDefault="00123F7E"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e) </w:t>
      </w:r>
      <w:r w:rsidR="005B7D52" w:rsidRPr="00E6024D">
        <w:rPr>
          <w:rFonts w:eastAsia="Times New Roman" w:cs="Arial"/>
          <w:szCs w:val="18"/>
          <w:lang w:eastAsia="en-GB"/>
        </w:rPr>
        <w:t>To adopt the annual work programme of the Association and its annual budget</w:t>
      </w:r>
      <w:r w:rsidRPr="00E6024D">
        <w:rPr>
          <w:rFonts w:eastAsia="Times New Roman" w:cs="Arial"/>
          <w:szCs w:val="18"/>
          <w:lang w:eastAsia="en-GB"/>
        </w:rPr>
        <w:t>;</w:t>
      </w:r>
    </w:p>
    <w:p w14:paraId="677174D5" w14:textId="0491C931" w:rsidR="003826AF" w:rsidRPr="00E6024D" w:rsidRDefault="00123F7E"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f) </w:t>
      </w:r>
      <w:r w:rsidR="005B7D52" w:rsidRPr="00E6024D">
        <w:rPr>
          <w:rFonts w:eastAsia="Times New Roman" w:cs="Arial"/>
          <w:szCs w:val="18"/>
          <w:lang w:eastAsia="en-GB"/>
        </w:rPr>
        <w:t>To fix the contributions of member countries to the Association budget</w:t>
      </w:r>
      <w:r w:rsidR="003826AF" w:rsidRPr="00E6024D">
        <w:rPr>
          <w:rFonts w:eastAsia="Times New Roman" w:cs="Arial"/>
          <w:szCs w:val="18"/>
          <w:lang w:eastAsia="en-GB"/>
        </w:rPr>
        <w:t>;</w:t>
      </w:r>
    </w:p>
    <w:p w14:paraId="069BF450" w14:textId="4E0F12DE" w:rsidR="003826AF" w:rsidRPr="00E6024D" w:rsidRDefault="00123F7E"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g) </w:t>
      </w:r>
      <w:r w:rsidR="005B7D52" w:rsidRPr="00E6024D">
        <w:rPr>
          <w:rFonts w:eastAsia="Times New Roman" w:cs="Arial"/>
          <w:szCs w:val="18"/>
          <w:lang w:eastAsia="en-GB"/>
        </w:rPr>
        <w:t>To adopt, as proposed by the Secretary</w:t>
      </w:r>
      <w:r w:rsidR="00E6024D" w:rsidRPr="00E6024D">
        <w:rPr>
          <w:rFonts w:eastAsia="Times New Roman" w:cs="Arial"/>
          <w:szCs w:val="18"/>
          <w:lang w:eastAsia="en-GB"/>
        </w:rPr>
        <w:t>-</w:t>
      </w:r>
      <w:r w:rsidR="005B7D52" w:rsidRPr="00E6024D">
        <w:rPr>
          <w:rFonts w:eastAsia="Times New Roman" w:cs="Arial"/>
          <w:szCs w:val="18"/>
          <w:lang w:eastAsia="en-GB"/>
        </w:rPr>
        <w:t>General, the structure of the Secretariat</w:t>
      </w:r>
      <w:r w:rsidR="003826AF" w:rsidRPr="00E6024D">
        <w:rPr>
          <w:rFonts w:eastAsia="Times New Roman" w:cs="Arial"/>
          <w:szCs w:val="18"/>
          <w:lang w:eastAsia="en-GB"/>
        </w:rPr>
        <w:t>;</w:t>
      </w:r>
    </w:p>
    <w:p w14:paraId="27F847E1" w14:textId="23A5C720" w:rsidR="003826AF" w:rsidRPr="00E6024D" w:rsidRDefault="00123F7E"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h) </w:t>
      </w:r>
      <w:r w:rsidR="009310BD" w:rsidRPr="00E6024D">
        <w:rPr>
          <w:rFonts w:eastAsia="Times New Roman" w:cs="Arial"/>
          <w:szCs w:val="18"/>
          <w:lang w:eastAsia="en-GB"/>
        </w:rPr>
        <w:t>To convene the Council and the Conference</w:t>
      </w:r>
      <w:r w:rsidR="003826AF" w:rsidRPr="00E6024D">
        <w:rPr>
          <w:rFonts w:eastAsia="Times New Roman" w:cs="Arial"/>
          <w:szCs w:val="18"/>
          <w:lang w:eastAsia="en-GB"/>
        </w:rPr>
        <w:t>;</w:t>
      </w:r>
    </w:p>
    <w:p w14:paraId="7AEA39A8" w14:textId="4BB5DE9B" w:rsidR="003826AF" w:rsidRPr="00E6024D" w:rsidRDefault="00123F7E"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proofErr w:type="spellStart"/>
      <w:r w:rsidR="003826AF" w:rsidRPr="00E6024D">
        <w:rPr>
          <w:rFonts w:eastAsia="Times New Roman" w:cs="Arial"/>
          <w:szCs w:val="18"/>
          <w:lang w:eastAsia="en-GB"/>
        </w:rPr>
        <w:t>i</w:t>
      </w:r>
      <w:proofErr w:type="spellEnd"/>
      <w:r w:rsidR="003826AF" w:rsidRPr="00E6024D">
        <w:rPr>
          <w:rFonts w:eastAsia="Times New Roman" w:cs="Arial"/>
          <w:szCs w:val="18"/>
          <w:lang w:eastAsia="en-GB"/>
        </w:rPr>
        <w:t xml:space="preserve">) </w:t>
      </w:r>
      <w:r w:rsidR="009310BD" w:rsidRPr="00E6024D">
        <w:rPr>
          <w:rFonts w:eastAsia="Times New Roman" w:cs="Arial"/>
          <w:szCs w:val="18"/>
          <w:lang w:eastAsia="en-GB"/>
        </w:rPr>
        <w:t>To represent the Association before third parties</w:t>
      </w:r>
      <w:r w:rsidR="003826AF" w:rsidRPr="00E6024D">
        <w:rPr>
          <w:rFonts w:eastAsia="Times New Roman" w:cs="Arial"/>
          <w:szCs w:val="18"/>
          <w:lang w:eastAsia="en-GB"/>
        </w:rPr>
        <w:t>;</w:t>
      </w:r>
    </w:p>
    <w:p w14:paraId="06B2E7B5" w14:textId="416DB4A7" w:rsidR="003826AF" w:rsidRPr="00E6024D" w:rsidRDefault="00123F7E"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j) </w:t>
      </w:r>
      <w:r w:rsidR="009310BD" w:rsidRPr="00E6024D">
        <w:rPr>
          <w:rFonts w:eastAsia="Times New Roman" w:cs="Arial"/>
          <w:szCs w:val="18"/>
          <w:lang w:eastAsia="en-GB"/>
        </w:rPr>
        <w:t>To commend studies to the Secretariat</w:t>
      </w:r>
      <w:r w:rsidR="003826AF" w:rsidRPr="00E6024D">
        <w:rPr>
          <w:rFonts w:eastAsia="Times New Roman" w:cs="Arial"/>
          <w:szCs w:val="18"/>
          <w:lang w:eastAsia="en-GB"/>
        </w:rPr>
        <w:t>;</w:t>
      </w:r>
    </w:p>
    <w:p w14:paraId="186FC008" w14:textId="03683331" w:rsidR="003826AF" w:rsidRPr="00E6024D" w:rsidRDefault="00123F7E" w:rsidP="00E6024D">
      <w:pPr>
        <w:spacing w:before="100" w:beforeAutospacing="1" w:after="100" w:afterAutospacing="1"/>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k) </w:t>
      </w:r>
      <w:r w:rsidR="009310BD" w:rsidRPr="00E6024D">
        <w:rPr>
          <w:rFonts w:eastAsia="Times New Roman" w:cs="Arial"/>
          <w:szCs w:val="18"/>
          <w:lang w:eastAsia="en-GB"/>
        </w:rPr>
        <w:t>To submit recommendations to the Council and the Conference</w:t>
      </w:r>
      <w:r w:rsidR="003826AF" w:rsidRPr="00E6024D">
        <w:rPr>
          <w:rFonts w:eastAsia="Times New Roman" w:cs="Arial"/>
          <w:szCs w:val="18"/>
          <w:lang w:eastAsia="en-GB"/>
        </w:rPr>
        <w:t>;</w:t>
      </w:r>
    </w:p>
    <w:p w14:paraId="1226AC01" w14:textId="5BFD5BA8" w:rsidR="003826AF" w:rsidRPr="00E6024D" w:rsidRDefault="00123F7E" w:rsidP="00E6024D">
      <w:pPr>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l) </w:t>
      </w:r>
      <w:r w:rsidR="009310BD" w:rsidRPr="00E6024D">
        <w:rPr>
          <w:rFonts w:eastAsia="Times New Roman" w:cs="Arial"/>
          <w:szCs w:val="18"/>
          <w:lang w:eastAsia="en-GB"/>
        </w:rPr>
        <w:t>To present reports on its activities to the Council</w:t>
      </w:r>
      <w:r w:rsidR="003826AF" w:rsidRPr="00E6024D">
        <w:rPr>
          <w:rFonts w:eastAsia="Times New Roman" w:cs="Arial"/>
          <w:szCs w:val="18"/>
          <w:lang w:eastAsia="en-GB"/>
        </w:rPr>
        <w:t>;</w:t>
      </w:r>
    </w:p>
    <w:p w14:paraId="70A16592" w14:textId="77777777" w:rsidR="003826AF" w:rsidRPr="00E6024D" w:rsidRDefault="003826AF" w:rsidP="00E6024D">
      <w:pPr>
        <w:rPr>
          <w:rFonts w:eastAsia="Times New Roman" w:cs="Arial"/>
          <w:szCs w:val="18"/>
          <w:lang w:eastAsia="en-GB"/>
        </w:rPr>
      </w:pPr>
    </w:p>
    <w:p w14:paraId="7AC28F9E" w14:textId="2FE3B473" w:rsidR="003826AF" w:rsidRPr="00E6024D" w:rsidRDefault="00123F7E" w:rsidP="00E6024D">
      <w:pPr>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m) </w:t>
      </w:r>
      <w:r w:rsidR="009310BD" w:rsidRPr="00E6024D">
        <w:rPr>
          <w:rFonts w:eastAsia="Times New Roman" w:cs="Arial"/>
          <w:szCs w:val="18"/>
          <w:lang w:eastAsia="en-GB"/>
        </w:rPr>
        <w:t>To propose formulae to solve issues brought forth by member countries claiming non</w:t>
      </w:r>
      <w:r w:rsidR="00C77DA1">
        <w:rPr>
          <w:rFonts w:eastAsia="Times New Roman" w:cs="Arial"/>
          <w:szCs w:val="18"/>
          <w:lang w:eastAsia="en-GB"/>
        </w:rPr>
        <w:noBreakHyphen/>
      </w:r>
      <w:r w:rsidR="009310BD" w:rsidRPr="00E6024D">
        <w:rPr>
          <w:rFonts w:eastAsia="Times New Roman" w:cs="Arial"/>
          <w:szCs w:val="18"/>
          <w:lang w:eastAsia="en-GB"/>
        </w:rPr>
        <w:t>observance of some of the rules or principles of the present Treaty</w:t>
      </w:r>
      <w:r w:rsidR="003826AF" w:rsidRPr="00E6024D">
        <w:rPr>
          <w:rFonts w:eastAsia="Times New Roman" w:cs="Arial"/>
          <w:szCs w:val="18"/>
          <w:lang w:eastAsia="en-GB"/>
        </w:rPr>
        <w:t>;</w:t>
      </w:r>
    </w:p>
    <w:p w14:paraId="150C8ABA" w14:textId="77777777" w:rsidR="003826AF" w:rsidRPr="00E6024D" w:rsidRDefault="003826AF" w:rsidP="00E6024D">
      <w:pPr>
        <w:rPr>
          <w:rFonts w:eastAsia="Times New Roman" w:cs="Arial"/>
          <w:szCs w:val="18"/>
          <w:lang w:eastAsia="en-GB"/>
        </w:rPr>
      </w:pPr>
    </w:p>
    <w:p w14:paraId="1D32AB75" w14:textId="1DC1B5A7" w:rsidR="003826AF" w:rsidRPr="00E6024D" w:rsidRDefault="00123F7E" w:rsidP="00E6024D">
      <w:pPr>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n) </w:t>
      </w:r>
      <w:r w:rsidR="009310BD" w:rsidRPr="00E6024D">
        <w:rPr>
          <w:rFonts w:eastAsia="Times New Roman" w:cs="Arial"/>
          <w:szCs w:val="18"/>
          <w:lang w:eastAsia="en-GB"/>
        </w:rPr>
        <w:t>To multilaterally assess partial agreements as may be drawn up by the countries under the terms of Article 25 of the present Treaty</w:t>
      </w:r>
      <w:r w:rsidR="003826AF" w:rsidRPr="00E6024D">
        <w:rPr>
          <w:rFonts w:eastAsia="Times New Roman" w:cs="Arial"/>
          <w:szCs w:val="18"/>
          <w:lang w:eastAsia="en-GB"/>
        </w:rPr>
        <w:t>;</w:t>
      </w:r>
    </w:p>
    <w:p w14:paraId="3BE86F96" w14:textId="77777777" w:rsidR="003826AF" w:rsidRPr="00E6024D" w:rsidRDefault="003826AF" w:rsidP="00E6024D">
      <w:pPr>
        <w:ind w:firstLine="567"/>
        <w:rPr>
          <w:rFonts w:eastAsia="Times New Roman" w:cs="Arial"/>
          <w:szCs w:val="18"/>
          <w:lang w:eastAsia="en-GB"/>
        </w:rPr>
      </w:pPr>
    </w:p>
    <w:p w14:paraId="5F0D9D4A" w14:textId="279A97CA" w:rsidR="003826AF" w:rsidRPr="00E6024D" w:rsidRDefault="00AA0C2F" w:rsidP="00E6024D">
      <w:pPr>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ñ) </w:t>
      </w:r>
      <w:r w:rsidR="009310BD" w:rsidRPr="00E6024D">
        <w:rPr>
          <w:rFonts w:eastAsia="Times New Roman" w:cs="Arial"/>
          <w:szCs w:val="18"/>
          <w:lang w:eastAsia="en-GB"/>
        </w:rPr>
        <w:t>To declare the compatibility of partial agreements to be drawn up by member countries under the terms of Article 27 of the present Treaty</w:t>
      </w:r>
      <w:r w:rsidR="003826AF" w:rsidRPr="00E6024D">
        <w:rPr>
          <w:rFonts w:eastAsia="Times New Roman" w:cs="Arial"/>
          <w:szCs w:val="18"/>
          <w:lang w:eastAsia="en-GB"/>
        </w:rPr>
        <w:t>;</w:t>
      </w:r>
    </w:p>
    <w:p w14:paraId="28580AE2" w14:textId="77777777" w:rsidR="003826AF" w:rsidRPr="00E6024D" w:rsidRDefault="003826AF" w:rsidP="00E6024D">
      <w:pPr>
        <w:ind w:firstLine="567"/>
        <w:rPr>
          <w:rFonts w:eastAsia="Times New Roman" w:cs="Arial"/>
          <w:szCs w:val="18"/>
          <w:lang w:eastAsia="en-GB"/>
        </w:rPr>
      </w:pPr>
    </w:p>
    <w:p w14:paraId="54A64243" w14:textId="69778685" w:rsidR="003826AF" w:rsidRPr="00E6024D" w:rsidRDefault="00AA0C2F" w:rsidP="00E6024D">
      <w:pPr>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o) </w:t>
      </w:r>
      <w:r w:rsidR="009310BD" w:rsidRPr="00E6024D">
        <w:rPr>
          <w:rFonts w:eastAsia="Times New Roman" w:cs="Arial"/>
          <w:szCs w:val="18"/>
          <w:lang w:eastAsia="en-GB"/>
        </w:rPr>
        <w:t>To create auxiliary bodies</w:t>
      </w:r>
      <w:r w:rsidR="003826AF" w:rsidRPr="00E6024D">
        <w:rPr>
          <w:rFonts w:eastAsia="Times New Roman" w:cs="Arial"/>
          <w:szCs w:val="18"/>
          <w:lang w:eastAsia="en-GB"/>
        </w:rPr>
        <w:t>;</w:t>
      </w:r>
    </w:p>
    <w:p w14:paraId="0948ED18" w14:textId="77777777" w:rsidR="003826AF" w:rsidRPr="00E6024D" w:rsidRDefault="003826AF" w:rsidP="00E6024D">
      <w:pPr>
        <w:ind w:firstLine="567"/>
        <w:rPr>
          <w:rFonts w:eastAsia="Times New Roman" w:cs="Arial"/>
          <w:szCs w:val="18"/>
          <w:lang w:eastAsia="en-GB"/>
        </w:rPr>
      </w:pPr>
    </w:p>
    <w:p w14:paraId="4DBC62A5" w14:textId="7BAFC302" w:rsidR="003826AF" w:rsidRPr="00E6024D" w:rsidRDefault="00AA0C2F" w:rsidP="00E6024D">
      <w:pPr>
        <w:ind w:firstLine="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p) </w:t>
      </w:r>
      <w:r w:rsidR="009310BD" w:rsidRPr="00E6024D">
        <w:rPr>
          <w:rFonts w:eastAsia="Times New Roman" w:cs="Arial"/>
          <w:szCs w:val="18"/>
          <w:lang w:eastAsia="en-GB"/>
        </w:rPr>
        <w:t xml:space="preserve">To adopt its own </w:t>
      </w:r>
      <w:r w:rsidR="00911AC4" w:rsidRPr="00E6024D">
        <w:rPr>
          <w:rFonts w:eastAsia="Times New Roman" w:cs="Arial"/>
          <w:szCs w:val="18"/>
          <w:lang w:eastAsia="en-GB"/>
        </w:rPr>
        <w:t>r</w:t>
      </w:r>
      <w:r w:rsidR="009310BD" w:rsidRPr="00E6024D">
        <w:rPr>
          <w:rFonts w:eastAsia="Times New Roman" w:cs="Arial"/>
          <w:szCs w:val="18"/>
          <w:lang w:eastAsia="en-GB"/>
        </w:rPr>
        <w:t xml:space="preserve">ules of </w:t>
      </w:r>
      <w:r w:rsidR="00911AC4" w:rsidRPr="00E6024D">
        <w:rPr>
          <w:rFonts w:eastAsia="Times New Roman" w:cs="Arial"/>
          <w:szCs w:val="18"/>
          <w:lang w:eastAsia="en-GB"/>
        </w:rPr>
        <w:t>p</w:t>
      </w:r>
      <w:r w:rsidR="009310BD" w:rsidRPr="00E6024D">
        <w:rPr>
          <w:rFonts w:eastAsia="Times New Roman" w:cs="Arial"/>
          <w:szCs w:val="18"/>
          <w:lang w:eastAsia="en-GB"/>
        </w:rPr>
        <w:t>rocedure</w:t>
      </w:r>
      <w:r w:rsidR="00E6024D" w:rsidRPr="00E6024D">
        <w:rPr>
          <w:rFonts w:eastAsia="Times New Roman" w:cs="Arial"/>
          <w:szCs w:val="18"/>
          <w:lang w:eastAsia="en-GB"/>
        </w:rPr>
        <w:t>; a</w:t>
      </w:r>
      <w:r w:rsidR="009310BD" w:rsidRPr="00E6024D">
        <w:rPr>
          <w:rFonts w:eastAsia="Times New Roman" w:cs="Arial"/>
          <w:szCs w:val="18"/>
          <w:lang w:eastAsia="en-GB"/>
        </w:rPr>
        <w:t>nd</w:t>
      </w:r>
    </w:p>
    <w:p w14:paraId="4F21453B" w14:textId="77777777" w:rsidR="003826AF" w:rsidRPr="00E6024D" w:rsidRDefault="003826AF" w:rsidP="00E6024D">
      <w:pPr>
        <w:rPr>
          <w:rFonts w:eastAsia="Times New Roman" w:cs="Arial"/>
          <w:szCs w:val="18"/>
          <w:lang w:eastAsia="en-GB"/>
        </w:rPr>
      </w:pPr>
    </w:p>
    <w:p w14:paraId="4A69DAD9" w14:textId="0AB47B07" w:rsidR="00F83878" w:rsidRPr="00E6024D" w:rsidRDefault="00AA0C2F" w:rsidP="00E6024D">
      <w:pPr>
        <w:ind w:left="567"/>
        <w:rPr>
          <w:rFonts w:eastAsia="Times New Roman" w:cs="Arial"/>
          <w:szCs w:val="18"/>
          <w:lang w:eastAsia="en-GB"/>
        </w:rPr>
      </w:pPr>
      <w:r w:rsidRPr="00E6024D">
        <w:rPr>
          <w:rFonts w:eastAsia="Times New Roman" w:cs="Arial"/>
          <w:szCs w:val="18"/>
          <w:lang w:eastAsia="en-GB"/>
        </w:rPr>
        <w:t>(</w:t>
      </w:r>
      <w:r w:rsidR="003826AF" w:rsidRPr="00E6024D">
        <w:rPr>
          <w:rFonts w:eastAsia="Times New Roman" w:cs="Arial"/>
          <w:szCs w:val="18"/>
          <w:lang w:eastAsia="en-GB"/>
        </w:rPr>
        <w:t xml:space="preserve">q) </w:t>
      </w:r>
      <w:r w:rsidR="009310BD" w:rsidRPr="00E6024D">
        <w:rPr>
          <w:rFonts w:eastAsia="Times New Roman" w:cs="Arial"/>
          <w:szCs w:val="18"/>
          <w:lang w:eastAsia="en-GB"/>
        </w:rPr>
        <w:t>To take care of business of common interest not falling within the competence of the other bodies of the Association</w:t>
      </w:r>
      <w:r w:rsidR="003826AF" w:rsidRPr="00E6024D">
        <w:rPr>
          <w:rFonts w:eastAsia="Times New Roman" w:cs="Arial"/>
          <w:szCs w:val="18"/>
          <w:lang w:eastAsia="en-GB"/>
        </w:rPr>
        <w:t>.</w:t>
      </w:r>
    </w:p>
    <w:p w14:paraId="59FD9EAE" w14:textId="77777777" w:rsidR="00850680" w:rsidRPr="00E6024D" w:rsidRDefault="00850680" w:rsidP="00E6024D">
      <w:pPr>
        <w:rPr>
          <w:rFonts w:eastAsia="Times New Roman" w:cs="Arial"/>
          <w:szCs w:val="18"/>
          <w:lang w:eastAsia="en-GB"/>
        </w:rPr>
      </w:pPr>
    </w:p>
    <w:p w14:paraId="71BD6FF8" w14:textId="5D416066" w:rsidR="00850680" w:rsidRPr="00E6024D" w:rsidRDefault="00850680" w:rsidP="00E6024D">
      <w:pPr>
        <w:jc w:val="center"/>
        <w:rPr>
          <w:rFonts w:eastAsia="Times New Roman" w:cs="Times New Roman"/>
          <w:szCs w:val="18"/>
          <w:lang w:eastAsia="en-GB"/>
        </w:rPr>
      </w:pPr>
      <w:r w:rsidRPr="00E6024D">
        <w:rPr>
          <w:rFonts w:eastAsia="Times New Roman" w:cs="Times New Roman"/>
          <w:szCs w:val="18"/>
          <w:lang w:eastAsia="en-GB"/>
        </w:rPr>
        <w:t>Art</w:t>
      </w:r>
      <w:r w:rsidR="00AA0C2F" w:rsidRPr="00E6024D">
        <w:rPr>
          <w:rFonts w:eastAsia="Times New Roman" w:cs="Times New Roman"/>
          <w:szCs w:val="18"/>
          <w:lang w:eastAsia="en-GB"/>
        </w:rPr>
        <w:t>icle</w:t>
      </w:r>
      <w:r w:rsidRPr="00E6024D">
        <w:rPr>
          <w:rFonts w:eastAsia="Times New Roman" w:cs="Times New Roman"/>
          <w:szCs w:val="18"/>
          <w:lang w:eastAsia="en-GB"/>
        </w:rPr>
        <w:t xml:space="preserve"> 36</w:t>
      </w:r>
    </w:p>
    <w:p w14:paraId="0B7D797A" w14:textId="77777777" w:rsidR="00850680" w:rsidRPr="00E6024D" w:rsidRDefault="00850680" w:rsidP="00E6024D">
      <w:pPr>
        <w:rPr>
          <w:rFonts w:eastAsia="Times New Roman" w:cs="Times New Roman"/>
          <w:szCs w:val="18"/>
          <w:lang w:eastAsia="en-GB"/>
        </w:rPr>
      </w:pPr>
    </w:p>
    <w:p w14:paraId="67AA04E0" w14:textId="0FF07587" w:rsidR="00850680" w:rsidRPr="00E6024D" w:rsidRDefault="009310BD" w:rsidP="00E6024D">
      <w:pPr>
        <w:ind w:firstLine="567"/>
        <w:rPr>
          <w:rFonts w:eastAsia="Times New Roman" w:cs="Times New Roman"/>
          <w:szCs w:val="18"/>
          <w:lang w:eastAsia="en-GB"/>
        </w:rPr>
      </w:pPr>
      <w:r w:rsidRPr="00E6024D">
        <w:rPr>
          <w:rFonts w:eastAsia="Times New Roman" w:cs="Times New Roman"/>
          <w:szCs w:val="18"/>
          <w:lang w:eastAsia="en-GB"/>
        </w:rPr>
        <w:t xml:space="preserve">The Committee shall be composed of a </w:t>
      </w:r>
      <w:r w:rsidR="00911AC4" w:rsidRPr="00E6024D">
        <w:rPr>
          <w:rFonts w:eastAsia="Times New Roman" w:cs="Times New Roman"/>
          <w:szCs w:val="18"/>
          <w:lang w:eastAsia="en-GB"/>
        </w:rPr>
        <w:t>p</w:t>
      </w:r>
      <w:r w:rsidRPr="00E6024D">
        <w:rPr>
          <w:rFonts w:eastAsia="Times New Roman" w:cs="Times New Roman"/>
          <w:szCs w:val="18"/>
          <w:lang w:eastAsia="en-GB"/>
        </w:rPr>
        <w:t xml:space="preserve">ermanent </w:t>
      </w:r>
      <w:r w:rsidR="00911AC4" w:rsidRPr="00E6024D">
        <w:rPr>
          <w:rFonts w:eastAsia="Times New Roman" w:cs="Times New Roman"/>
          <w:szCs w:val="18"/>
          <w:lang w:eastAsia="en-GB"/>
        </w:rPr>
        <w:t>r</w:t>
      </w:r>
      <w:r w:rsidRPr="00E6024D">
        <w:rPr>
          <w:rFonts w:eastAsia="Times New Roman" w:cs="Times New Roman"/>
          <w:szCs w:val="18"/>
          <w:lang w:eastAsia="en-GB"/>
        </w:rPr>
        <w:t>epresentative of each member country with the right to one vote</w:t>
      </w:r>
      <w:r w:rsidR="00850680" w:rsidRPr="00E6024D">
        <w:rPr>
          <w:rFonts w:eastAsia="Times New Roman" w:cs="Times New Roman"/>
          <w:szCs w:val="18"/>
          <w:lang w:eastAsia="en-GB"/>
        </w:rPr>
        <w:t>.</w:t>
      </w:r>
    </w:p>
    <w:p w14:paraId="0089F120" w14:textId="77777777" w:rsidR="00850680" w:rsidRPr="00E6024D" w:rsidRDefault="00850680" w:rsidP="00E6024D">
      <w:pPr>
        <w:ind w:firstLine="567"/>
        <w:rPr>
          <w:rFonts w:eastAsia="Times New Roman" w:cs="Times New Roman"/>
          <w:szCs w:val="18"/>
          <w:lang w:eastAsia="en-GB"/>
        </w:rPr>
      </w:pPr>
    </w:p>
    <w:p w14:paraId="46F413BE" w14:textId="15973AE2" w:rsidR="00850680" w:rsidRPr="00E6024D" w:rsidRDefault="009310BD" w:rsidP="00E6024D">
      <w:pPr>
        <w:ind w:firstLine="567"/>
        <w:rPr>
          <w:rFonts w:eastAsia="Times New Roman" w:cs="Times New Roman"/>
          <w:szCs w:val="18"/>
          <w:lang w:eastAsia="en-GB"/>
        </w:rPr>
      </w:pPr>
      <w:r w:rsidRPr="00E6024D">
        <w:rPr>
          <w:rFonts w:eastAsia="Times New Roman" w:cs="Times New Roman"/>
          <w:szCs w:val="18"/>
          <w:lang w:eastAsia="en-GB"/>
        </w:rPr>
        <w:t xml:space="preserve">Each </w:t>
      </w:r>
      <w:r w:rsidR="00911AC4" w:rsidRPr="00E6024D">
        <w:rPr>
          <w:rFonts w:eastAsia="Times New Roman" w:cs="Times New Roman"/>
          <w:szCs w:val="18"/>
          <w:lang w:eastAsia="en-GB"/>
        </w:rPr>
        <w:t>p</w:t>
      </w:r>
      <w:r w:rsidRPr="00E6024D">
        <w:rPr>
          <w:rFonts w:eastAsia="Times New Roman" w:cs="Times New Roman"/>
          <w:szCs w:val="18"/>
          <w:lang w:eastAsia="en-GB"/>
        </w:rPr>
        <w:t xml:space="preserve">ermanent </w:t>
      </w:r>
      <w:r w:rsidR="00911AC4" w:rsidRPr="00E6024D">
        <w:rPr>
          <w:rFonts w:eastAsia="Times New Roman" w:cs="Times New Roman"/>
          <w:szCs w:val="18"/>
          <w:lang w:eastAsia="en-GB"/>
        </w:rPr>
        <w:t>r</w:t>
      </w:r>
      <w:r w:rsidRPr="00E6024D">
        <w:rPr>
          <w:rFonts w:eastAsia="Times New Roman" w:cs="Times New Roman"/>
          <w:szCs w:val="18"/>
          <w:lang w:eastAsia="en-GB"/>
        </w:rPr>
        <w:t xml:space="preserve">epresentative shall have a </w:t>
      </w:r>
      <w:r w:rsidR="00911AC4" w:rsidRPr="00E6024D">
        <w:rPr>
          <w:rFonts w:eastAsia="Times New Roman" w:cs="Times New Roman"/>
          <w:szCs w:val="18"/>
          <w:lang w:eastAsia="en-GB"/>
        </w:rPr>
        <w:t>d</w:t>
      </w:r>
      <w:r w:rsidRPr="00E6024D">
        <w:rPr>
          <w:rFonts w:eastAsia="Times New Roman" w:cs="Times New Roman"/>
          <w:szCs w:val="18"/>
          <w:lang w:eastAsia="en-GB"/>
        </w:rPr>
        <w:t>eputy</w:t>
      </w:r>
      <w:r w:rsidR="00850680" w:rsidRPr="00E6024D">
        <w:rPr>
          <w:rFonts w:eastAsia="Times New Roman" w:cs="Times New Roman"/>
          <w:szCs w:val="18"/>
          <w:lang w:eastAsia="en-GB"/>
        </w:rPr>
        <w:t>.</w:t>
      </w:r>
    </w:p>
    <w:p w14:paraId="1CA645EE" w14:textId="77777777" w:rsidR="00850680" w:rsidRPr="00E6024D" w:rsidRDefault="00850680" w:rsidP="00E6024D">
      <w:pPr>
        <w:rPr>
          <w:rFonts w:eastAsia="Times New Roman" w:cs="Times New Roman"/>
          <w:szCs w:val="18"/>
          <w:lang w:eastAsia="en-GB"/>
        </w:rPr>
      </w:pPr>
    </w:p>
    <w:p w14:paraId="31D57B9A" w14:textId="695744E7" w:rsidR="00850680" w:rsidRPr="00E6024D" w:rsidRDefault="00850680" w:rsidP="00E6024D">
      <w:pPr>
        <w:jc w:val="center"/>
        <w:rPr>
          <w:rFonts w:eastAsia="Times New Roman" w:cs="Times New Roman"/>
          <w:szCs w:val="18"/>
          <w:lang w:eastAsia="en-GB"/>
        </w:rPr>
      </w:pPr>
      <w:r w:rsidRPr="00E6024D">
        <w:rPr>
          <w:rFonts w:eastAsia="Times New Roman" w:cs="Times New Roman"/>
          <w:szCs w:val="18"/>
          <w:lang w:eastAsia="en-GB"/>
        </w:rPr>
        <w:t>Art</w:t>
      </w:r>
      <w:r w:rsidR="003260FB" w:rsidRPr="00E6024D">
        <w:rPr>
          <w:rFonts w:eastAsia="Times New Roman" w:cs="Times New Roman"/>
          <w:szCs w:val="18"/>
          <w:lang w:eastAsia="en-GB"/>
        </w:rPr>
        <w:t>icle</w:t>
      </w:r>
      <w:r w:rsidRPr="00E6024D">
        <w:rPr>
          <w:rFonts w:eastAsia="Times New Roman" w:cs="Times New Roman"/>
          <w:szCs w:val="18"/>
          <w:lang w:eastAsia="en-GB"/>
        </w:rPr>
        <w:t xml:space="preserve"> 37</w:t>
      </w:r>
    </w:p>
    <w:p w14:paraId="65F38900" w14:textId="77777777" w:rsidR="00850680" w:rsidRPr="00E6024D" w:rsidRDefault="00850680" w:rsidP="00E6024D">
      <w:pPr>
        <w:jc w:val="center"/>
        <w:rPr>
          <w:rFonts w:eastAsia="Times New Roman" w:cs="Times New Roman"/>
          <w:szCs w:val="18"/>
          <w:lang w:eastAsia="en-GB"/>
        </w:rPr>
      </w:pPr>
    </w:p>
    <w:p w14:paraId="4ADBBED5" w14:textId="73B3DE7E" w:rsidR="00850680" w:rsidRPr="00E6024D" w:rsidRDefault="009310BD" w:rsidP="00E6024D">
      <w:pPr>
        <w:ind w:firstLine="567"/>
        <w:rPr>
          <w:rFonts w:eastAsia="Times New Roman" w:cs="Times New Roman"/>
          <w:szCs w:val="18"/>
          <w:lang w:eastAsia="en-GB"/>
        </w:rPr>
      </w:pPr>
      <w:r w:rsidRPr="00E6024D">
        <w:rPr>
          <w:rFonts w:eastAsia="Times New Roman" w:cs="Times New Roman"/>
          <w:szCs w:val="18"/>
          <w:lang w:eastAsia="en-GB"/>
        </w:rPr>
        <w:t xml:space="preserve">The Committee shall meet and adopt resolutions with the presence of two thirds of the member countries' </w:t>
      </w:r>
      <w:r w:rsidR="00911AC4" w:rsidRPr="00E6024D">
        <w:rPr>
          <w:rFonts w:eastAsia="Times New Roman" w:cs="Times New Roman"/>
          <w:szCs w:val="18"/>
          <w:lang w:eastAsia="en-GB"/>
        </w:rPr>
        <w:t>r</w:t>
      </w:r>
      <w:r w:rsidRPr="00E6024D">
        <w:rPr>
          <w:rFonts w:eastAsia="Times New Roman" w:cs="Times New Roman"/>
          <w:szCs w:val="18"/>
          <w:lang w:eastAsia="en-GB"/>
        </w:rPr>
        <w:t>epresentatives</w:t>
      </w:r>
      <w:r w:rsidR="00850680" w:rsidRPr="00E6024D">
        <w:rPr>
          <w:rFonts w:eastAsia="Times New Roman" w:cs="Times New Roman"/>
          <w:szCs w:val="18"/>
          <w:lang w:eastAsia="en-GB"/>
        </w:rPr>
        <w:t>.</w:t>
      </w:r>
    </w:p>
    <w:p w14:paraId="6B34D88E" w14:textId="77777777" w:rsidR="00850680" w:rsidRPr="00E6024D" w:rsidRDefault="00850680" w:rsidP="00E6024D">
      <w:pPr>
        <w:rPr>
          <w:rFonts w:eastAsia="Times New Roman" w:cs="Times New Roman"/>
          <w:szCs w:val="18"/>
          <w:lang w:eastAsia="en-GB"/>
        </w:rPr>
      </w:pPr>
    </w:p>
    <w:p w14:paraId="65649DFE" w14:textId="2FE465FB" w:rsidR="00850680" w:rsidRPr="00E6024D" w:rsidRDefault="00850680" w:rsidP="00E6024D">
      <w:pPr>
        <w:jc w:val="center"/>
        <w:rPr>
          <w:rFonts w:eastAsia="Times New Roman" w:cs="Times New Roman"/>
          <w:szCs w:val="18"/>
          <w:lang w:eastAsia="en-GB"/>
        </w:rPr>
      </w:pPr>
      <w:r w:rsidRPr="00E6024D">
        <w:rPr>
          <w:rFonts w:eastAsia="Times New Roman" w:cs="Times New Roman"/>
          <w:szCs w:val="18"/>
          <w:lang w:eastAsia="en-GB"/>
        </w:rPr>
        <w:t>Art</w:t>
      </w:r>
      <w:r w:rsidR="003260FB" w:rsidRPr="00E6024D">
        <w:rPr>
          <w:rFonts w:eastAsia="Times New Roman" w:cs="Times New Roman"/>
          <w:szCs w:val="18"/>
          <w:lang w:eastAsia="en-GB"/>
        </w:rPr>
        <w:t>icle</w:t>
      </w:r>
      <w:r w:rsidRPr="00E6024D">
        <w:rPr>
          <w:rFonts w:eastAsia="Times New Roman" w:cs="Times New Roman"/>
          <w:szCs w:val="18"/>
          <w:lang w:eastAsia="en-GB"/>
        </w:rPr>
        <w:t xml:space="preserve"> 38</w:t>
      </w:r>
    </w:p>
    <w:p w14:paraId="600E1461" w14:textId="77777777" w:rsidR="00850680" w:rsidRPr="00E6024D" w:rsidRDefault="00850680" w:rsidP="00E6024D">
      <w:pPr>
        <w:rPr>
          <w:rFonts w:eastAsia="Times New Roman" w:cs="Times New Roman"/>
          <w:szCs w:val="18"/>
          <w:lang w:eastAsia="en-GB"/>
        </w:rPr>
      </w:pPr>
    </w:p>
    <w:p w14:paraId="1730B7CA" w14:textId="66DF8DA2" w:rsidR="00850680" w:rsidRPr="00E6024D" w:rsidRDefault="009310BD" w:rsidP="00E6024D">
      <w:pPr>
        <w:ind w:firstLine="567"/>
        <w:rPr>
          <w:rFonts w:eastAsia="Times New Roman" w:cs="Times New Roman"/>
          <w:szCs w:val="18"/>
          <w:lang w:eastAsia="en-GB"/>
        </w:rPr>
      </w:pPr>
      <w:r w:rsidRPr="00E6024D">
        <w:rPr>
          <w:rFonts w:eastAsia="Times New Roman" w:cs="Times New Roman"/>
          <w:szCs w:val="18"/>
          <w:lang w:eastAsia="en-GB"/>
        </w:rPr>
        <w:t>The Secretariat shall be headed by a Secretary</w:t>
      </w:r>
      <w:r w:rsidR="00E6024D" w:rsidRPr="00E6024D">
        <w:rPr>
          <w:rFonts w:eastAsia="Times New Roman" w:cs="Times New Roman"/>
          <w:szCs w:val="18"/>
          <w:lang w:eastAsia="en-GB"/>
        </w:rPr>
        <w:t>-</w:t>
      </w:r>
      <w:r w:rsidRPr="00E6024D">
        <w:rPr>
          <w:rFonts w:eastAsia="Times New Roman" w:cs="Times New Roman"/>
          <w:szCs w:val="18"/>
          <w:lang w:eastAsia="en-GB"/>
        </w:rPr>
        <w:t>General and composed of technical and administrative staff</w:t>
      </w:r>
      <w:r w:rsidR="00850680" w:rsidRPr="00E6024D">
        <w:rPr>
          <w:rFonts w:eastAsia="Times New Roman" w:cs="Times New Roman"/>
          <w:szCs w:val="18"/>
          <w:lang w:eastAsia="en-GB"/>
        </w:rPr>
        <w:t>.</w:t>
      </w:r>
    </w:p>
    <w:p w14:paraId="43077F19" w14:textId="77777777" w:rsidR="00850680" w:rsidRPr="00E6024D" w:rsidRDefault="00850680" w:rsidP="00E6024D">
      <w:pPr>
        <w:rPr>
          <w:rFonts w:eastAsia="Times New Roman" w:cs="Times New Roman"/>
          <w:szCs w:val="18"/>
          <w:lang w:eastAsia="en-GB"/>
        </w:rPr>
      </w:pPr>
    </w:p>
    <w:p w14:paraId="11A3BD33" w14:textId="0E2C38D2" w:rsidR="00850680" w:rsidRPr="00E6024D" w:rsidRDefault="009310BD" w:rsidP="00E6024D">
      <w:pPr>
        <w:ind w:firstLine="567"/>
        <w:rPr>
          <w:rFonts w:eastAsia="Times New Roman" w:cs="Times New Roman"/>
          <w:szCs w:val="18"/>
          <w:lang w:eastAsia="en-GB"/>
        </w:rPr>
      </w:pPr>
      <w:r w:rsidRPr="00E6024D">
        <w:rPr>
          <w:rFonts w:eastAsia="Times New Roman" w:cs="Times New Roman"/>
          <w:szCs w:val="18"/>
          <w:lang w:eastAsia="en-GB"/>
        </w:rPr>
        <w:t>The Secretary</w:t>
      </w:r>
      <w:r w:rsidR="00E6024D" w:rsidRPr="00E6024D">
        <w:rPr>
          <w:rFonts w:eastAsia="Times New Roman" w:cs="Times New Roman"/>
          <w:szCs w:val="18"/>
          <w:lang w:eastAsia="en-GB"/>
        </w:rPr>
        <w:t>-</w:t>
      </w:r>
      <w:r w:rsidRPr="00E6024D">
        <w:rPr>
          <w:rFonts w:eastAsia="Times New Roman" w:cs="Times New Roman"/>
          <w:szCs w:val="18"/>
          <w:lang w:eastAsia="en-GB"/>
        </w:rPr>
        <w:t>General shall hold office for a period of three years and may be re</w:t>
      </w:r>
      <w:r w:rsidR="00E6024D" w:rsidRPr="00E6024D">
        <w:rPr>
          <w:rFonts w:eastAsia="Times New Roman" w:cs="Times New Roman"/>
          <w:szCs w:val="18"/>
          <w:lang w:eastAsia="en-GB"/>
        </w:rPr>
        <w:t>-</w:t>
      </w:r>
      <w:r w:rsidRPr="00E6024D">
        <w:rPr>
          <w:rFonts w:eastAsia="Times New Roman" w:cs="Times New Roman"/>
          <w:szCs w:val="18"/>
          <w:lang w:eastAsia="en-GB"/>
        </w:rPr>
        <w:t>elected for an equal term</w:t>
      </w:r>
      <w:r w:rsidR="00850680" w:rsidRPr="00E6024D">
        <w:rPr>
          <w:rFonts w:eastAsia="Times New Roman" w:cs="Times New Roman"/>
          <w:szCs w:val="18"/>
          <w:lang w:eastAsia="en-GB"/>
        </w:rPr>
        <w:t>.</w:t>
      </w:r>
    </w:p>
    <w:p w14:paraId="519DFC35" w14:textId="77777777" w:rsidR="00850680" w:rsidRPr="00E6024D" w:rsidRDefault="00850680" w:rsidP="00E6024D">
      <w:pPr>
        <w:rPr>
          <w:rFonts w:eastAsia="Times New Roman" w:cs="Times New Roman"/>
          <w:szCs w:val="18"/>
          <w:lang w:eastAsia="en-GB"/>
        </w:rPr>
      </w:pPr>
    </w:p>
    <w:p w14:paraId="34E15D50" w14:textId="15DBB10F" w:rsidR="00850680" w:rsidRPr="00E6024D" w:rsidRDefault="000D2008" w:rsidP="00E6024D">
      <w:pPr>
        <w:ind w:firstLine="567"/>
        <w:rPr>
          <w:rFonts w:eastAsia="Times New Roman" w:cs="Times New Roman"/>
          <w:szCs w:val="18"/>
          <w:lang w:eastAsia="en-GB"/>
        </w:rPr>
      </w:pPr>
      <w:r w:rsidRPr="00E6024D">
        <w:rPr>
          <w:rFonts w:eastAsia="Times New Roman" w:cs="Times New Roman"/>
          <w:szCs w:val="18"/>
          <w:lang w:eastAsia="en-GB"/>
        </w:rPr>
        <w:t>The Secretary</w:t>
      </w:r>
      <w:r w:rsidR="00E6024D" w:rsidRPr="00E6024D">
        <w:rPr>
          <w:rFonts w:eastAsia="Times New Roman" w:cs="Times New Roman"/>
          <w:szCs w:val="18"/>
          <w:lang w:eastAsia="en-GB"/>
        </w:rPr>
        <w:t>-</w:t>
      </w:r>
      <w:r w:rsidRPr="00E6024D">
        <w:rPr>
          <w:rFonts w:eastAsia="Times New Roman" w:cs="Times New Roman"/>
          <w:szCs w:val="18"/>
          <w:lang w:eastAsia="en-GB"/>
        </w:rPr>
        <w:t>General shall act in such capacity with respect to all the political bodies of the Association</w:t>
      </w:r>
      <w:r w:rsidR="00850680" w:rsidRPr="00E6024D">
        <w:rPr>
          <w:rFonts w:eastAsia="Times New Roman" w:cs="Times New Roman"/>
          <w:szCs w:val="18"/>
          <w:lang w:eastAsia="en-GB"/>
        </w:rPr>
        <w:t>.</w:t>
      </w:r>
    </w:p>
    <w:p w14:paraId="44C59AA8" w14:textId="77777777" w:rsidR="00850680" w:rsidRPr="00E6024D" w:rsidRDefault="00850680" w:rsidP="00E6024D">
      <w:pPr>
        <w:rPr>
          <w:rFonts w:eastAsia="Times New Roman" w:cs="Times New Roman"/>
          <w:szCs w:val="18"/>
          <w:lang w:eastAsia="en-GB"/>
        </w:rPr>
      </w:pPr>
    </w:p>
    <w:p w14:paraId="6BCAFBA4" w14:textId="02AF1CBA" w:rsidR="00850680" w:rsidRPr="00E6024D" w:rsidRDefault="000D2008" w:rsidP="00E6024D">
      <w:pPr>
        <w:ind w:firstLine="567"/>
        <w:rPr>
          <w:rFonts w:eastAsia="Times New Roman" w:cs="Times New Roman"/>
          <w:szCs w:val="18"/>
          <w:lang w:eastAsia="en-GB"/>
        </w:rPr>
      </w:pPr>
      <w:r w:rsidRPr="00E6024D">
        <w:rPr>
          <w:rFonts w:eastAsia="Times New Roman" w:cs="Times New Roman"/>
          <w:szCs w:val="18"/>
          <w:lang w:eastAsia="en-GB"/>
        </w:rPr>
        <w:t>The Secretariat shall have the following powers and duties</w:t>
      </w:r>
      <w:r w:rsidR="00850680" w:rsidRPr="00E6024D">
        <w:rPr>
          <w:rFonts w:eastAsia="Times New Roman" w:cs="Times New Roman"/>
          <w:szCs w:val="18"/>
          <w:lang w:eastAsia="en-GB"/>
        </w:rPr>
        <w:t>:</w:t>
      </w:r>
    </w:p>
    <w:p w14:paraId="6524AFE6" w14:textId="77777777" w:rsidR="00850680" w:rsidRPr="00E6024D" w:rsidRDefault="00850680" w:rsidP="00E6024D">
      <w:pPr>
        <w:rPr>
          <w:rFonts w:eastAsia="Times New Roman" w:cs="Times New Roman"/>
          <w:szCs w:val="18"/>
          <w:lang w:eastAsia="en-GB"/>
        </w:rPr>
      </w:pPr>
    </w:p>
    <w:p w14:paraId="4B7CE4FE" w14:textId="4E3302C6" w:rsidR="00850680" w:rsidRPr="00E6024D" w:rsidRDefault="0053006A"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a) </w:t>
      </w:r>
      <w:r w:rsidR="000D2008" w:rsidRPr="00E6024D">
        <w:rPr>
          <w:rFonts w:eastAsia="Times New Roman" w:cs="Times New Roman"/>
          <w:szCs w:val="18"/>
          <w:lang w:eastAsia="en-GB"/>
        </w:rPr>
        <w:t>To submit proposals to the corresponding Association bodies, through the Committee, leading towards a better accomplishment of the objectives and duties of the Association</w:t>
      </w:r>
      <w:r w:rsidR="00850680" w:rsidRPr="00E6024D">
        <w:rPr>
          <w:rFonts w:eastAsia="Times New Roman" w:cs="Times New Roman"/>
          <w:szCs w:val="18"/>
          <w:lang w:eastAsia="en-GB"/>
        </w:rPr>
        <w:t>;</w:t>
      </w:r>
    </w:p>
    <w:p w14:paraId="1169C755" w14:textId="77777777" w:rsidR="00850680" w:rsidRPr="00E6024D" w:rsidRDefault="00850680" w:rsidP="00DD4759">
      <w:pPr>
        <w:ind w:left="567"/>
        <w:rPr>
          <w:rFonts w:eastAsia="Times New Roman" w:cs="Times New Roman"/>
          <w:szCs w:val="18"/>
          <w:lang w:eastAsia="en-GB"/>
        </w:rPr>
      </w:pPr>
    </w:p>
    <w:p w14:paraId="2210C04D" w14:textId="780AA759" w:rsidR="00850680" w:rsidRPr="00E6024D" w:rsidRDefault="0053006A"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b) </w:t>
      </w:r>
      <w:r w:rsidR="000D2008" w:rsidRPr="00E6024D">
        <w:rPr>
          <w:rFonts w:eastAsia="Times New Roman" w:cs="Times New Roman"/>
          <w:szCs w:val="18"/>
          <w:lang w:eastAsia="en-GB"/>
        </w:rPr>
        <w:t>To carry out the necessary studies to fulfil its technical duties and those entrusted to it by the Council, the Conference and the Committee, and to perform the other activities provided for in the annual work programme</w:t>
      </w:r>
      <w:r w:rsidR="00850680" w:rsidRPr="00E6024D">
        <w:rPr>
          <w:rFonts w:eastAsia="Times New Roman" w:cs="Times New Roman"/>
          <w:szCs w:val="18"/>
          <w:lang w:eastAsia="en-GB"/>
        </w:rPr>
        <w:t>;</w:t>
      </w:r>
    </w:p>
    <w:p w14:paraId="77AE1B31" w14:textId="77777777" w:rsidR="00850680" w:rsidRPr="00E6024D" w:rsidRDefault="00850680" w:rsidP="00DD4759">
      <w:pPr>
        <w:ind w:left="567"/>
        <w:rPr>
          <w:rFonts w:eastAsia="Times New Roman" w:cs="Times New Roman"/>
          <w:szCs w:val="18"/>
          <w:lang w:eastAsia="en-GB"/>
        </w:rPr>
      </w:pPr>
    </w:p>
    <w:p w14:paraId="6D56231B" w14:textId="55F6EFEA" w:rsidR="00850680" w:rsidRPr="00E6024D" w:rsidRDefault="0053006A"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c) </w:t>
      </w:r>
      <w:r w:rsidR="001C1D55" w:rsidRPr="00E6024D">
        <w:rPr>
          <w:rFonts w:eastAsia="Times New Roman" w:cs="Times New Roman"/>
          <w:szCs w:val="18"/>
          <w:lang w:eastAsia="en-GB"/>
        </w:rPr>
        <w:t xml:space="preserve">To carry out studies and actions leading to proposals to member countries, through their </w:t>
      </w:r>
      <w:r w:rsidR="00911AC4" w:rsidRPr="00E6024D">
        <w:rPr>
          <w:rFonts w:eastAsia="Times New Roman" w:cs="Times New Roman"/>
          <w:szCs w:val="18"/>
          <w:lang w:eastAsia="en-GB"/>
        </w:rPr>
        <w:t>p</w:t>
      </w:r>
      <w:r w:rsidR="001C1D55" w:rsidRPr="00E6024D">
        <w:rPr>
          <w:rFonts w:eastAsia="Times New Roman" w:cs="Times New Roman"/>
          <w:szCs w:val="18"/>
          <w:lang w:eastAsia="en-GB"/>
        </w:rPr>
        <w:t xml:space="preserve">ermanent </w:t>
      </w:r>
      <w:r w:rsidR="00911AC4" w:rsidRPr="00E6024D">
        <w:rPr>
          <w:rFonts w:eastAsia="Times New Roman" w:cs="Times New Roman"/>
          <w:szCs w:val="18"/>
          <w:lang w:eastAsia="en-GB"/>
        </w:rPr>
        <w:t>r</w:t>
      </w:r>
      <w:r w:rsidR="001C1D55" w:rsidRPr="00E6024D">
        <w:rPr>
          <w:rFonts w:eastAsia="Times New Roman" w:cs="Times New Roman"/>
          <w:szCs w:val="18"/>
          <w:lang w:eastAsia="en-GB"/>
        </w:rPr>
        <w:t>epresentatives, regarding conclusion of the agreements foreseen by the present Treaty, within the guidelines established by the Council and the Conference</w:t>
      </w:r>
      <w:r w:rsidR="00850680" w:rsidRPr="00E6024D">
        <w:rPr>
          <w:rFonts w:eastAsia="Times New Roman" w:cs="Times New Roman"/>
          <w:szCs w:val="18"/>
          <w:lang w:eastAsia="en-GB"/>
        </w:rPr>
        <w:t>;</w:t>
      </w:r>
    </w:p>
    <w:p w14:paraId="1C8DA9D6" w14:textId="77777777" w:rsidR="00850680" w:rsidRPr="00E6024D" w:rsidRDefault="00850680" w:rsidP="00DD4759">
      <w:pPr>
        <w:ind w:left="567"/>
        <w:rPr>
          <w:rFonts w:eastAsia="Times New Roman" w:cs="Times New Roman"/>
          <w:szCs w:val="18"/>
          <w:lang w:eastAsia="en-GB"/>
        </w:rPr>
      </w:pPr>
    </w:p>
    <w:p w14:paraId="01B9474B" w14:textId="70669199" w:rsidR="00850680" w:rsidRPr="00E6024D" w:rsidRDefault="0053006A"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d) </w:t>
      </w:r>
      <w:r w:rsidR="001C1D55" w:rsidRPr="00E6024D">
        <w:rPr>
          <w:rFonts w:eastAsia="Times New Roman" w:cs="Times New Roman"/>
          <w:szCs w:val="18"/>
          <w:lang w:eastAsia="en-GB"/>
        </w:rPr>
        <w:t>To represent the Association before international economic organizations and institutions in order to deal with questions of common interest</w:t>
      </w:r>
      <w:r w:rsidR="00850680" w:rsidRPr="00E6024D">
        <w:rPr>
          <w:rFonts w:eastAsia="Times New Roman" w:cs="Times New Roman"/>
          <w:szCs w:val="18"/>
          <w:lang w:eastAsia="en-GB"/>
        </w:rPr>
        <w:t>;</w:t>
      </w:r>
    </w:p>
    <w:p w14:paraId="3BF0C5D6" w14:textId="77777777" w:rsidR="00850680" w:rsidRPr="00E6024D" w:rsidRDefault="00850680" w:rsidP="00DD4759">
      <w:pPr>
        <w:ind w:left="567"/>
        <w:rPr>
          <w:rFonts w:eastAsia="Times New Roman" w:cs="Times New Roman"/>
          <w:szCs w:val="18"/>
          <w:lang w:eastAsia="en-GB"/>
        </w:rPr>
      </w:pPr>
    </w:p>
    <w:p w14:paraId="1EE2886D" w14:textId="06B58CFF" w:rsidR="00850680" w:rsidRPr="00E6024D" w:rsidRDefault="0053006A"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e) </w:t>
      </w:r>
      <w:r w:rsidR="001C1D55" w:rsidRPr="00E6024D">
        <w:rPr>
          <w:rFonts w:eastAsia="Times New Roman" w:cs="Times New Roman"/>
          <w:szCs w:val="18"/>
          <w:lang w:eastAsia="en-GB"/>
        </w:rPr>
        <w:t>To administer the Association assets and represent it for such purposes in public and private law acts and contracts</w:t>
      </w:r>
      <w:r w:rsidR="00850680" w:rsidRPr="00E6024D">
        <w:rPr>
          <w:rFonts w:eastAsia="Times New Roman" w:cs="Times New Roman"/>
          <w:szCs w:val="18"/>
          <w:lang w:eastAsia="en-GB"/>
        </w:rPr>
        <w:t>;</w:t>
      </w:r>
    </w:p>
    <w:p w14:paraId="7398745E" w14:textId="77777777" w:rsidR="00850680" w:rsidRPr="00E6024D" w:rsidRDefault="00850680" w:rsidP="00DD4759">
      <w:pPr>
        <w:ind w:left="567"/>
        <w:rPr>
          <w:rFonts w:eastAsia="Times New Roman" w:cs="Times New Roman"/>
          <w:szCs w:val="18"/>
          <w:lang w:eastAsia="en-GB"/>
        </w:rPr>
      </w:pPr>
    </w:p>
    <w:p w14:paraId="3AB531E2" w14:textId="7E3BB0CF" w:rsidR="00850680" w:rsidRPr="00E6024D" w:rsidRDefault="00C34E88"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f) </w:t>
      </w:r>
      <w:r w:rsidR="001C1D55" w:rsidRPr="00E6024D">
        <w:rPr>
          <w:rFonts w:eastAsia="Times New Roman" w:cs="Times New Roman"/>
          <w:szCs w:val="18"/>
          <w:lang w:eastAsia="en-GB"/>
        </w:rPr>
        <w:t>To request technical advice and cooperation of individuals and national and international organizations</w:t>
      </w:r>
      <w:r w:rsidR="00850680" w:rsidRPr="00E6024D">
        <w:rPr>
          <w:rFonts w:eastAsia="Times New Roman" w:cs="Times New Roman"/>
          <w:szCs w:val="18"/>
          <w:lang w:eastAsia="en-GB"/>
        </w:rPr>
        <w:t>;</w:t>
      </w:r>
    </w:p>
    <w:p w14:paraId="54478F21" w14:textId="77777777" w:rsidR="00850680" w:rsidRPr="00E6024D" w:rsidRDefault="00850680" w:rsidP="00DD4759">
      <w:pPr>
        <w:ind w:left="567"/>
        <w:rPr>
          <w:rFonts w:eastAsia="Times New Roman" w:cs="Times New Roman"/>
          <w:szCs w:val="18"/>
          <w:lang w:eastAsia="en-GB"/>
        </w:rPr>
      </w:pPr>
    </w:p>
    <w:p w14:paraId="584AD1A2" w14:textId="6B55DF2B" w:rsidR="00850680" w:rsidRPr="00E6024D" w:rsidRDefault="00C34E88"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g) </w:t>
      </w:r>
      <w:r w:rsidR="001C1D55" w:rsidRPr="00E6024D">
        <w:rPr>
          <w:rFonts w:eastAsia="Times New Roman" w:cs="Times New Roman"/>
          <w:szCs w:val="18"/>
          <w:lang w:eastAsia="en-GB"/>
        </w:rPr>
        <w:t>To propose the creation of auxiliary bodies to the Committee</w:t>
      </w:r>
      <w:r w:rsidR="00850680" w:rsidRPr="00E6024D">
        <w:rPr>
          <w:rFonts w:eastAsia="Times New Roman" w:cs="Times New Roman"/>
          <w:szCs w:val="18"/>
          <w:lang w:eastAsia="en-GB"/>
        </w:rPr>
        <w:t>;</w:t>
      </w:r>
    </w:p>
    <w:p w14:paraId="49591C3A" w14:textId="77777777" w:rsidR="00850680" w:rsidRPr="00E6024D" w:rsidRDefault="00850680" w:rsidP="00DD4759">
      <w:pPr>
        <w:ind w:left="567"/>
        <w:rPr>
          <w:rFonts w:eastAsia="Times New Roman" w:cs="Times New Roman"/>
          <w:szCs w:val="18"/>
          <w:lang w:eastAsia="en-GB"/>
        </w:rPr>
      </w:pPr>
    </w:p>
    <w:p w14:paraId="7A9CB7E1" w14:textId="1DD774ED" w:rsidR="00850680" w:rsidRPr="00E6024D" w:rsidRDefault="00C34E88"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h) </w:t>
      </w:r>
      <w:r w:rsidR="001C1D55" w:rsidRPr="00E6024D">
        <w:rPr>
          <w:rFonts w:eastAsia="Times New Roman" w:cs="Times New Roman"/>
          <w:szCs w:val="18"/>
          <w:lang w:eastAsia="en-GB"/>
        </w:rPr>
        <w:t>To process and furnish member countries, in a systematic and updated manner, statistical information and data on foreign trade regulation systems of member countries in order to facilitate the preparation and carrying out of negotiations within the various Association mechanisms, as well as the further utilization of the respective concessions</w:t>
      </w:r>
      <w:r w:rsidR="00850680" w:rsidRPr="00E6024D">
        <w:rPr>
          <w:rFonts w:eastAsia="Times New Roman" w:cs="Times New Roman"/>
          <w:szCs w:val="18"/>
          <w:lang w:eastAsia="en-GB"/>
        </w:rPr>
        <w:t>;</w:t>
      </w:r>
    </w:p>
    <w:p w14:paraId="694738A2" w14:textId="77777777" w:rsidR="00850680" w:rsidRPr="00E6024D" w:rsidRDefault="00850680" w:rsidP="00DD4759">
      <w:pPr>
        <w:ind w:left="567"/>
        <w:rPr>
          <w:rFonts w:eastAsia="Times New Roman" w:cs="Times New Roman"/>
          <w:szCs w:val="18"/>
          <w:lang w:eastAsia="en-GB"/>
        </w:rPr>
      </w:pPr>
    </w:p>
    <w:p w14:paraId="6C548F77" w14:textId="697A1E81" w:rsidR="00850680" w:rsidRPr="00E6024D" w:rsidRDefault="005649B1" w:rsidP="00DD4759">
      <w:pPr>
        <w:ind w:left="567"/>
        <w:rPr>
          <w:rFonts w:eastAsia="Times New Roman" w:cs="Times New Roman"/>
          <w:szCs w:val="18"/>
          <w:lang w:eastAsia="en-GB"/>
        </w:rPr>
      </w:pPr>
      <w:r w:rsidRPr="00E6024D">
        <w:rPr>
          <w:rFonts w:eastAsia="Times New Roman" w:cs="Times New Roman"/>
          <w:szCs w:val="18"/>
          <w:lang w:eastAsia="en-GB"/>
        </w:rPr>
        <w:t>(</w:t>
      </w:r>
      <w:proofErr w:type="spellStart"/>
      <w:r w:rsidR="00850680" w:rsidRPr="00E6024D">
        <w:rPr>
          <w:rFonts w:eastAsia="Times New Roman" w:cs="Times New Roman"/>
          <w:szCs w:val="18"/>
          <w:lang w:eastAsia="en-GB"/>
        </w:rPr>
        <w:t>i</w:t>
      </w:r>
      <w:proofErr w:type="spellEnd"/>
      <w:r w:rsidR="00850680" w:rsidRPr="00E6024D">
        <w:rPr>
          <w:rFonts w:eastAsia="Times New Roman" w:cs="Times New Roman"/>
          <w:szCs w:val="18"/>
          <w:lang w:eastAsia="en-GB"/>
        </w:rPr>
        <w:t xml:space="preserve">) </w:t>
      </w:r>
      <w:r w:rsidR="001C1D55" w:rsidRPr="00E6024D">
        <w:rPr>
          <w:rFonts w:eastAsia="Times New Roman" w:cs="Times New Roman"/>
          <w:szCs w:val="18"/>
          <w:lang w:eastAsia="en-GB"/>
        </w:rPr>
        <w:t>To analyse on its own initiative, for all countries, or at the request of the Committee, compliance of agreed commitments, and evaluate legal provisions of member countries which directly or indirectly alter concessions granted</w:t>
      </w:r>
      <w:r w:rsidR="00850680" w:rsidRPr="00E6024D">
        <w:rPr>
          <w:rFonts w:eastAsia="Times New Roman" w:cs="Times New Roman"/>
          <w:szCs w:val="18"/>
          <w:lang w:eastAsia="en-GB"/>
        </w:rPr>
        <w:t>;</w:t>
      </w:r>
    </w:p>
    <w:p w14:paraId="0310C8A9" w14:textId="77777777" w:rsidR="00850680" w:rsidRPr="00E6024D" w:rsidRDefault="00850680" w:rsidP="00DD4759">
      <w:pPr>
        <w:ind w:left="567"/>
        <w:rPr>
          <w:rFonts w:eastAsia="Times New Roman" w:cs="Times New Roman"/>
          <w:szCs w:val="18"/>
          <w:lang w:eastAsia="en-GB"/>
        </w:rPr>
      </w:pPr>
    </w:p>
    <w:p w14:paraId="35EEBBC2" w14:textId="153EB009" w:rsidR="00850680" w:rsidRPr="00E6024D" w:rsidRDefault="005649B1"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j) </w:t>
      </w:r>
      <w:r w:rsidR="001C1D55" w:rsidRPr="00E6024D">
        <w:rPr>
          <w:rFonts w:eastAsia="Times New Roman" w:cs="Times New Roman"/>
          <w:szCs w:val="18"/>
          <w:lang w:eastAsia="en-GB"/>
        </w:rPr>
        <w:t>To call meetings of non</w:t>
      </w:r>
      <w:r w:rsidR="00E6024D" w:rsidRPr="00E6024D">
        <w:rPr>
          <w:rFonts w:eastAsia="Times New Roman" w:cs="Times New Roman"/>
          <w:szCs w:val="18"/>
          <w:lang w:eastAsia="en-GB"/>
        </w:rPr>
        <w:t>-</w:t>
      </w:r>
      <w:r w:rsidR="001C1D55" w:rsidRPr="00E6024D">
        <w:rPr>
          <w:rFonts w:eastAsia="Times New Roman" w:cs="Times New Roman"/>
          <w:szCs w:val="18"/>
          <w:lang w:eastAsia="en-GB"/>
        </w:rPr>
        <w:t>governmental auxiliary bodies and coordinate their operation</w:t>
      </w:r>
      <w:r w:rsidR="00850680" w:rsidRPr="00E6024D">
        <w:rPr>
          <w:rFonts w:eastAsia="Times New Roman" w:cs="Times New Roman"/>
          <w:szCs w:val="18"/>
          <w:lang w:eastAsia="en-GB"/>
        </w:rPr>
        <w:t>;</w:t>
      </w:r>
    </w:p>
    <w:p w14:paraId="22A5DC72" w14:textId="77777777" w:rsidR="00850680" w:rsidRPr="00E6024D" w:rsidRDefault="00850680" w:rsidP="00DD4759">
      <w:pPr>
        <w:ind w:left="567"/>
        <w:rPr>
          <w:rFonts w:eastAsia="Times New Roman" w:cs="Times New Roman"/>
          <w:szCs w:val="18"/>
          <w:lang w:eastAsia="en-GB"/>
        </w:rPr>
      </w:pPr>
    </w:p>
    <w:p w14:paraId="5006B929" w14:textId="28746E6E" w:rsidR="00850680" w:rsidRPr="00E6024D" w:rsidRDefault="005649B1"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k) </w:t>
      </w:r>
      <w:r w:rsidR="001C1D55" w:rsidRPr="00E6024D">
        <w:rPr>
          <w:rFonts w:eastAsia="Times New Roman" w:cs="Times New Roman"/>
          <w:szCs w:val="18"/>
          <w:lang w:eastAsia="en-GB"/>
        </w:rPr>
        <w:t>To periodically evaluate the progress of the integration process and permanently follow up the activities undertaken by the Association and the commitments resulting from the agreements achieved within the framework of same</w:t>
      </w:r>
      <w:r w:rsidR="00850680" w:rsidRPr="00E6024D">
        <w:rPr>
          <w:rFonts w:eastAsia="Times New Roman" w:cs="Times New Roman"/>
          <w:szCs w:val="18"/>
          <w:lang w:eastAsia="en-GB"/>
        </w:rPr>
        <w:t>;</w:t>
      </w:r>
    </w:p>
    <w:p w14:paraId="2CFA3921" w14:textId="77777777" w:rsidR="00850680" w:rsidRPr="00E6024D" w:rsidRDefault="00850680" w:rsidP="00DD4759">
      <w:pPr>
        <w:ind w:left="567"/>
        <w:rPr>
          <w:rFonts w:eastAsia="Times New Roman" w:cs="Times New Roman"/>
          <w:szCs w:val="18"/>
          <w:lang w:eastAsia="en-GB"/>
        </w:rPr>
      </w:pPr>
    </w:p>
    <w:p w14:paraId="166E7BA9" w14:textId="37B6002E" w:rsidR="00850680" w:rsidRPr="00E6024D" w:rsidRDefault="005649B1"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l) </w:t>
      </w:r>
      <w:r w:rsidR="001C1D55" w:rsidRPr="00E6024D">
        <w:rPr>
          <w:rFonts w:eastAsia="Times New Roman" w:cs="Times New Roman"/>
          <w:szCs w:val="18"/>
          <w:lang w:eastAsia="en-GB"/>
        </w:rPr>
        <w:t xml:space="preserve">To organize and put into operation an </w:t>
      </w:r>
      <w:r w:rsidR="00911AC4" w:rsidRPr="00E6024D">
        <w:rPr>
          <w:rFonts w:eastAsia="Times New Roman" w:cs="Times New Roman"/>
          <w:szCs w:val="18"/>
          <w:lang w:eastAsia="en-GB"/>
        </w:rPr>
        <w:t>e</w:t>
      </w:r>
      <w:r w:rsidR="001C1D55" w:rsidRPr="00E6024D">
        <w:rPr>
          <w:rFonts w:eastAsia="Times New Roman" w:cs="Times New Roman"/>
          <w:szCs w:val="18"/>
          <w:lang w:eastAsia="en-GB"/>
        </w:rPr>
        <w:t xml:space="preserve">conomic </w:t>
      </w:r>
      <w:r w:rsidR="00911AC4" w:rsidRPr="00E6024D">
        <w:rPr>
          <w:rFonts w:eastAsia="Times New Roman" w:cs="Times New Roman"/>
          <w:szCs w:val="18"/>
          <w:lang w:eastAsia="en-GB"/>
        </w:rPr>
        <w:t>p</w:t>
      </w:r>
      <w:r w:rsidR="001C1D55" w:rsidRPr="00E6024D">
        <w:rPr>
          <w:rFonts w:eastAsia="Times New Roman" w:cs="Times New Roman"/>
          <w:szCs w:val="18"/>
          <w:lang w:eastAsia="en-GB"/>
        </w:rPr>
        <w:t xml:space="preserve">romotion </w:t>
      </w:r>
      <w:r w:rsidR="00911AC4" w:rsidRPr="00E6024D">
        <w:rPr>
          <w:rFonts w:eastAsia="Times New Roman" w:cs="Times New Roman"/>
          <w:szCs w:val="18"/>
          <w:lang w:eastAsia="en-GB"/>
        </w:rPr>
        <w:t>u</w:t>
      </w:r>
      <w:r w:rsidR="001C1D55" w:rsidRPr="00E6024D">
        <w:rPr>
          <w:rFonts w:eastAsia="Times New Roman" w:cs="Times New Roman"/>
          <w:szCs w:val="18"/>
          <w:lang w:eastAsia="en-GB"/>
        </w:rPr>
        <w:t>nit for relatively less developed countries and carry out actions to obtain technical and financial resources, as well as studies and projects to comply with the promotion program</w:t>
      </w:r>
      <w:r w:rsidR="004F5CE2" w:rsidRPr="00E6024D">
        <w:rPr>
          <w:rFonts w:eastAsia="Times New Roman" w:cs="Times New Roman"/>
          <w:szCs w:val="18"/>
          <w:lang w:eastAsia="en-GB"/>
        </w:rPr>
        <w:t>me</w:t>
      </w:r>
      <w:r w:rsidR="00E6024D" w:rsidRPr="00E6024D">
        <w:rPr>
          <w:rFonts w:eastAsia="Times New Roman" w:cs="Times New Roman"/>
          <w:szCs w:val="18"/>
          <w:lang w:eastAsia="en-GB"/>
        </w:rPr>
        <w:t>. A</w:t>
      </w:r>
      <w:r w:rsidR="001C1D55" w:rsidRPr="00E6024D">
        <w:rPr>
          <w:rFonts w:eastAsia="Times New Roman" w:cs="Times New Roman"/>
          <w:szCs w:val="18"/>
          <w:lang w:eastAsia="en-GB"/>
        </w:rPr>
        <w:t>t the same time, to draw up an annual report on the advantages obtained from the system in favour of the relatively less developed countries</w:t>
      </w:r>
      <w:r w:rsidR="00850680" w:rsidRPr="00E6024D">
        <w:rPr>
          <w:rFonts w:eastAsia="Times New Roman" w:cs="Times New Roman"/>
          <w:szCs w:val="18"/>
          <w:lang w:eastAsia="en-GB"/>
        </w:rPr>
        <w:t>;</w:t>
      </w:r>
    </w:p>
    <w:p w14:paraId="278ABF9D" w14:textId="77777777" w:rsidR="00850680" w:rsidRPr="00E6024D" w:rsidRDefault="00850680" w:rsidP="00DD4759">
      <w:pPr>
        <w:ind w:left="567"/>
        <w:rPr>
          <w:rFonts w:eastAsia="Times New Roman" w:cs="Times New Roman"/>
          <w:szCs w:val="18"/>
          <w:lang w:eastAsia="en-GB"/>
        </w:rPr>
      </w:pPr>
    </w:p>
    <w:p w14:paraId="10E5ACE0" w14:textId="3A8F0E32" w:rsidR="00850680" w:rsidRPr="00E6024D" w:rsidRDefault="005649B1"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m) </w:t>
      </w:r>
      <w:r w:rsidR="00F20E53" w:rsidRPr="00E6024D">
        <w:rPr>
          <w:rFonts w:eastAsia="Times New Roman" w:cs="Times New Roman"/>
          <w:szCs w:val="18"/>
          <w:lang w:eastAsia="en-GB"/>
        </w:rPr>
        <w:t>To prepare the Association's expenditure budget, for approval by the Committee, as well as such subsequent reforms which might be necessary</w:t>
      </w:r>
      <w:r w:rsidR="00850680" w:rsidRPr="00E6024D">
        <w:rPr>
          <w:rFonts w:eastAsia="Times New Roman" w:cs="Times New Roman"/>
          <w:szCs w:val="18"/>
          <w:lang w:eastAsia="en-GB"/>
        </w:rPr>
        <w:t>;</w:t>
      </w:r>
    </w:p>
    <w:p w14:paraId="5625C1C0" w14:textId="77777777" w:rsidR="00850680" w:rsidRPr="00E6024D" w:rsidRDefault="00850680" w:rsidP="00DD4759">
      <w:pPr>
        <w:ind w:left="567"/>
        <w:rPr>
          <w:rFonts w:eastAsia="Times New Roman" w:cs="Times New Roman"/>
          <w:szCs w:val="18"/>
          <w:lang w:eastAsia="en-GB"/>
        </w:rPr>
      </w:pPr>
    </w:p>
    <w:p w14:paraId="0186BB52" w14:textId="0FFC5E50" w:rsidR="00850680" w:rsidRPr="00E6024D" w:rsidRDefault="00D14D1D"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n) </w:t>
      </w:r>
      <w:r w:rsidR="00F20E53" w:rsidRPr="00E6024D">
        <w:rPr>
          <w:rFonts w:eastAsia="Times New Roman" w:cs="Times New Roman"/>
          <w:szCs w:val="18"/>
          <w:lang w:eastAsia="en-GB"/>
        </w:rPr>
        <w:t>To prepare and present to the Committee the draft annual work programmes</w:t>
      </w:r>
      <w:r w:rsidR="00850680" w:rsidRPr="00E6024D">
        <w:rPr>
          <w:rFonts w:eastAsia="Times New Roman" w:cs="Times New Roman"/>
          <w:szCs w:val="18"/>
          <w:lang w:eastAsia="en-GB"/>
        </w:rPr>
        <w:t>;</w:t>
      </w:r>
    </w:p>
    <w:p w14:paraId="28CCE0BA" w14:textId="77777777" w:rsidR="00850680" w:rsidRPr="00E6024D" w:rsidRDefault="00850680" w:rsidP="00DD4759">
      <w:pPr>
        <w:ind w:left="567"/>
        <w:rPr>
          <w:rFonts w:eastAsia="Times New Roman" w:cs="Times New Roman"/>
          <w:szCs w:val="18"/>
          <w:lang w:eastAsia="en-GB"/>
        </w:rPr>
      </w:pPr>
    </w:p>
    <w:p w14:paraId="56D6124B" w14:textId="2280080F" w:rsidR="00850680" w:rsidRPr="00E6024D" w:rsidRDefault="00D14D1D"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ñ) </w:t>
      </w:r>
      <w:r w:rsidR="00F20E53" w:rsidRPr="00E6024D">
        <w:rPr>
          <w:rFonts w:eastAsia="Times New Roman" w:cs="Times New Roman"/>
          <w:szCs w:val="18"/>
          <w:lang w:eastAsia="en-GB"/>
        </w:rPr>
        <w:t>To engage, admit and dismiss technical and administrative staff, in accordance with the regulations ruling its structure</w:t>
      </w:r>
      <w:r w:rsidR="00850680" w:rsidRPr="00E6024D">
        <w:rPr>
          <w:rFonts w:eastAsia="Times New Roman" w:cs="Times New Roman"/>
          <w:szCs w:val="18"/>
          <w:lang w:eastAsia="en-GB"/>
        </w:rPr>
        <w:t>;</w:t>
      </w:r>
    </w:p>
    <w:p w14:paraId="6D889A9A" w14:textId="77777777" w:rsidR="00850680" w:rsidRPr="00E6024D" w:rsidRDefault="00850680" w:rsidP="00DD4759">
      <w:pPr>
        <w:ind w:left="567"/>
        <w:rPr>
          <w:rFonts w:eastAsia="Times New Roman" w:cs="Times New Roman"/>
          <w:szCs w:val="18"/>
          <w:lang w:eastAsia="en-GB"/>
        </w:rPr>
      </w:pPr>
    </w:p>
    <w:p w14:paraId="2C9FF5E4" w14:textId="638CDF9D" w:rsidR="00850680" w:rsidRPr="00E6024D" w:rsidRDefault="00D14D1D" w:rsidP="00DD4759">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o) </w:t>
      </w:r>
      <w:r w:rsidR="00F20E53" w:rsidRPr="00E6024D">
        <w:rPr>
          <w:rFonts w:eastAsia="Times New Roman" w:cs="Times New Roman"/>
          <w:szCs w:val="18"/>
          <w:lang w:eastAsia="en-GB"/>
        </w:rPr>
        <w:t>To comply with requests received from any of the political bodies of the Association</w:t>
      </w:r>
      <w:r w:rsidR="00E6024D" w:rsidRPr="00E6024D">
        <w:rPr>
          <w:rFonts w:eastAsia="Times New Roman" w:cs="Times New Roman"/>
          <w:szCs w:val="18"/>
          <w:lang w:eastAsia="en-GB"/>
        </w:rPr>
        <w:t>; a</w:t>
      </w:r>
      <w:r w:rsidR="00F20E53" w:rsidRPr="00E6024D">
        <w:rPr>
          <w:rFonts w:eastAsia="Times New Roman" w:cs="Times New Roman"/>
          <w:szCs w:val="18"/>
          <w:lang w:eastAsia="en-GB"/>
        </w:rPr>
        <w:t>nd</w:t>
      </w:r>
    </w:p>
    <w:p w14:paraId="0FA8EDB2" w14:textId="77777777" w:rsidR="00850680" w:rsidRPr="00E6024D" w:rsidRDefault="00850680" w:rsidP="00DD4759">
      <w:pPr>
        <w:ind w:left="567"/>
        <w:rPr>
          <w:rFonts w:eastAsia="Times New Roman" w:cs="Times New Roman"/>
          <w:szCs w:val="18"/>
          <w:lang w:eastAsia="en-GB"/>
        </w:rPr>
      </w:pPr>
    </w:p>
    <w:p w14:paraId="5EB36C2D" w14:textId="11842AC2" w:rsidR="00850680" w:rsidRPr="00E6024D" w:rsidRDefault="00D14D1D" w:rsidP="00DD4759">
      <w:pPr>
        <w:ind w:left="567"/>
        <w:rPr>
          <w:rFonts w:eastAsia="Times New Roman" w:cs="Times New Roman"/>
          <w:szCs w:val="18"/>
          <w:lang w:eastAsia="en-GB"/>
        </w:rPr>
      </w:pPr>
      <w:r w:rsidRPr="00E6024D">
        <w:rPr>
          <w:rFonts w:eastAsia="Times New Roman" w:cs="Times New Roman"/>
          <w:szCs w:val="18"/>
          <w:lang w:eastAsia="en-GB"/>
        </w:rPr>
        <w:lastRenderedPageBreak/>
        <w:t>(</w:t>
      </w:r>
      <w:r w:rsidR="00850680" w:rsidRPr="00E6024D">
        <w:rPr>
          <w:rFonts w:eastAsia="Times New Roman" w:cs="Times New Roman"/>
          <w:szCs w:val="18"/>
          <w:lang w:eastAsia="en-GB"/>
        </w:rPr>
        <w:t xml:space="preserve">p) </w:t>
      </w:r>
      <w:r w:rsidR="00F20E53" w:rsidRPr="00E6024D">
        <w:rPr>
          <w:rFonts w:eastAsia="Times New Roman" w:cs="Times New Roman"/>
          <w:szCs w:val="18"/>
          <w:lang w:eastAsia="en-GB"/>
        </w:rPr>
        <w:t>To present an annual report to the Committee on the results of the application of the present Treaty and the legal provisions derived therefrom</w:t>
      </w:r>
      <w:r w:rsidR="00850680" w:rsidRPr="00E6024D">
        <w:rPr>
          <w:rFonts w:eastAsia="Times New Roman" w:cs="Times New Roman"/>
          <w:szCs w:val="18"/>
          <w:lang w:eastAsia="en-GB"/>
        </w:rPr>
        <w:t>.</w:t>
      </w:r>
    </w:p>
    <w:p w14:paraId="2449E220" w14:textId="77777777" w:rsidR="00850680" w:rsidRPr="00E6024D" w:rsidRDefault="00850680" w:rsidP="00E6024D">
      <w:pPr>
        <w:ind w:left="567"/>
        <w:rPr>
          <w:rFonts w:eastAsia="Times New Roman" w:cs="Times New Roman"/>
          <w:szCs w:val="18"/>
          <w:lang w:eastAsia="en-GB"/>
        </w:rPr>
      </w:pPr>
    </w:p>
    <w:p w14:paraId="346C863A" w14:textId="606C9C31" w:rsidR="00850680" w:rsidRPr="00E6024D" w:rsidRDefault="00850680" w:rsidP="00E6024D">
      <w:pPr>
        <w:jc w:val="center"/>
        <w:rPr>
          <w:rFonts w:eastAsia="Times New Roman" w:cs="Times New Roman"/>
          <w:szCs w:val="18"/>
          <w:lang w:eastAsia="en-GB"/>
        </w:rPr>
      </w:pPr>
      <w:r w:rsidRPr="00E6024D">
        <w:rPr>
          <w:rFonts w:eastAsia="Times New Roman" w:cs="Times New Roman"/>
          <w:szCs w:val="18"/>
          <w:lang w:eastAsia="en-GB"/>
        </w:rPr>
        <w:t>Art</w:t>
      </w:r>
      <w:r w:rsidR="00050892" w:rsidRPr="00E6024D">
        <w:rPr>
          <w:rFonts w:eastAsia="Times New Roman" w:cs="Times New Roman"/>
          <w:szCs w:val="18"/>
          <w:lang w:eastAsia="en-GB"/>
        </w:rPr>
        <w:t>icle</w:t>
      </w:r>
      <w:r w:rsidRPr="00E6024D">
        <w:rPr>
          <w:rFonts w:eastAsia="Times New Roman" w:cs="Times New Roman"/>
          <w:szCs w:val="18"/>
          <w:lang w:eastAsia="en-GB"/>
        </w:rPr>
        <w:t xml:space="preserve"> 39</w:t>
      </w:r>
    </w:p>
    <w:p w14:paraId="42662641" w14:textId="77777777" w:rsidR="00850680" w:rsidRPr="00E6024D" w:rsidRDefault="00850680" w:rsidP="00E6024D">
      <w:pPr>
        <w:jc w:val="center"/>
        <w:rPr>
          <w:rFonts w:eastAsia="Times New Roman" w:cs="Times New Roman"/>
          <w:szCs w:val="18"/>
          <w:lang w:eastAsia="en-GB"/>
        </w:rPr>
      </w:pPr>
    </w:p>
    <w:p w14:paraId="63D65484" w14:textId="5C550D3A" w:rsidR="00F847AE" w:rsidRDefault="00F20E53" w:rsidP="00E6024D">
      <w:pPr>
        <w:ind w:firstLine="567"/>
        <w:rPr>
          <w:rFonts w:eastAsia="Times New Roman" w:cs="Times New Roman"/>
          <w:szCs w:val="18"/>
          <w:lang w:eastAsia="en-GB"/>
        </w:rPr>
      </w:pPr>
      <w:r w:rsidRPr="00E6024D">
        <w:rPr>
          <w:rFonts w:eastAsia="Times New Roman" w:cs="Times New Roman"/>
          <w:szCs w:val="18"/>
          <w:lang w:eastAsia="en-GB"/>
        </w:rPr>
        <w:t>The Secretary</w:t>
      </w:r>
      <w:r w:rsidR="00E6024D" w:rsidRPr="00E6024D">
        <w:rPr>
          <w:rFonts w:eastAsia="Times New Roman" w:cs="Times New Roman"/>
          <w:szCs w:val="18"/>
          <w:lang w:eastAsia="en-GB"/>
        </w:rPr>
        <w:t>-</w:t>
      </w:r>
      <w:r w:rsidRPr="00E6024D">
        <w:rPr>
          <w:rFonts w:eastAsia="Times New Roman" w:cs="Times New Roman"/>
          <w:szCs w:val="18"/>
          <w:lang w:eastAsia="en-GB"/>
        </w:rPr>
        <w:t>General shall be appointed by the Council</w:t>
      </w:r>
      <w:r w:rsidR="00850680" w:rsidRPr="00E6024D">
        <w:rPr>
          <w:rFonts w:eastAsia="Times New Roman" w:cs="Times New Roman"/>
          <w:szCs w:val="18"/>
          <w:lang w:eastAsia="en-GB"/>
        </w:rPr>
        <w:t>.</w:t>
      </w:r>
    </w:p>
    <w:p w14:paraId="45E94CFA" w14:textId="77777777" w:rsidR="00DD4759" w:rsidRPr="00E6024D" w:rsidRDefault="00DD4759" w:rsidP="00E6024D">
      <w:pPr>
        <w:ind w:firstLine="567"/>
        <w:rPr>
          <w:rFonts w:eastAsia="Times New Roman" w:cs="Times New Roman"/>
          <w:szCs w:val="18"/>
          <w:lang w:eastAsia="en-GB"/>
        </w:rPr>
      </w:pPr>
    </w:p>
    <w:p w14:paraId="3075420B" w14:textId="7C7B9D4F" w:rsidR="00850680" w:rsidRPr="00E6024D" w:rsidRDefault="00850680" w:rsidP="00E6024D">
      <w:pPr>
        <w:keepNext/>
        <w:keepLines/>
        <w:jc w:val="center"/>
        <w:rPr>
          <w:rFonts w:eastAsia="Times New Roman" w:cs="Times New Roman"/>
          <w:szCs w:val="18"/>
          <w:lang w:eastAsia="en-GB"/>
        </w:rPr>
      </w:pPr>
      <w:r w:rsidRPr="00E6024D">
        <w:rPr>
          <w:rFonts w:eastAsia="Times New Roman" w:cs="Times New Roman"/>
          <w:szCs w:val="18"/>
          <w:lang w:eastAsia="en-GB"/>
        </w:rPr>
        <w:t>Art</w:t>
      </w:r>
      <w:r w:rsidR="007D22E5" w:rsidRPr="00E6024D">
        <w:rPr>
          <w:rFonts w:eastAsia="Times New Roman" w:cs="Times New Roman"/>
          <w:szCs w:val="18"/>
          <w:lang w:eastAsia="en-GB"/>
        </w:rPr>
        <w:t xml:space="preserve">icle </w:t>
      </w:r>
      <w:r w:rsidRPr="00E6024D">
        <w:rPr>
          <w:rFonts w:eastAsia="Times New Roman" w:cs="Times New Roman"/>
          <w:szCs w:val="18"/>
          <w:lang w:eastAsia="en-GB"/>
        </w:rPr>
        <w:t>40</w:t>
      </w:r>
    </w:p>
    <w:p w14:paraId="1D735DAA" w14:textId="77777777" w:rsidR="00850680" w:rsidRPr="00E6024D" w:rsidRDefault="00850680" w:rsidP="00E6024D">
      <w:pPr>
        <w:keepNext/>
        <w:keepLines/>
        <w:jc w:val="center"/>
        <w:rPr>
          <w:rFonts w:eastAsia="Times New Roman" w:cs="Times New Roman"/>
          <w:szCs w:val="18"/>
          <w:lang w:eastAsia="en-GB"/>
        </w:rPr>
      </w:pPr>
    </w:p>
    <w:p w14:paraId="6DDD090A" w14:textId="7A237DAA" w:rsidR="00850680" w:rsidRPr="00E6024D" w:rsidRDefault="00F20E53" w:rsidP="00E6024D">
      <w:pPr>
        <w:keepNext/>
        <w:keepLines/>
        <w:ind w:firstLine="567"/>
        <w:rPr>
          <w:rFonts w:eastAsia="Times New Roman" w:cs="Times New Roman"/>
          <w:szCs w:val="18"/>
          <w:lang w:eastAsia="en-GB"/>
        </w:rPr>
      </w:pPr>
      <w:r w:rsidRPr="00E6024D">
        <w:rPr>
          <w:rFonts w:eastAsia="Times New Roman" w:cs="Times New Roman"/>
          <w:szCs w:val="18"/>
          <w:lang w:eastAsia="en-GB"/>
        </w:rPr>
        <w:t>In the performance of their duties, the head of the technical body, as well as the technical and administrative staff, shall not seek or receive instructions from any Government or national or international organizations</w:t>
      </w:r>
      <w:r w:rsidR="00E6024D" w:rsidRPr="00E6024D">
        <w:rPr>
          <w:rFonts w:eastAsia="Times New Roman" w:cs="Times New Roman"/>
          <w:szCs w:val="18"/>
          <w:lang w:eastAsia="en-GB"/>
        </w:rPr>
        <w:t>. T</w:t>
      </w:r>
      <w:r w:rsidRPr="00E6024D">
        <w:rPr>
          <w:rFonts w:eastAsia="Times New Roman" w:cs="Times New Roman"/>
          <w:szCs w:val="18"/>
          <w:lang w:eastAsia="en-GB"/>
        </w:rPr>
        <w:t>hey shall refrain from any attitude not consistent with their character as international officers.</w:t>
      </w:r>
    </w:p>
    <w:p w14:paraId="53B0AD02" w14:textId="77777777" w:rsidR="00850680" w:rsidRPr="00E6024D" w:rsidRDefault="00850680" w:rsidP="00E6024D">
      <w:pPr>
        <w:keepNext/>
        <w:keepLines/>
        <w:rPr>
          <w:rFonts w:eastAsia="Times New Roman" w:cs="Times New Roman"/>
          <w:szCs w:val="18"/>
          <w:lang w:eastAsia="en-GB"/>
        </w:rPr>
      </w:pPr>
    </w:p>
    <w:p w14:paraId="3BEA009D" w14:textId="1EDC29F4" w:rsidR="00850680" w:rsidRPr="00E6024D" w:rsidRDefault="00850680" w:rsidP="00E6024D">
      <w:pPr>
        <w:jc w:val="center"/>
        <w:rPr>
          <w:rFonts w:eastAsia="Times New Roman" w:cs="Times New Roman"/>
          <w:szCs w:val="18"/>
          <w:lang w:eastAsia="en-GB"/>
        </w:rPr>
      </w:pPr>
      <w:r w:rsidRPr="00E6024D">
        <w:rPr>
          <w:rFonts w:eastAsia="Times New Roman" w:cs="Times New Roman"/>
          <w:szCs w:val="18"/>
          <w:lang w:eastAsia="en-GB"/>
        </w:rPr>
        <w:t>Art</w:t>
      </w:r>
      <w:r w:rsidR="007D22E5" w:rsidRPr="00E6024D">
        <w:rPr>
          <w:rFonts w:eastAsia="Times New Roman" w:cs="Times New Roman"/>
          <w:szCs w:val="18"/>
          <w:lang w:eastAsia="en-GB"/>
        </w:rPr>
        <w:t>icle</w:t>
      </w:r>
      <w:r w:rsidRPr="00E6024D">
        <w:rPr>
          <w:rFonts w:eastAsia="Times New Roman" w:cs="Times New Roman"/>
          <w:szCs w:val="18"/>
          <w:lang w:eastAsia="en-GB"/>
        </w:rPr>
        <w:t xml:space="preserve"> 41</w:t>
      </w:r>
    </w:p>
    <w:p w14:paraId="1B266D8A" w14:textId="77777777" w:rsidR="00850680" w:rsidRPr="00E6024D" w:rsidRDefault="00850680" w:rsidP="00E6024D">
      <w:pPr>
        <w:rPr>
          <w:rFonts w:eastAsia="Times New Roman" w:cs="Times New Roman"/>
          <w:szCs w:val="18"/>
          <w:lang w:eastAsia="en-GB"/>
        </w:rPr>
      </w:pPr>
    </w:p>
    <w:p w14:paraId="2C450D31" w14:textId="5BC782F1" w:rsidR="00850680" w:rsidRPr="00E6024D" w:rsidRDefault="00927BFD" w:rsidP="00E6024D">
      <w:pPr>
        <w:ind w:firstLine="567"/>
        <w:rPr>
          <w:rFonts w:eastAsia="Times New Roman" w:cs="Times New Roman"/>
          <w:szCs w:val="18"/>
          <w:lang w:eastAsia="en-GB"/>
        </w:rPr>
      </w:pPr>
      <w:r w:rsidRPr="00E6024D">
        <w:rPr>
          <w:rFonts w:eastAsia="Times New Roman" w:cs="Times New Roman"/>
          <w:szCs w:val="18"/>
          <w:lang w:eastAsia="en-GB"/>
        </w:rPr>
        <w:t>Member countries pledge themselves to respect the international nature of the duties of the Secretary</w:t>
      </w:r>
      <w:r w:rsidR="00E6024D" w:rsidRPr="00E6024D">
        <w:rPr>
          <w:rFonts w:eastAsia="Times New Roman" w:cs="Times New Roman"/>
          <w:szCs w:val="18"/>
          <w:lang w:eastAsia="en-GB"/>
        </w:rPr>
        <w:t>-</w:t>
      </w:r>
      <w:r w:rsidRPr="00E6024D">
        <w:rPr>
          <w:rFonts w:eastAsia="Times New Roman" w:cs="Times New Roman"/>
          <w:szCs w:val="18"/>
          <w:lang w:eastAsia="en-GB"/>
        </w:rPr>
        <w:t>General and Secretariat staff or of its engaged experts and consultants, and to abstain from influencing them in the performance of their duties</w:t>
      </w:r>
      <w:r w:rsidR="00850680" w:rsidRPr="00E6024D">
        <w:rPr>
          <w:rFonts w:eastAsia="Times New Roman" w:cs="Times New Roman"/>
          <w:szCs w:val="18"/>
          <w:lang w:eastAsia="en-GB"/>
        </w:rPr>
        <w:t>.</w:t>
      </w:r>
    </w:p>
    <w:p w14:paraId="7017E445" w14:textId="77777777" w:rsidR="00850680" w:rsidRPr="00E6024D" w:rsidRDefault="00850680" w:rsidP="00E6024D">
      <w:pPr>
        <w:rPr>
          <w:rFonts w:eastAsia="Times New Roman" w:cs="Times New Roman"/>
          <w:szCs w:val="18"/>
          <w:lang w:eastAsia="en-GB"/>
        </w:rPr>
      </w:pPr>
    </w:p>
    <w:p w14:paraId="5F9D123E" w14:textId="3E34FF29" w:rsidR="00850680" w:rsidRPr="00E6024D" w:rsidRDefault="00850680" w:rsidP="00E6024D">
      <w:pPr>
        <w:jc w:val="center"/>
        <w:rPr>
          <w:rFonts w:eastAsia="Times New Roman" w:cs="Times New Roman"/>
          <w:szCs w:val="18"/>
          <w:lang w:eastAsia="en-GB"/>
        </w:rPr>
      </w:pPr>
      <w:r w:rsidRPr="00E6024D">
        <w:rPr>
          <w:rFonts w:eastAsia="Times New Roman" w:cs="Times New Roman"/>
          <w:szCs w:val="18"/>
          <w:lang w:eastAsia="en-GB"/>
        </w:rPr>
        <w:t>Art</w:t>
      </w:r>
      <w:r w:rsidR="007D22E5" w:rsidRPr="00E6024D">
        <w:rPr>
          <w:rFonts w:eastAsia="Times New Roman" w:cs="Times New Roman"/>
          <w:szCs w:val="18"/>
          <w:lang w:eastAsia="en-GB"/>
        </w:rPr>
        <w:t>icle</w:t>
      </w:r>
      <w:r w:rsidRPr="00E6024D">
        <w:rPr>
          <w:rFonts w:eastAsia="Times New Roman" w:cs="Times New Roman"/>
          <w:szCs w:val="18"/>
          <w:lang w:eastAsia="en-GB"/>
        </w:rPr>
        <w:t xml:space="preserve"> 42</w:t>
      </w:r>
    </w:p>
    <w:p w14:paraId="27D1B303" w14:textId="77777777" w:rsidR="00850680" w:rsidRPr="00E6024D" w:rsidRDefault="00850680" w:rsidP="00E6024D">
      <w:pPr>
        <w:rPr>
          <w:rFonts w:eastAsia="Times New Roman" w:cs="Times New Roman"/>
          <w:szCs w:val="18"/>
          <w:lang w:eastAsia="en-GB"/>
        </w:rPr>
      </w:pPr>
    </w:p>
    <w:p w14:paraId="32CD2F71" w14:textId="66B6C5A6" w:rsidR="007012A8" w:rsidRPr="00E6024D" w:rsidRDefault="00927BFD" w:rsidP="00E6024D">
      <w:pPr>
        <w:ind w:firstLine="567"/>
        <w:rPr>
          <w:rFonts w:eastAsia="Times New Roman" w:cs="Times New Roman"/>
          <w:szCs w:val="18"/>
          <w:lang w:eastAsia="en-GB"/>
        </w:rPr>
      </w:pPr>
      <w:r w:rsidRPr="00E6024D">
        <w:rPr>
          <w:rFonts w:eastAsia="Times New Roman" w:cs="Times New Roman"/>
          <w:szCs w:val="18"/>
          <w:lang w:eastAsia="en-GB"/>
        </w:rPr>
        <w:t>Auxiliary bodies shall be established for consultation, assessment and technical support</w:t>
      </w:r>
      <w:r w:rsidR="00E6024D" w:rsidRPr="00E6024D">
        <w:rPr>
          <w:rFonts w:eastAsia="Times New Roman" w:cs="Times New Roman"/>
          <w:szCs w:val="18"/>
          <w:lang w:eastAsia="en-GB"/>
        </w:rPr>
        <w:t>. I</w:t>
      </w:r>
      <w:r w:rsidRPr="00E6024D">
        <w:rPr>
          <w:rFonts w:eastAsia="Times New Roman" w:cs="Times New Roman"/>
          <w:szCs w:val="18"/>
          <w:lang w:eastAsia="en-GB"/>
        </w:rPr>
        <w:t>n particular, one body shall be set up composed of officers responsible for the integration policy of member countries.</w:t>
      </w:r>
    </w:p>
    <w:p w14:paraId="04A1C21E" w14:textId="77777777" w:rsidR="007012A8" w:rsidRPr="00E6024D" w:rsidRDefault="007012A8" w:rsidP="00E6024D">
      <w:pPr>
        <w:ind w:firstLine="567"/>
        <w:rPr>
          <w:rFonts w:eastAsia="Times New Roman" w:cs="Times New Roman"/>
          <w:szCs w:val="18"/>
          <w:lang w:eastAsia="en-GB"/>
        </w:rPr>
      </w:pPr>
    </w:p>
    <w:p w14:paraId="4CA0B7FD" w14:textId="051C1489" w:rsidR="00850680" w:rsidRPr="00E6024D" w:rsidRDefault="00927BFD" w:rsidP="00E6024D">
      <w:pPr>
        <w:ind w:firstLine="567"/>
        <w:rPr>
          <w:rFonts w:eastAsia="Times New Roman" w:cs="Times New Roman"/>
          <w:szCs w:val="18"/>
          <w:lang w:eastAsia="en-GB"/>
        </w:rPr>
      </w:pPr>
      <w:r w:rsidRPr="00E6024D">
        <w:rPr>
          <w:rFonts w:eastAsia="Times New Roman" w:cs="Times New Roman"/>
          <w:szCs w:val="18"/>
          <w:lang w:eastAsia="en-GB"/>
        </w:rPr>
        <w:t>At the same time, consultative auxiliary bodies shall be set up composed of representatives of the various sectors of economic activity of each one of the member countries.</w:t>
      </w:r>
    </w:p>
    <w:p w14:paraId="4CBF3C80" w14:textId="77777777" w:rsidR="00850680" w:rsidRPr="00E6024D" w:rsidRDefault="00850680" w:rsidP="00E6024D">
      <w:pPr>
        <w:rPr>
          <w:rFonts w:eastAsia="Times New Roman" w:cs="Times New Roman"/>
          <w:szCs w:val="18"/>
          <w:lang w:eastAsia="en-GB"/>
        </w:rPr>
      </w:pPr>
    </w:p>
    <w:p w14:paraId="5F80E14D" w14:textId="42683925" w:rsidR="00850680" w:rsidRPr="00E6024D" w:rsidRDefault="00850680" w:rsidP="00E6024D">
      <w:pPr>
        <w:jc w:val="center"/>
        <w:rPr>
          <w:rFonts w:eastAsia="Times New Roman" w:cs="Times New Roman"/>
          <w:szCs w:val="18"/>
          <w:lang w:eastAsia="en-GB"/>
        </w:rPr>
      </w:pPr>
      <w:r w:rsidRPr="00E6024D">
        <w:rPr>
          <w:rFonts w:eastAsia="Times New Roman" w:cs="Times New Roman"/>
          <w:szCs w:val="18"/>
          <w:lang w:eastAsia="en-GB"/>
        </w:rPr>
        <w:t>Art</w:t>
      </w:r>
      <w:r w:rsidR="00C94474" w:rsidRPr="00E6024D">
        <w:rPr>
          <w:rFonts w:eastAsia="Times New Roman" w:cs="Times New Roman"/>
          <w:szCs w:val="18"/>
          <w:lang w:eastAsia="en-GB"/>
        </w:rPr>
        <w:t>icle</w:t>
      </w:r>
      <w:r w:rsidRPr="00E6024D">
        <w:rPr>
          <w:rFonts w:eastAsia="Times New Roman" w:cs="Times New Roman"/>
          <w:szCs w:val="18"/>
          <w:lang w:eastAsia="en-GB"/>
        </w:rPr>
        <w:t xml:space="preserve"> 43</w:t>
      </w:r>
    </w:p>
    <w:p w14:paraId="6E5028E7" w14:textId="77777777" w:rsidR="00850680" w:rsidRPr="00E6024D" w:rsidRDefault="00850680" w:rsidP="00E6024D">
      <w:pPr>
        <w:rPr>
          <w:rFonts w:eastAsia="Times New Roman" w:cs="Times New Roman"/>
          <w:szCs w:val="18"/>
          <w:lang w:eastAsia="en-GB"/>
        </w:rPr>
      </w:pPr>
    </w:p>
    <w:p w14:paraId="143E0F45" w14:textId="5E858377" w:rsidR="00850680" w:rsidRPr="00E6024D" w:rsidRDefault="00927BFD" w:rsidP="00E6024D">
      <w:pPr>
        <w:ind w:firstLine="567"/>
        <w:rPr>
          <w:rFonts w:eastAsia="Times New Roman" w:cs="Times New Roman"/>
          <w:szCs w:val="18"/>
          <w:lang w:eastAsia="en-GB"/>
        </w:rPr>
      </w:pPr>
      <w:r w:rsidRPr="00E6024D">
        <w:rPr>
          <w:rFonts w:eastAsia="Times New Roman" w:cs="Times New Roman"/>
          <w:szCs w:val="18"/>
          <w:lang w:eastAsia="en-GB"/>
        </w:rPr>
        <w:t>The Council, the Conference and the Committee shall adopt their decisions by the affirmative vote of two thirds of the member countries</w:t>
      </w:r>
      <w:r w:rsidR="00850680" w:rsidRPr="00E6024D">
        <w:rPr>
          <w:rFonts w:eastAsia="Times New Roman" w:cs="Times New Roman"/>
          <w:szCs w:val="18"/>
          <w:lang w:eastAsia="en-GB"/>
        </w:rPr>
        <w:t>.</w:t>
      </w:r>
    </w:p>
    <w:p w14:paraId="2BDC8C88" w14:textId="77777777" w:rsidR="00850680" w:rsidRPr="00E6024D" w:rsidRDefault="00850680" w:rsidP="00E6024D">
      <w:pPr>
        <w:rPr>
          <w:rFonts w:eastAsia="Times New Roman" w:cs="Times New Roman"/>
          <w:szCs w:val="18"/>
          <w:lang w:eastAsia="en-GB"/>
        </w:rPr>
      </w:pPr>
    </w:p>
    <w:p w14:paraId="4707F54D" w14:textId="24FBD18E" w:rsidR="00850680" w:rsidRPr="00E6024D" w:rsidRDefault="0028025F" w:rsidP="00E6024D">
      <w:pPr>
        <w:ind w:firstLine="567"/>
        <w:rPr>
          <w:rFonts w:eastAsia="Times New Roman" w:cs="Times New Roman"/>
          <w:szCs w:val="18"/>
          <w:lang w:eastAsia="en-GB"/>
        </w:rPr>
      </w:pPr>
      <w:r w:rsidRPr="00E6024D">
        <w:rPr>
          <w:rFonts w:eastAsia="Times New Roman" w:cs="Times New Roman"/>
          <w:szCs w:val="18"/>
          <w:lang w:eastAsia="en-GB"/>
        </w:rPr>
        <w:t xml:space="preserve">Decisions on the following matters excepted from this general rule shall be adopted by a </w:t>
      </w:r>
      <w:r w:rsidRPr="00A07621">
        <w:t>two</w:t>
      </w:r>
      <w:r w:rsidR="00A07621" w:rsidRPr="00A07621">
        <w:softHyphen/>
      </w:r>
      <w:r w:rsidR="00A07621">
        <w:softHyphen/>
      </w:r>
      <w:r w:rsidR="00A07621">
        <w:softHyphen/>
      </w:r>
      <w:r w:rsidR="00A07621">
        <w:softHyphen/>
      </w:r>
      <w:r w:rsidR="00A07621">
        <w:noBreakHyphen/>
      </w:r>
      <w:r w:rsidRPr="00A07621">
        <w:t>thirds</w:t>
      </w:r>
      <w:r w:rsidRPr="00E6024D">
        <w:rPr>
          <w:rFonts w:eastAsia="Times New Roman" w:cs="Times New Roman"/>
          <w:szCs w:val="18"/>
          <w:lang w:eastAsia="en-GB"/>
        </w:rPr>
        <w:t xml:space="preserve"> affirmative vote, provided there is no negative vote</w:t>
      </w:r>
      <w:r w:rsidR="00850680" w:rsidRPr="00E6024D">
        <w:rPr>
          <w:rFonts w:eastAsia="Times New Roman" w:cs="Times New Roman"/>
          <w:szCs w:val="18"/>
          <w:lang w:eastAsia="en-GB"/>
        </w:rPr>
        <w:t>:</w:t>
      </w:r>
    </w:p>
    <w:p w14:paraId="175A7825" w14:textId="77777777" w:rsidR="00850680" w:rsidRPr="00E6024D" w:rsidRDefault="00850680" w:rsidP="00E6024D">
      <w:pPr>
        <w:rPr>
          <w:rFonts w:eastAsia="Times New Roman" w:cs="Times New Roman"/>
          <w:szCs w:val="18"/>
          <w:lang w:eastAsia="en-GB"/>
        </w:rPr>
      </w:pPr>
    </w:p>
    <w:p w14:paraId="04BFEFDF" w14:textId="4AA31216" w:rsidR="00850680" w:rsidRPr="00E6024D" w:rsidRDefault="00470B61" w:rsidP="00E6024D">
      <w:pPr>
        <w:ind w:firstLine="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a) </w:t>
      </w:r>
      <w:r w:rsidR="0028025F" w:rsidRPr="00E6024D">
        <w:rPr>
          <w:rFonts w:eastAsia="Times New Roman" w:cs="Times New Roman"/>
          <w:szCs w:val="18"/>
          <w:lang w:eastAsia="en-GB"/>
        </w:rPr>
        <w:t>Amendments or additions to the present Treaty</w:t>
      </w:r>
      <w:r w:rsidR="00850680" w:rsidRPr="00E6024D">
        <w:rPr>
          <w:rFonts w:eastAsia="Times New Roman" w:cs="Times New Roman"/>
          <w:szCs w:val="18"/>
          <w:lang w:eastAsia="en-GB"/>
        </w:rPr>
        <w:t>;</w:t>
      </w:r>
    </w:p>
    <w:p w14:paraId="5261FBFA" w14:textId="77777777" w:rsidR="00850680" w:rsidRPr="00E6024D" w:rsidRDefault="00850680" w:rsidP="00E6024D">
      <w:pPr>
        <w:rPr>
          <w:rFonts w:eastAsia="Times New Roman" w:cs="Times New Roman"/>
          <w:szCs w:val="18"/>
          <w:lang w:eastAsia="en-GB"/>
        </w:rPr>
      </w:pPr>
    </w:p>
    <w:p w14:paraId="140C87FB" w14:textId="75E4BBE5" w:rsidR="00850680" w:rsidRPr="00E6024D" w:rsidRDefault="00470B61" w:rsidP="00E6024D">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b) </w:t>
      </w:r>
      <w:r w:rsidR="0028025F" w:rsidRPr="00E6024D">
        <w:rPr>
          <w:rFonts w:eastAsia="Times New Roman" w:cs="Times New Roman"/>
          <w:szCs w:val="18"/>
          <w:lang w:eastAsia="en-GB"/>
        </w:rPr>
        <w:t>Adoption of decisions corresponding to the higher governing policy of the integration process</w:t>
      </w:r>
      <w:r w:rsidR="00850680" w:rsidRPr="00E6024D">
        <w:rPr>
          <w:rFonts w:eastAsia="Times New Roman" w:cs="Times New Roman"/>
          <w:szCs w:val="18"/>
          <w:lang w:eastAsia="en-GB"/>
        </w:rPr>
        <w:t>;</w:t>
      </w:r>
    </w:p>
    <w:p w14:paraId="34194AB1" w14:textId="77777777" w:rsidR="00E6024D" w:rsidRPr="00E6024D" w:rsidRDefault="00E6024D" w:rsidP="00E6024D">
      <w:pPr>
        <w:rPr>
          <w:rFonts w:eastAsia="Times New Roman" w:cs="Times New Roman"/>
          <w:szCs w:val="18"/>
          <w:lang w:eastAsia="en-GB"/>
        </w:rPr>
      </w:pPr>
    </w:p>
    <w:p w14:paraId="2A83776E" w14:textId="435D2699" w:rsidR="00850680" w:rsidRPr="00E6024D" w:rsidRDefault="00470B61" w:rsidP="00E6024D">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c) </w:t>
      </w:r>
      <w:r w:rsidR="0028025F" w:rsidRPr="00E6024D">
        <w:rPr>
          <w:rFonts w:eastAsia="Times New Roman" w:cs="Times New Roman"/>
          <w:szCs w:val="18"/>
          <w:lang w:eastAsia="en-GB"/>
        </w:rPr>
        <w:t>Adoption of decisions executing the results of multilateral negotiations to determine and deepen the regional tariff preference</w:t>
      </w:r>
      <w:r w:rsidR="00850680" w:rsidRPr="00E6024D">
        <w:rPr>
          <w:rFonts w:eastAsia="Times New Roman" w:cs="Times New Roman"/>
          <w:szCs w:val="18"/>
          <w:lang w:eastAsia="en-GB"/>
        </w:rPr>
        <w:t>;</w:t>
      </w:r>
    </w:p>
    <w:p w14:paraId="10898869" w14:textId="77777777" w:rsidR="00850680" w:rsidRPr="00E6024D" w:rsidRDefault="00850680" w:rsidP="00E6024D">
      <w:pPr>
        <w:rPr>
          <w:rFonts w:eastAsia="Times New Roman" w:cs="Times New Roman"/>
          <w:szCs w:val="18"/>
          <w:lang w:eastAsia="en-GB"/>
        </w:rPr>
      </w:pPr>
    </w:p>
    <w:p w14:paraId="0742E8A2" w14:textId="21AA001B" w:rsidR="00850680" w:rsidRPr="00E6024D" w:rsidRDefault="00625C2A" w:rsidP="00E6024D">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d) </w:t>
      </w:r>
      <w:r w:rsidR="0028025F" w:rsidRPr="00E6024D">
        <w:rPr>
          <w:rFonts w:eastAsia="Times New Roman" w:cs="Times New Roman"/>
          <w:szCs w:val="18"/>
          <w:lang w:eastAsia="en-GB"/>
        </w:rPr>
        <w:t>Adoption of decisions leading to give partial scope agreements a multilateral regional level</w:t>
      </w:r>
      <w:r w:rsidR="00850680" w:rsidRPr="00E6024D">
        <w:rPr>
          <w:rFonts w:eastAsia="Times New Roman" w:cs="Times New Roman"/>
          <w:szCs w:val="18"/>
          <w:lang w:eastAsia="en-GB"/>
        </w:rPr>
        <w:t>;</w:t>
      </w:r>
    </w:p>
    <w:p w14:paraId="2CE34314" w14:textId="77777777" w:rsidR="00850680" w:rsidRPr="00E6024D" w:rsidRDefault="00850680" w:rsidP="00E6024D">
      <w:pPr>
        <w:rPr>
          <w:rFonts w:eastAsia="Times New Roman" w:cs="Times New Roman"/>
          <w:szCs w:val="18"/>
          <w:lang w:eastAsia="en-GB"/>
        </w:rPr>
      </w:pPr>
    </w:p>
    <w:p w14:paraId="259120E5" w14:textId="27BCDC99" w:rsidR="00850680" w:rsidRPr="00E6024D" w:rsidRDefault="00625C2A" w:rsidP="00E6024D">
      <w:pPr>
        <w:ind w:firstLine="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e) </w:t>
      </w:r>
      <w:r w:rsidR="0028025F" w:rsidRPr="00E6024D">
        <w:rPr>
          <w:rFonts w:eastAsia="Times New Roman" w:cs="Times New Roman"/>
          <w:szCs w:val="18"/>
          <w:lang w:eastAsia="en-GB"/>
        </w:rPr>
        <w:t>Acceptance of accession of new member countries</w:t>
      </w:r>
      <w:r w:rsidR="00850680" w:rsidRPr="00E6024D">
        <w:rPr>
          <w:rFonts w:eastAsia="Times New Roman" w:cs="Times New Roman"/>
          <w:szCs w:val="18"/>
          <w:lang w:eastAsia="en-GB"/>
        </w:rPr>
        <w:t>;</w:t>
      </w:r>
    </w:p>
    <w:p w14:paraId="4BA7C7BC" w14:textId="77777777" w:rsidR="00850680" w:rsidRPr="00E6024D" w:rsidRDefault="00850680" w:rsidP="00E6024D">
      <w:pPr>
        <w:rPr>
          <w:rFonts w:eastAsia="Times New Roman" w:cs="Times New Roman"/>
          <w:szCs w:val="18"/>
          <w:lang w:eastAsia="en-GB"/>
        </w:rPr>
      </w:pPr>
    </w:p>
    <w:p w14:paraId="7EA64944" w14:textId="1B562785" w:rsidR="00850680" w:rsidRPr="00E6024D" w:rsidRDefault="0011312F" w:rsidP="00E6024D">
      <w:pPr>
        <w:ind w:firstLine="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f) </w:t>
      </w:r>
      <w:r w:rsidR="0028025F" w:rsidRPr="00E6024D">
        <w:rPr>
          <w:rFonts w:eastAsia="Times New Roman" w:cs="Times New Roman"/>
          <w:szCs w:val="18"/>
          <w:lang w:eastAsia="en-GB"/>
        </w:rPr>
        <w:t>Regulation of the Treaty provisions</w:t>
      </w:r>
      <w:r w:rsidR="00850680" w:rsidRPr="00E6024D">
        <w:rPr>
          <w:rFonts w:eastAsia="Times New Roman" w:cs="Times New Roman"/>
          <w:szCs w:val="18"/>
          <w:lang w:eastAsia="en-GB"/>
        </w:rPr>
        <w:t>;</w:t>
      </w:r>
    </w:p>
    <w:p w14:paraId="4C55AAF7" w14:textId="77777777" w:rsidR="00850680" w:rsidRPr="00E6024D" w:rsidRDefault="00850680" w:rsidP="00E6024D">
      <w:pPr>
        <w:rPr>
          <w:rFonts w:eastAsia="Times New Roman" w:cs="Times New Roman"/>
          <w:szCs w:val="18"/>
          <w:lang w:eastAsia="en-GB"/>
        </w:rPr>
      </w:pPr>
    </w:p>
    <w:p w14:paraId="0D8CA9EA" w14:textId="53471E89" w:rsidR="00850680" w:rsidRPr="00E6024D" w:rsidRDefault="0011312F" w:rsidP="00E6024D">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g) </w:t>
      </w:r>
      <w:r w:rsidR="0028025F" w:rsidRPr="00E6024D">
        <w:rPr>
          <w:rFonts w:eastAsia="Times New Roman" w:cs="Times New Roman"/>
          <w:szCs w:val="18"/>
          <w:lang w:eastAsia="en-GB"/>
        </w:rPr>
        <w:t>Establishment of the percentages of member countries' contributions to the budget of the Association</w:t>
      </w:r>
      <w:r w:rsidR="00850680" w:rsidRPr="00E6024D">
        <w:rPr>
          <w:rFonts w:eastAsia="Times New Roman" w:cs="Times New Roman"/>
          <w:szCs w:val="18"/>
          <w:lang w:eastAsia="en-GB"/>
        </w:rPr>
        <w:t>;</w:t>
      </w:r>
    </w:p>
    <w:p w14:paraId="685F23DD" w14:textId="77777777" w:rsidR="00850680" w:rsidRPr="00E6024D" w:rsidRDefault="00850680" w:rsidP="00E6024D">
      <w:pPr>
        <w:rPr>
          <w:rFonts w:eastAsia="Times New Roman" w:cs="Times New Roman"/>
          <w:szCs w:val="18"/>
          <w:lang w:eastAsia="en-GB"/>
        </w:rPr>
      </w:pPr>
    </w:p>
    <w:p w14:paraId="24EFB56C" w14:textId="351361F6" w:rsidR="00850680" w:rsidRPr="00E6024D" w:rsidRDefault="0011312F" w:rsidP="00E6024D">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h) </w:t>
      </w:r>
      <w:r w:rsidR="0028025F" w:rsidRPr="00E6024D">
        <w:rPr>
          <w:rFonts w:eastAsia="Times New Roman" w:cs="Times New Roman"/>
          <w:szCs w:val="18"/>
          <w:lang w:eastAsia="en-GB"/>
        </w:rPr>
        <w:t>Adoption of corrective measures arising from the evaluations of the progress achieved within the integration process</w:t>
      </w:r>
      <w:r w:rsidR="00850680" w:rsidRPr="00E6024D">
        <w:rPr>
          <w:rFonts w:eastAsia="Times New Roman" w:cs="Times New Roman"/>
          <w:szCs w:val="18"/>
          <w:lang w:eastAsia="en-GB"/>
        </w:rPr>
        <w:t>;</w:t>
      </w:r>
    </w:p>
    <w:p w14:paraId="1B0FA570" w14:textId="77777777" w:rsidR="00850680" w:rsidRPr="00E6024D" w:rsidRDefault="00850680" w:rsidP="00E6024D">
      <w:pPr>
        <w:rPr>
          <w:rFonts w:eastAsia="Times New Roman" w:cs="Times New Roman"/>
          <w:szCs w:val="18"/>
          <w:lang w:eastAsia="en-GB"/>
        </w:rPr>
      </w:pPr>
    </w:p>
    <w:p w14:paraId="424A6BD1" w14:textId="33793C5B" w:rsidR="00850680" w:rsidRPr="00E6024D" w:rsidRDefault="0011312F" w:rsidP="00E6024D">
      <w:pPr>
        <w:ind w:left="567"/>
        <w:rPr>
          <w:rFonts w:eastAsia="Times New Roman" w:cs="Times New Roman"/>
          <w:szCs w:val="18"/>
          <w:lang w:eastAsia="en-GB"/>
        </w:rPr>
      </w:pPr>
      <w:r w:rsidRPr="00E6024D">
        <w:rPr>
          <w:rFonts w:eastAsia="Times New Roman" w:cs="Times New Roman"/>
          <w:szCs w:val="18"/>
          <w:lang w:eastAsia="en-GB"/>
        </w:rPr>
        <w:t>(</w:t>
      </w:r>
      <w:proofErr w:type="spellStart"/>
      <w:r w:rsidR="00850680" w:rsidRPr="00E6024D">
        <w:rPr>
          <w:rFonts w:eastAsia="Times New Roman" w:cs="Times New Roman"/>
          <w:szCs w:val="18"/>
          <w:lang w:eastAsia="en-GB"/>
        </w:rPr>
        <w:t>i</w:t>
      </w:r>
      <w:proofErr w:type="spellEnd"/>
      <w:r w:rsidR="00850680" w:rsidRPr="00E6024D">
        <w:rPr>
          <w:rFonts w:eastAsia="Times New Roman" w:cs="Times New Roman"/>
          <w:szCs w:val="18"/>
          <w:lang w:eastAsia="en-GB"/>
        </w:rPr>
        <w:t xml:space="preserve">) </w:t>
      </w:r>
      <w:r w:rsidR="0028025F" w:rsidRPr="00E6024D">
        <w:rPr>
          <w:rFonts w:eastAsia="Times New Roman" w:cs="Times New Roman"/>
          <w:szCs w:val="18"/>
          <w:lang w:eastAsia="en-GB"/>
        </w:rPr>
        <w:t>Authorization of a term of less than five years regarding obligations, in case of Treaty denouncement</w:t>
      </w:r>
      <w:r w:rsidR="00850680" w:rsidRPr="00E6024D">
        <w:rPr>
          <w:rFonts w:eastAsia="Times New Roman" w:cs="Times New Roman"/>
          <w:szCs w:val="18"/>
          <w:lang w:eastAsia="en-GB"/>
        </w:rPr>
        <w:t>;</w:t>
      </w:r>
    </w:p>
    <w:p w14:paraId="3C16F842" w14:textId="77777777" w:rsidR="00850680" w:rsidRPr="00E6024D" w:rsidRDefault="00850680" w:rsidP="00E6024D">
      <w:pPr>
        <w:rPr>
          <w:rFonts w:eastAsia="Times New Roman" w:cs="Times New Roman"/>
          <w:szCs w:val="18"/>
          <w:lang w:eastAsia="en-GB"/>
        </w:rPr>
      </w:pPr>
    </w:p>
    <w:p w14:paraId="583ED2D1" w14:textId="07457A34" w:rsidR="00850680" w:rsidRPr="00E6024D" w:rsidRDefault="00720321" w:rsidP="00E6024D">
      <w:pPr>
        <w:ind w:left="567"/>
        <w:rPr>
          <w:rFonts w:eastAsia="Times New Roman" w:cs="Times New Roman"/>
          <w:szCs w:val="18"/>
          <w:lang w:eastAsia="en-GB"/>
        </w:rPr>
      </w:pPr>
      <w:r w:rsidRPr="00E6024D">
        <w:rPr>
          <w:rFonts w:eastAsia="Times New Roman" w:cs="Times New Roman"/>
          <w:szCs w:val="18"/>
          <w:lang w:eastAsia="en-GB"/>
        </w:rPr>
        <w:t>(</w:t>
      </w:r>
      <w:r w:rsidR="00850680" w:rsidRPr="00E6024D">
        <w:rPr>
          <w:rFonts w:eastAsia="Times New Roman" w:cs="Times New Roman"/>
          <w:szCs w:val="18"/>
          <w:lang w:eastAsia="en-GB"/>
        </w:rPr>
        <w:t xml:space="preserve">j) </w:t>
      </w:r>
      <w:r w:rsidR="0028025F" w:rsidRPr="00E6024D">
        <w:rPr>
          <w:rFonts w:eastAsia="Times New Roman" w:cs="Times New Roman"/>
          <w:szCs w:val="18"/>
          <w:lang w:eastAsia="en-GB"/>
        </w:rPr>
        <w:t>Adoption of guidelines to be followed by the Association bodies in their tasks</w:t>
      </w:r>
      <w:r w:rsidR="00E6024D" w:rsidRPr="00E6024D">
        <w:rPr>
          <w:rFonts w:eastAsia="Times New Roman" w:cs="Times New Roman"/>
          <w:szCs w:val="18"/>
          <w:lang w:eastAsia="en-GB"/>
        </w:rPr>
        <w:t>; a</w:t>
      </w:r>
      <w:r w:rsidR="0028025F" w:rsidRPr="00E6024D">
        <w:rPr>
          <w:rFonts w:eastAsia="Times New Roman" w:cs="Times New Roman"/>
          <w:szCs w:val="18"/>
          <w:lang w:eastAsia="en-GB"/>
        </w:rPr>
        <w:t>nd</w:t>
      </w:r>
    </w:p>
    <w:p w14:paraId="7D2A89C4" w14:textId="77777777" w:rsidR="00850680" w:rsidRPr="00E6024D" w:rsidRDefault="00850680" w:rsidP="00E6024D">
      <w:pPr>
        <w:rPr>
          <w:rFonts w:eastAsia="Times New Roman" w:cs="Times New Roman"/>
          <w:szCs w:val="18"/>
          <w:lang w:eastAsia="en-GB"/>
        </w:rPr>
      </w:pPr>
    </w:p>
    <w:p w14:paraId="63F42F58" w14:textId="758256FF" w:rsidR="00850680" w:rsidRPr="00E6024D" w:rsidRDefault="001E4239" w:rsidP="00E6024D">
      <w:pPr>
        <w:ind w:left="567"/>
        <w:rPr>
          <w:rFonts w:eastAsia="Times New Roman" w:cs="Times New Roman"/>
          <w:szCs w:val="18"/>
          <w:lang w:eastAsia="en-GB"/>
        </w:rPr>
      </w:pPr>
      <w:r w:rsidRPr="00E6024D">
        <w:rPr>
          <w:rFonts w:eastAsia="Times New Roman" w:cs="Times New Roman"/>
          <w:szCs w:val="18"/>
          <w:lang w:eastAsia="en-GB"/>
        </w:rPr>
        <w:lastRenderedPageBreak/>
        <w:t>(</w:t>
      </w:r>
      <w:r w:rsidR="00850680" w:rsidRPr="00E6024D">
        <w:rPr>
          <w:rFonts w:eastAsia="Times New Roman" w:cs="Times New Roman"/>
          <w:szCs w:val="18"/>
          <w:lang w:eastAsia="en-GB"/>
        </w:rPr>
        <w:t xml:space="preserve">k) </w:t>
      </w:r>
      <w:r w:rsidR="0028025F" w:rsidRPr="00E6024D">
        <w:rPr>
          <w:rFonts w:eastAsia="Times New Roman" w:cs="Times New Roman"/>
          <w:szCs w:val="18"/>
          <w:lang w:eastAsia="en-GB"/>
        </w:rPr>
        <w:t>Establishment of basic rules governing the relations of the Association with other regional associations, international organizations or agencies.</w:t>
      </w:r>
    </w:p>
    <w:p w14:paraId="29C928A6" w14:textId="77777777" w:rsidR="00850680" w:rsidRPr="00E6024D" w:rsidRDefault="00850680" w:rsidP="00E6024D">
      <w:pPr>
        <w:rPr>
          <w:rFonts w:eastAsia="Times New Roman" w:cs="Times New Roman"/>
          <w:szCs w:val="18"/>
          <w:lang w:eastAsia="en-GB"/>
        </w:rPr>
      </w:pPr>
    </w:p>
    <w:p w14:paraId="25292E71" w14:textId="12F58589" w:rsidR="00850680" w:rsidRPr="00E6024D" w:rsidRDefault="0028025F" w:rsidP="00A07621">
      <w:pPr>
        <w:ind w:left="567"/>
        <w:rPr>
          <w:rFonts w:eastAsia="Times New Roman" w:cs="Times New Roman"/>
          <w:szCs w:val="18"/>
          <w:lang w:eastAsia="en-GB"/>
        </w:rPr>
      </w:pPr>
      <w:r w:rsidRPr="00E6024D">
        <w:rPr>
          <w:rFonts w:eastAsia="Times New Roman" w:cs="Times New Roman"/>
          <w:szCs w:val="18"/>
          <w:lang w:eastAsia="en-GB"/>
        </w:rPr>
        <w:t>Abstention shall not mean a negative vote</w:t>
      </w:r>
      <w:r w:rsidR="00E6024D" w:rsidRPr="00E6024D">
        <w:rPr>
          <w:rFonts w:eastAsia="Times New Roman" w:cs="Times New Roman"/>
          <w:szCs w:val="18"/>
          <w:lang w:eastAsia="en-GB"/>
        </w:rPr>
        <w:t>. A</w:t>
      </w:r>
      <w:r w:rsidRPr="00E6024D">
        <w:rPr>
          <w:rFonts w:eastAsia="Times New Roman" w:cs="Times New Roman"/>
          <w:szCs w:val="18"/>
          <w:lang w:eastAsia="en-GB"/>
        </w:rPr>
        <w:t>bsence at the time of voting shall be interpreted as abstention.</w:t>
      </w:r>
    </w:p>
    <w:p w14:paraId="37E75920" w14:textId="77777777" w:rsidR="00D23F49" w:rsidRPr="00E6024D" w:rsidRDefault="00D23F49" w:rsidP="00DD4759">
      <w:pPr>
        <w:rPr>
          <w:rFonts w:eastAsia="Times New Roman" w:cs="Times New Roman"/>
          <w:szCs w:val="18"/>
          <w:lang w:eastAsia="en-GB"/>
        </w:rPr>
      </w:pPr>
    </w:p>
    <w:p w14:paraId="415303AE" w14:textId="677BF3A4" w:rsidR="00850680" w:rsidRPr="00E6024D" w:rsidRDefault="0028025F" w:rsidP="00A07621">
      <w:pPr>
        <w:ind w:left="567"/>
        <w:rPr>
          <w:rFonts w:eastAsia="Times New Roman" w:cs="Times New Roman"/>
          <w:szCs w:val="18"/>
          <w:lang w:eastAsia="en-GB"/>
        </w:rPr>
      </w:pPr>
      <w:r w:rsidRPr="00E6024D">
        <w:rPr>
          <w:rFonts w:eastAsia="Times New Roman" w:cs="Times New Roman"/>
          <w:szCs w:val="18"/>
          <w:lang w:eastAsia="en-GB"/>
        </w:rPr>
        <w:t>The Council may eliminate subjects from this list of exceptions by the affirmative vote of two</w:t>
      </w:r>
      <w:r w:rsidR="00A07621">
        <w:rPr>
          <w:rFonts w:eastAsia="Times New Roman" w:cs="Times New Roman"/>
          <w:szCs w:val="18"/>
          <w:lang w:eastAsia="en-GB"/>
        </w:rPr>
        <w:t> </w:t>
      </w:r>
      <w:r w:rsidRPr="00E6024D">
        <w:rPr>
          <w:rFonts w:eastAsia="Times New Roman" w:cs="Times New Roman"/>
          <w:szCs w:val="18"/>
          <w:lang w:eastAsia="en-GB"/>
        </w:rPr>
        <w:t>thirds of the member countries, provided there is no negative vote</w:t>
      </w:r>
      <w:r w:rsidR="00850680" w:rsidRPr="00E6024D">
        <w:rPr>
          <w:rFonts w:eastAsia="Times New Roman" w:cs="Times New Roman"/>
          <w:szCs w:val="18"/>
          <w:lang w:eastAsia="en-GB"/>
        </w:rPr>
        <w:t>.</w:t>
      </w:r>
    </w:p>
    <w:p w14:paraId="28C108FF" w14:textId="77777777" w:rsidR="001C457F" w:rsidRPr="00E6024D" w:rsidRDefault="001C457F" w:rsidP="00E6024D">
      <w:pPr>
        <w:rPr>
          <w:rFonts w:eastAsia="Times New Roman" w:cs="Times New Roman"/>
          <w:szCs w:val="18"/>
          <w:lang w:eastAsia="en-GB"/>
        </w:rPr>
      </w:pPr>
    </w:p>
    <w:p w14:paraId="1082EFDD" w14:textId="74E54745"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C</w:t>
      </w:r>
      <w:r w:rsidR="001C05FF" w:rsidRPr="00E6024D">
        <w:rPr>
          <w:rFonts w:eastAsia="Times New Roman" w:cs="Times New Roman"/>
          <w:szCs w:val="18"/>
          <w:lang w:eastAsia="en-GB"/>
        </w:rPr>
        <w:t>HAPTER</w:t>
      </w:r>
      <w:r w:rsidRPr="00E6024D">
        <w:rPr>
          <w:rFonts w:eastAsia="Times New Roman" w:cs="Times New Roman"/>
          <w:szCs w:val="18"/>
          <w:lang w:eastAsia="en-GB"/>
        </w:rPr>
        <w:t xml:space="preserve"> VII</w:t>
      </w:r>
    </w:p>
    <w:p w14:paraId="0A38A0DE" w14:textId="77777777" w:rsidR="001C457F" w:rsidRPr="00E6024D" w:rsidRDefault="001C457F" w:rsidP="00E6024D">
      <w:pPr>
        <w:jc w:val="center"/>
        <w:rPr>
          <w:rFonts w:eastAsia="Times New Roman" w:cs="Times New Roman"/>
          <w:szCs w:val="18"/>
          <w:lang w:eastAsia="en-GB"/>
        </w:rPr>
      </w:pPr>
    </w:p>
    <w:p w14:paraId="3980253D" w14:textId="13696629" w:rsidR="001C457F" w:rsidRPr="00E6024D" w:rsidRDefault="001C05FF" w:rsidP="00E6024D">
      <w:pPr>
        <w:jc w:val="center"/>
        <w:rPr>
          <w:rFonts w:eastAsia="Times New Roman" w:cs="Times New Roman"/>
          <w:szCs w:val="18"/>
          <w:lang w:eastAsia="en-GB"/>
        </w:rPr>
      </w:pPr>
      <w:r w:rsidRPr="00E6024D">
        <w:rPr>
          <w:rFonts w:eastAsia="Times New Roman" w:cs="Times New Roman"/>
          <w:szCs w:val="18"/>
          <w:lang w:eastAsia="en-GB"/>
        </w:rPr>
        <w:t>General provisions</w:t>
      </w:r>
    </w:p>
    <w:p w14:paraId="04215EAB" w14:textId="77777777" w:rsidR="00A2625D" w:rsidRPr="00E6024D" w:rsidRDefault="00A2625D" w:rsidP="00E6024D">
      <w:pPr>
        <w:jc w:val="center"/>
        <w:rPr>
          <w:rFonts w:eastAsia="Times New Roman" w:cs="Times New Roman"/>
          <w:szCs w:val="18"/>
          <w:lang w:eastAsia="en-GB"/>
        </w:rPr>
      </w:pPr>
    </w:p>
    <w:p w14:paraId="0F3980DE" w14:textId="02FB9706"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1C05FF" w:rsidRPr="00E6024D">
        <w:rPr>
          <w:rFonts w:eastAsia="Times New Roman" w:cs="Times New Roman"/>
          <w:szCs w:val="18"/>
          <w:lang w:eastAsia="en-GB"/>
        </w:rPr>
        <w:t>icle</w:t>
      </w:r>
      <w:r w:rsidRPr="00E6024D">
        <w:rPr>
          <w:rFonts w:eastAsia="Times New Roman" w:cs="Times New Roman"/>
          <w:szCs w:val="18"/>
          <w:lang w:eastAsia="en-GB"/>
        </w:rPr>
        <w:t xml:space="preserve"> 44</w:t>
      </w:r>
    </w:p>
    <w:p w14:paraId="2C1187B6" w14:textId="77777777" w:rsidR="001C457F" w:rsidRPr="00E6024D" w:rsidRDefault="001C457F" w:rsidP="00E6024D">
      <w:pPr>
        <w:rPr>
          <w:rFonts w:eastAsia="Times New Roman" w:cs="Times New Roman"/>
          <w:szCs w:val="18"/>
          <w:lang w:eastAsia="en-GB"/>
        </w:rPr>
      </w:pPr>
    </w:p>
    <w:p w14:paraId="37901A66" w14:textId="6532359D" w:rsidR="001C457F" w:rsidRPr="00E6024D" w:rsidRDefault="0028025F" w:rsidP="00E6024D">
      <w:pPr>
        <w:ind w:firstLine="567"/>
        <w:rPr>
          <w:rFonts w:eastAsia="Times New Roman" w:cs="Times New Roman"/>
          <w:szCs w:val="18"/>
          <w:lang w:eastAsia="en-GB"/>
        </w:rPr>
      </w:pPr>
      <w:r w:rsidRPr="00E6024D">
        <w:rPr>
          <w:rFonts w:eastAsia="Times New Roman" w:cs="Times New Roman"/>
          <w:szCs w:val="18"/>
          <w:lang w:eastAsia="en-GB"/>
        </w:rPr>
        <w:t>Any advantages, favourable treatments, franchises, immunities and privileges which member countries apply to products originating from or bound to any other member country or non</w:t>
      </w:r>
      <w:r w:rsidR="00E6024D" w:rsidRPr="00E6024D">
        <w:rPr>
          <w:rFonts w:eastAsia="Times New Roman" w:cs="Times New Roman"/>
          <w:szCs w:val="18"/>
          <w:lang w:eastAsia="en-GB"/>
        </w:rPr>
        <w:t>-</w:t>
      </w:r>
      <w:r w:rsidRPr="00E6024D">
        <w:rPr>
          <w:rFonts w:eastAsia="Times New Roman" w:cs="Times New Roman"/>
          <w:szCs w:val="18"/>
          <w:lang w:eastAsia="en-GB"/>
        </w:rPr>
        <w:t>member country, pursuant to decisions or agreements not foreseen in the present Treaty or the Cartagena</w:t>
      </w:r>
      <w:r w:rsidR="00A07621">
        <w:rPr>
          <w:rFonts w:eastAsia="Times New Roman" w:cs="Times New Roman"/>
          <w:szCs w:val="18"/>
          <w:lang w:eastAsia="en-GB"/>
        </w:rPr>
        <w:t> </w:t>
      </w:r>
      <w:r w:rsidRPr="00E6024D">
        <w:rPr>
          <w:rFonts w:eastAsia="Times New Roman" w:cs="Times New Roman"/>
          <w:szCs w:val="18"/>
          <w:lang w:eastAsia="en-GB"/>
        </w:rPr>
        <w:t>Agreement, shall be immediately and unconditionally extended to the other member countries</w:t>
      </w:r>
      <w:r w:rsidR="001C457F" w:rsidRPr="00E6024D">
        <w:rPr>
          <w:rFonts w:eastAsia="Times New Roman" w:cs="Times New Roman"/>
          <w:szCs w:val="18"/>
          <w:lang w:eastAsia="en-GB"/>
        </w:rPr>
        <w:t>.</w:t>
      </w:r>
    </w:p>
    <w:p w14:paraId="2E518742" w14:textId="77777777" w:rsidR="001C457F" w:rsidRPr="00E6024D" w:rsidRDefault="001C457F" w:rsidP="00E6024D">
      <w:pPr>
        <w:rPr>
          <w:rFonts w:eastAsia="Times New Roman" w:cs="Times New Roman"/>
          <w:szCs w:val="18"/>
          <w:lang w:eastAsia="en-GB"/>
        </w:rPr>
      </w:pPr>
    </w:p>
    <w:p w14:paraId="08BEBE67" w14:textId="06BFF5BA"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090DBD" w:rsidRPr="00E6024D">
        <w:rPr>
          <w:rFonts w:eastAsia="Times New Roman" w:cs="Times New Roman"/>
          <w:szCs w:val="18"/>
          <w:lang w:eastAsia="en-GB"/>
        </w:rPr>
        <w:t>icle</w:t>
      </w:r>
      <w:r w:rsidRPr="00E6024D">
        <w:rPr>
          <w:rFonts w:eastAsia="Times New Roman" w:cs="Times New Roman"/>
          <w:szCs w:val="18"/>
          <w:lang w:eastAsia="en-GB"/>
        </w:rPr>
        <w:t xml:space="preserve"> 45</w:t>
      </w:r>
    </w:p>
    <w:p w14:paraId="189B3D94" w14:textId="77777777" w:rsidR="001C457F" w:rsidRPr="00E6024D" w:rsidRDefault="001C457F" w:rsidP="00E6024D">
      <w:pPr>
        <w:rPr>
          <w:rFonts w:eastAsia="Times New Roman" w:cs="Times New Roman"/>
          <w:szCs w:val="18"/>
          <w:lang w:eastAsia="en-GB"/>
        </w:rPr>
      </w:pPr>
    </w:p>
    <w:p w14:paraId="1696072C" w14:textId="6FF7D6E8"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Any advantages, favourable treatments, franchises, immunities and privileges already granted or to be granted under agreements between member countries or between these and third countries to facilitate border traffic shall be exclusively applicable to the countries which sign or may have signed them.</w:t>
      </w:r>
    </w:p>
    <w:p w14:paraId="149DE380" w14:textId="77777777" w:rsidR="001C457F" w:rsidRPr="00E6024D" w:rsidRDefault="001C457F" w:rsidP="00E6024D">
      <w:pPr>
        <w:rPr>
          <w:rFonts w:eastAsia="Times New Roman" w:cs="Times New Roman"/>
          <w:szCs w:val="18"/>
          <w:lang w:eastAsia="en-GB"/>
        </w:rPr>
      </w:pPr>
    </w:p>
    <w:p w14:paraId="082D680A" w14:textId="7BCBDCB1"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5225B8" w:rsidRPr="00E6024D">
        <w:rPr>
          <w:rFonts w:eastAsia="Times New Roman" w:cs="Times New Roman"/>
          <w:szCs w:val="18"/>
          <w:lang w:eastAsia="en-GB"/>
        </w:rPr>
        <w:t>icle</w:t>
      </w:r>
      <w:r w:rsidRPr="00E6024D">
        <w:rPr>
          <w:rFonts w:eastAsia="Times New Roman" w:cs="Times New Roman"/>
          <w:szCs w:val="18"/>
          <w:lang w:eastAsia="en-GB"/>
        </w:rPr>
        <w:t xml:space="preserve"> 46</w:t>
      </w:r>
    </w:p>
    <w:p w14:paraId="50FD067F" w14:textId="77777777" w:rsidR="001C457F" w:rsidRPr="00E6024D" w:rsidRDefault="001C457F" w:rsidP="00E6024D">
      <w:pPr>
        <w:rPr>
          <w:rFonts w:eastAsia="Times New Roman" w:cs="Times New Roman"/>
          <w:szCs w:val="18"/>
          <w:lang w:eastAsia="en-GB"/>
        </w:rPr>
      </w:pPr>
    </w:p>
    <w:p w14:paraId="15EF1F30" w14:textId="3987945E"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As regards taxes, charges and other internal duties, products originating from the territory of a member country shall be entitled within the territory of the other member countries to a treatment not less favourable than that applied to similar national products.</w:t>
      </w:r>
    </w:p>
    <w:p w14:paraId="118C413E" w14:textId="77777777" w:rsidR="001C457F" w:rsidRPr="00E6024D" w:rsidRDefault="001C457F" w:rsidP="00E6024D">
      <w:pPr>
        <w:ind w:firstLine="567"/>
        <w:rPr>
          <w:rFonts w:eastAsia="Times New Roman" w:cs="Times New Roman"/>
          <w:szCs w:val="18"/>
          <w:lang w:eastAsia="en-GB"/>
        </w:rPr>
      </w:pPr>
    </w:p>
    <w:p w14:paraId="4CAFA1F8" w14:textId="56E6BB90"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Member countries shall adopt such steps as may be required to comply with the preceding provision, in accordance with their respective national constitutions</w:t>
      </w:r>
      <w:r w:rsidR="001C457F" w:rsidRPr="00E6024D">
        <w:rPr>
          <w:rFonts w:eastAsia="Times New Roman" w:cs="Times New Roman"/>
          <w:szCs w:val="18"/>
          <w:lang w:eastAsia="en-GB"/>
        </w:rPr>
        <w:t>.</w:t>
      </w:r>
    </w:p>
    <w:p w14:paraId="08E574A6" w14:textId="77777777" w:rsidR="001C457F" w:rsidRPr="00E6024D" w:rsidRDefault="001C457F" w:rsidP="00E6024D">
      <w:pPr>
        <w:rPr>
          <w:rFonts w:eastAsia="Times New Roman" w:cs="Times New Roman"/>
          <w:szCs w:val="18"/>
          <w:lang w:eastAsia="en-GB"/>
        </w:rPr>
      </w:pPr>
    </w:p>
    <w:p w14:paraId="65B8B7B4" w14:textId="531A9E29"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F04512" w:rsidRPr="00E6024D">
        <w:rPr>
          <w:rFonts w:eastAsia="Times New Roman" w:cs="Times New Roman"/>
          <w:szCs w:val="18"/>
          <w:lang w:eastAsia="en-GB"/>
        </w:rPr>
        <w:t>icle</w:t>
      </w:r>
      <w:r w:rsidRPr="00E6024D">
        <w:rPr>
          <w:rFonts w:eastAsia="Times New Roman" w:cs="Times New Roman"/>
          <w:szCs w:val="18"/>
          <w:lang w:eastAsia="en-GB"/>
        </w:rPr>
        <w:t xml:space="preserve"> 47</w:t>
      </w:r>
    </w:p>
    <w:p w14:paraId="7A6C6574" w14:textId="77777777" w:rsidR="001C457F" w:rsidRPr="00E6024D" w:rsidRDefault="001C457F" w:rsidP="00E6024D">
      <w:pPr>
        <w:rPr>
          <w:rFonts w:eastAsia="Times New Roman" w:cs="Times New Roman"/>
          <w:szCs w:val="18"/>
          <w:lang w:eastAsia="en-GB"/>
        </w:rPr>
      </w:pPr>
    </w:p>
    <w:p w14:paraId="2B7D1704" w14:textId="6FB63675"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In the case of products included in the regional tariff preference or in regional or partial scope agreements which are not produced or will not be produced in substantial quantities in its territory, each member country shall endeavour to avoid that taxes or other internal measures applied result in annulment or reduction of any concession or advantage obtained by any member country as a result of the respective negotiations.</w:t>
      </w:r>
    </w:p>
    <w:p w14:paraId="78E8C24D" w14:textId="77777777" w:rsidR="001C457F" w:rsidRPr="00E6024D" w:rsidRDefault="001C457F" w:rsidP="00E6024D">
      <w:pPr>
        <w:ind w:firstLine="567"/>
        <w:rPr>
          <w:rFonts w:eastAsia="Times New Roman" w:cs="Times New Roman"/>
          <w:szCs w:val="18"/>
          <w:lang w:eastAsia="en-GB"/>
        </w:rPr>
      </w:pPr>
    </w:p>
    <w:p w14:paraId="1472F99D" w14:textId="6735E4BF"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If a member country considers itself at a disadvantage by the measures contained in the preceding paragraph, it may resort to the Committee so that the situation raised may be examined and pertinent recommendations issued</w:t>
      </w:r>
      <w:r w:rsidR="001C457F" w:rsidRPr="00E6024D">
        <w:rPr>
          <w:rFonts w:eastAsia="Times New Roman" w:cs="Times New Roman"/>
          <w:szCs w:val="18"/>
          <w:lang w:eastAsia="en-GB"/>
        </w:rPr>
        <w:t>.</w:t>
      </w:r>
    </w:p>
    <w:p w14:paraId="19DEB668" w14:textId="77777777" w:rsidR="001C457F" w:rsidRPr="00E6024D" w:rsidRDefault="001C457F" w:rsidP="00E6024D">
      <w:pPr>
        <w:rPr>
          <w:rFonts w:eastAsia="Times New Roman" w:cs="Times New Roman"/>
          <w:szCs w:val="18"/>
          <w:lang w:eastAsia="en-GB"/>
        </w:rPr>
      </w:pPr>
    </w:p>
    <w:p w14:paraId="10087A5E" w14:textId="3F59C8EC"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9225CE" w:rsidRPr="00E6024D">
        <w:rPr>
          <w:rFonts w:eastAsia="Times New Roman" w:cs="Times New Roman"/>
          <w:szCs w:val="18"/>
          <w:lang w:eastAsia="en-GB"/>
        </w:rPr>
        <w:t>icle</w:t>
      </w:r>
      <w:r w:rsidRPr="00E6024D">
        <w:rPr>
          <w:rFonts w:eastAsia="Times New Roman" w:cs="Times New Roman"/>
          <w:szCs w:val="18"/>
          <w:lang w:eastAsia="en-GB"/>
        </w:rPr>
        <w:t xml:space="preserve"> 48</w:t>
      </w:r>
    </w:p>
    <w:p w14:paraId="304B1FAC" w14:textId="77777777" w:rsidR="001C457F" w:rsidRPr="00E6024D" w:rsidRDefault="001C457F" w:rsidP="00E6024D">
      <w:pPr>
        <w:rPr>
          <w:rFonts w:eastAsia="Times New Roman" w:cs="Times New Roman"/>
          <w:szCs w:val="18"/>
          <w:lang w:eastAsia="en-GB"/>
        </w:rPr>
      </w:pPr>
    </w:p>
    <w:p w14:paraId="4D0AD3D0" w14:textId="5EE3A68B"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Within the territory of other member countries, capitals originating from member countries shall have the right to a treatment not less favourable than that granted to capitals coming from any other non</w:t>
      </w:r>
      <w:r w:rsidR="00E6024D" w:rsidRPr="00E6024D">
        <w:rPr>
          <w:rFonts w:eastAsia="Times New Roman" w:cs="Times New Roman"/>
          <w:szCs w:val="18"/>
          <w:lang w:eastAsia="en-GB"/>
        </w:rPr>
        <w:t>-</w:t>
      </w:r>
      <w:r w:rsidRPr="00E6024D">
        <w:rPr>
          <w:rFonts w:eastAsia="Times New Roman" w:cs="Times New Roman"/>
          <w:szCs w:val="18"/>
          <w:lang w:eastAsia="en-GB"/>
        </w:rPr>
        <w:t>member country, notwithstanding the provisions set out in agreements which might be concluded on this matter by member countries under the terms of the present Treaty</w:t>
      </w:r>
      <w:r w:rsidR="001C457F" w:rsidRPr="00E6024D">
        <w:rPr>
          <w:rFonts w:eastAsia="Times New Roman" w:cs="Times New Roman"/>
          <w:szCs w:val="18"/>
          <w:lang w:eastAsia="en-GB"/>
        </w:rPr>
        <w:t>.</w:t>
      </w:r>
    </w:p>
    <w:p w14:paraId="336CB399" w14:textId="77777777" w:rsidR="001C457F" w:rsidRPr="00E6024D" w:rsidRDefault="001C457F" w:rsidP="00E6024D">
      <w:pPr>
        <w:rPr>
          <w:rFonts w:eastAsia="Times New Roman" w:cs="Times New Roman"/>
          <w:szCs w:val="18"/>
          <w:lang w:eastAsia="en-GB"/>
        </w:rPr>
      </w:pPr>
    </w:p>
    <w:p w14:paraId="6C32B0AC" w14:textId="4E029342" w:rsidR="001C457F" w:rsidRPr="00E6024D" w:rsidRDefault="001C457F" w:rsidP="00E6024D">
      <w:pPr>
        <w:keepNext/>
        <w:keepLines/>
        <w:jc w:val="center"/>
        <w:rPr>
          <w:rFonts w:eastAsia="Times New Roman" w:cs="Times New Roman"/>
          <w:szCs w:val="18"/>
          <w:lang w:eastAsia="en-GB"/>
        </w:rPr>
      </w:pPr>
      <w:r w:rsidRPr="00E6024D">
        <w:rPr>
          <w:rFonts w:eastAsia="Times New Roman" w:cs="Times New Roman"/>
          <w:szCs w:val="18"/>
          <w:lang w:eastAsia="en-GB"/>
        </w:rPr>
        <w:lastRenderedPageBreak/>
        <w:t>Art</w:t>
      </w:r>
      <w:r w:rsidR="006B2572" w:rsidRPr="00E6024D">
        <w:rPr>
          <w:rFonts w:eastAsia="Times New Roman" w:cs="Times New Roman"/>
          <w:szCs w:val="18"/>
          <w:lang w:eastAsia="en-GB"/>
        </w:rPr>
        <w:t>icle</w:t>
      </w:r>
      <w:r w:rsidRPr="00E6024D">
        <w:rPr>
          <w:rFonts w:eastAsia="Times New Roman" w:cs="Times New Roman"/>
          <w:szCs w:val="18"/>
          <w:lang w:eastAsia="en-GB"/>
        </w:rPr>
        <w:t xml:space="preserve"> 49</w:t>
      </w:r>
    </w:p>
    <w:p w14:paraId="6FB0AA3F" w14:textId="77777777" w:rsidR="001C457F" w:rsidRPr="00E6024D" w:rsidRDefault="001C457F" w:rsidP="00E6024D">
      <w:pPr>
        <w:keepNext/>
        <w:keepLines/>
        <w:rPr>
          <w:rFonts w:eastAsia="Times New Roman" w:cs="Times New Roman"/>
          <w:szCs w:val="18"/>
          <w:lang w:eastAsia="en-GB"/>
        </w:rPr>
      </w:pPr>
    </w:p>
    <w:p w14:paraId="67802526" w14:textId="64274D62" w:rsidR="001C457F" w:rsidRPr="00E6024D" w:rsidRDefault="006411D2" w:rsidP="00E6024D">
      <w:pPr>
        <w:keepNext/>
        <w:keepLines/>
        <w:ind w:firstLine="567"/>
        <w:rPr>
          <w:rFonts w:eastAsia="Times New Roman" w:cs="Times New Roman"/>
          <w:szCs w:val="18"/>
          <w:lang w:eastAsia="en-GB"/>
        </w:rPr>
      </w:pPr>
      <w:r w:rsidRPr="00E6024D">
        <w:rPr>
          <w:rFonts w:eastAsia="Times New Roman" w:cs="Times New Roman"/>
          <w:szCs w:val="18"/>
          <w:lang w:eastAsia="en-GB"/>
        </w:rPr>
        <w:t>Member countries may establish supplementary rules on trade policy regulating, among other matters, the application of non</w:t>
      </w:r>
      <w:r w:rsidR="00E6024D" w:rsidRPr="00E6024D">
        <w:rPr>
          <w:rFonts w:eastAsia="Times New Roman" w:cs="Times New Roman"/>
          <w:szCs w:val="18"/>
          <w:lang w:eastAsia="en-GB"/>
        </w:rPr>
        <w:t>-</w:t>
      </w:r>
      <w:r w:rsidRPr="00E6024D">
        <w:rPr>
          <w:rFonts w:eastAsia="Times New Roman" w:cs="Times New Roman"/>
          <w:szCs w:val="18"/>
          <w:lang w:eastAsia="en-GB"/>
        </w:rPr>
        <w:t>tariff restrictions, a system of origin, the adoption of safeguard clauses, export promotion systems and border traffic</w:t>
      </w:r>
      <w:r w:rsidR="001C457F" w:rsidRPr="00E6024D">
        <w:rPr>
          <w:rFonts w:eastAsia="Times New Roman" w:cs="Times New Roman"/>
          <w:szCs w:val="18"/>
          <w:lang w:eastAsia="en-GB"/>
        </w:rPr>
        <w:t>.</w:t>
      </w:r>
    </w:p>
    <w:p w14:paraId="3A1E2328" w14:textId="77777777" w:rsidR="001C457F" w:rsidRPr="00E6024D" w:rsidRDefault="001C457F" w:rsidP="00E6024D">
      <w:pPr>
        <w:keepNext/>
        <w:keepLines/>
        <w:rPr>
          <w:rFonts w:eastAsia="Times New Roman" w:cs="Times New Roman"/>
          <w:szCs w:val="18"/>
          <w:lang w:eastAsia="en-GB"/>
        </w:rPr>
      </w:pPr>
    </w:p>
    <w:p w14:paraId="31379524" w14:textId="16E998CF"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6B2572" w:rsidRPr="00E6024D">
        <w:rPr>
          <w:rFonts w:eastAsia="Times New Roman" w:cs="Times New Roman"/>
          <w:szCs w:val="18"/>
          <w:lang w:eastAsia="en-GB"/>
        </w:rPr>
        <w:t>icle</w:t>
      </w:r>
      <w:r w:rsidRPr="00E6024D">
        <w:rPr>
          <w:rFonts w:eastAsia="Times New Roman" w:cs="Times New Roman"/>
          <w:szCs w:val="18"/>
          <w:lang w:eastAsia="en-GB"/>
        </w:rPr>
        <w:t xml:space="preserve"> 50</w:t>
      </w:r>
    </w:p>
    <w:p w14:paraId="3C61573A" w14:textId="77777777" w:rsidR="001C457F" w:rsidRPr="00E6024D" w:rsidRDefault="001C457F" w:rsidP="00E6024D">
      <w:pPr>
        <w:rPr>
          <w:rFonts w:eastAsia="Times New Roman" w:cs="Times New Roman"/>
          <w:szCs w:val="18"/>
          <w:lang w:eastAsia="en-GB"/>
        </w:rPr>
      </w:pPr>
    </w:p>
    <w:p w14:paraId="7D5C1B0B" w14:textId="4B0AA8A1"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No provision under the present Treaty shall be interpreted as precluding the adoption and observance of measures regarding</w:t>
      </w:r>
      <w:r w:rsidR="001C457F" w:rsidRPr="00E6024D">
        <w:rPr>
          <w:rFonts w:eastAsia="Times New Roman" w:cs="Times New Roman"/>
          <w:szCs w:val="18"/>
          <w:lang w:eastAsia="en-GB"/>
        </w:rPr>
        <w:t>:</w:t>
      </w:r>
    </w:p>
    <w:p w14:paraId="49AB963C" w14:textId="77777777" w:rsidR="006B2572" w:rsidRPr="00E6024D" w:rsidRDefault="006B2572" w:rsidP="00E6024D">
      <w:pPr>
        <w:ind w:firstLine="567"/>
        <w:rPr>
          <w:rFonts w:eastAsia="Times New Roman" w:cs="Times New Roman"/>
          <w:szCs w:val="18"/>
          <w:lang w:eastAsia="en-GB"/>
        </w:rPr>
      </w:pPr>
    </w:p>
    <w:p w14:paraId="51866011" w14:textId="0791B93B" w:rsidR="001C457F" w:rsidRPr="00E6024D" w:rsidRDefault="006B2572" w:rsidP="00E6024D">
      <w:pPr>
        <w:ind w:firstLine="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a) </w:t>
      </w:r>
      <w:r w:rsidRPr="00E6024D">
        <w:rPr>
          <w:rFonts w:eastAsia="Times New Roman" w:cs="Times New Roman"/>
          <w:szCs w:val="18"/>
          <w:lang w:eastAsia="en-GB"/>
        </w:rPr>
        <w:t>Protection of public morality</w:t>
      </w:r>
      <w:r w:rsidR="001C457F" w:rsidRPr="00E6024D">
        <w:rPr>
          <w:rFonts w:eastAsia="Times New Roman" w:cs="Times New Roman"/>
          <w:szCs w:val="18"/>
          <w:lang w:eastAsia="en-GB"/>
        </w:rPr>
        <w:t>;</w:t>
      </w:r>
    </w:p>
    <w:p w14:paraId="2B205BBF" w14:textId="77777777" w:rsidR="001C457F" w:rsidRPr="00E6024D" w:rsidRDefault="001C457F" w:rsidP="00E6024D">
      <w:pPr>
        <w:rPr>
          <w:rFonts w:eastAsia="Times New Roman" w:cs="Times New Roman"/>
          <w:szCs w:val="18"/>
          <w:lang w:eastAsia="en-GB"/>
        </w:rPr>
      </w:pPr>
    </w:p>
    <w:p w14:paraId="136C73A0" w14:textId="0A0F70C4" w:rsidR="001C457F" w:rsidRPr="00E6024D" w:rsidRDefault="006B2572" w:rsidP="00E6024D">
      <w:pPr>
        <w:ind w:firstLine="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b) </w:t>
      </w:r>
      <w:r w:rsidR="006411D2" w:rsidRPr="00E6024D">
        <w:rPr>
          <w:rFonts w:eastAsia="Times New Roman" w:cs="Times New Roman"/>
          <w:szCs w:val="18"/>
          <w:lang w:eastAsia="en-GB"/>
        </w:rPr>
        <w:t>Implementation of security laws and regulations</w:t>
      </w:r>
      <w:r w:rsidR="001C457F" w:rsidRPr="00E6024D">
        <w:rPr>
          <w:rFonts w:eastAsia="Times New Roman" w:cs="Times New Roman"/>
          <w:szCs w:val="18"/>
          <w:lang w:eastAsia="en-GB"/>
        </w:rPr>
        <w:t>;</w:t>
      </w:r>
    </w:p>
    <w:p w14:paraId="429C6E4F" w14:textId="77777777" w:rsidR="001C457F" w:rsidRPr="00E6024D" w:rsidRDefault="001C457F" w:rsidP="00E6024D">
      <w:pPr>
        <w:rPr>
          <w:rFonts w:eastAsia="Times New Roman" w:cs="Times New Roman"/>
          <w:szCs w:val="18"/>
          <w:lang w:eastAsia="en-GB"/>
        </w:rPr>
      </w:pPr>
    </w:p>
    <w:p w14:paraId="0640947C" w14:textId="032FACC0" w:rsidR="001C457F" w:rsidRPr="00E6024D" w:rsidRDefault="00BA6060" w:rsidP="00E6024D">
      <w:pPr>
        <w:ind w:left="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c) </w:t>
      </w:r>
      <w:r w:rsidR="006411D2" w:rsidRPr="00E6024D">
        <w:rPr>
          <w:rFonts w:eastAsia="Times New Roman" w:cs="Times New Roman"/>
          <w:szCs w:val="18"/>
          <w:lang w:eastAsia="en-GB"/>
        </w:rPr>
        <w:t>Regulation of imports and exports of arms, munitions, and other war materials and, under exceptional circumstances, all other military equipment</w:t>
      </w:r>
      <w:r w:rsidR="001C457F" w:rsidRPr="00E6024D">
        <w:rPr>
          <w:rFonts w:eastAsia="Times New Roman" w:cs="Times New Roman"/>
          <w:szCs w:val="18"/>
          <w:lang w:eastAsia="en-GB"/>
        </w:rPr>
        <w:t>;</w:t>
      </w:r>
    </w:p>
    <w:p w14:paraId="768D0CF8" w14:textId="77777777" w:rsidR="001C457F" w:rsidRPr="00E6024D" w:rsidRDefault="001C457F" w:rsidP="00E6024D">
      <w:pPr>
        <w:rPr>
          <w:rFonts w:eastAsia="Times New Roman" w:cs="Times New Roman"/>
          <w:szCs w:val="18"/>
          <w:lang w:eastAsia="en-GB"/>
        </w:rPr>
      </w:pPr>
    </w:p>
    <w:p w14:paraId="1C378194" w14:textId="70295D5D" w:rsidR="001C457F" w:rsidRPr="00E6024D" w:rsidRDefault="00F91504" w:rsidP="00E6024D">
      <w:pPr>
        <w:ind w:firstLine="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d) </w:t>
      </w:r>
      <w:r w:rsidR="006411D2" w:rsidRPr="00E6024D">
        <w:rPr>
          <w:rFonts w:eastAsia="Times New Roman" w:cs="Times New Roman"/>
          <w:szCs w:val="18"/>
          <w:lang w:eastAsia="en-GB"/>
        </w:rPr>
        <w:t>Protection of human, animal and plant life and health</w:t>
      </w:r>
      <w:r w:rsidR="001C457F" w:rsidRPr="00E6024D">
        <w:rPr>
          <w:rFonts w:eastAsia="Times New Roman" w:cs="Times New Roman"/>
          <w:szCs w:val="18"/>
          <w:lang w:eastAsia="en-GB"/>
        </w:rPr>
        <w:t>;</w:t>
      </w:r>
    </w:p>
    <w:p w14:paraId="1872CB6E" w14:textId="77777777" w:rsidR="001C457F" w:rsidRPr="00E6024D" w:rsidRDefault="001C457F" w:rsidP="00E6024D">
      <w:pPr>
        <w:rPr>
          <w:rFonts w:eastAsia="Times New Roman" w:cs="Times New Roman"/>
          <w:szCs w:val="18"/>
          <w:lang w:eastAsia="en-GB"/>
        </w:rPr>
      </w:pPr>
    </w:p>
    <w:p w14:paraId="06F30B70" w14:textId="5850ECB4" w:rsidR="001C457F" w:rsidRPr="00E6024D" w:rsidRDefault="00ED7791" w:rsidP="00E6024D">
      <w:pPr>
        <w:ind w:firstLine="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e) </w:t>
      </w:r>
      <w:r w:rsidR="006411D2" w:rsidRPr="00E6024D">
        <w:rPr>
          <w:rFonts w:eastAsia="Times New Roman" w:cs="Times New Roman"/>
          <w:szCs w:val="18"/>
          <w:lang w:eastAsia="en-GB"/>
        </w:rPr>
        <w:t>Imports and exports of gold and silver in bullion form</w:t>
      </w:r>
      <w:r w:rsidR="001C457F" w:rsidRPr="00E6024D">
        <w:rPr>
          <w:rFonts w:eastAsia="Times New Roman" w:cs="Times New Roman"/>
          <w:szCs w:val="18"/>
          <w:lang w:eastAsia="en-GB"/>
        </w:rPr>
        <w:t>;</w:t>
      </w:r>
    </w:p>
    <w:p w14:paraId="350A7E50" w14:textId="77777777" w:rsidR="001C457F" w:rsidRPr="00E6024D" w:rsidRDefault="001C457F" w:rsidP="00E6024D">
      <w:pPr>
        <w:rPr>
          <w:rFonts w:eastAsia="Times New Roman" w:cs="Times New Roman"/>
          <w:szCs w:val="18"/>
          <w:lang w:eastAsia="en-GB"/>
        </w:rPr>
      </w:pPr>
    </w:p>
    <w:p w14:paraId="6E9C867F" w14:textId="00C3B063" w:rsidR="001C457F" w:rsidRPr="00E6024D" w:rsidRDefault="00CA2931" w:rsidP="00E6024D">
      <w:pPr>
        <w:ind w:firstLine="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f) </w:t>
      </w:r>
      <w:r w:rsidR="006411D2" w:rsidRPr="00E6024D">
        <w:rPr>
          <w:rFonts w:eastAsia="Times New Roman" w:cs="Times New Roman"/>
          <w:szCs w:val="18"/>
          <w:lang w:eastAsia="en-GB"/>
        </w:rPr>
        <w:t>Protection of national treasures of artistic, historical or archaeological value</w:t>
      </w:r>
      <w:r w:rsidR="00E6024D" w:rsidRPr="00E6024D">
        <w:rPr>
          <w:rFonts w:eastAsia="Times New Roman" w:cs="Times New Roman"/>
          <w:szCs w:val="18"/>
          <w:lang w:eastAsia="en-GB"/>
        </w:rPr>
        <w:t>; a</w:t>
      </w:r>
      <w:r w:rsidR="006411D2" w:rsidRPr="00E6024D">
        <w:rPr>
          <w:rFonts w:eastAsia="Times New Roman" w:cs="Times New Roman"/>
          <w:szCs w:val="18"/>
          <w:lang w:eastAsia="en-GB"/>
        </w:rPr>
        <w:t>nd</w:t>
      </w:r>
    </w:p>
    <w:p w14:paraId="05E0A243" w14:textId="77777777" w:rsidR="001C457F" w:rsidRPr="00E6024D" w:rsidRDefault="001C457F" w:rsidP="00E6024D">
      <w:pPr>
        <w:rPr>
          <w:rFonts w:eastAsia="Times New Roman" w:cs="Times New Roman"/>
          <w:szCs w:val="18"/>
          <w:lang w:eastAsia="en-GB"/>
        </w:rPr>
      </w:pPr>
    </w:p>
    <w:p w14:paraId="15BD9C04" w14:textId="3055F55A" w:rsidR="001C457F" w:rsidRPr="00E6024D" w:rsidRDefault="00106CC1" w:rsidP="00E6024D">
      <w:pPr>
        <w:ind w:left="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g) </w:t>
      </w:r>
      <w:r w:rsidR="006411D2" w:rsidRPr="00E6024D">
        <w:rPr>
          <w:rFonts w:eastAsia="Times New Roman" w:cs="Times New Roman"/>
          <w:szCs w:val="18"/>
          <w:lang w:eastAsia="en-GB"/>
        </w:rPr>
        <w:t>Exportation, use and consumption of nuclear materials, radioactive products or any other material used for the development and exploitation of nuclear energy</w:t>
      </w:r>
      <w:r w:rsidR="001C457F" w:rsidRPr="00E6024D">
        <w:rPr>
          <w:rFonts w:eastAsia="Times New Roman" w:cs="Times New Roman"/>
          <w:szCs w:val="18"/>
          <w:lang w:eastAsia="en-GB"/>
        </w:rPr>
        <w:t>.</w:t>
      </w:r>
    </w:p>
    <w:p w14:paraId="2616F75B" w14:textId="77777777" w:rsidR="001C457F" w:rsidRPr="00E6024D" w:rsidRDefault="001C457F" w:rsidP="00E6024D">
      <w:pPr>
        <w:rPr>
          <w:rFonts w:eastAsia="Times New Roman" w:cs="Times New Roman"/>
          <w:szCs w:val="18"/>
          <w:lang w:eastAsia="en-GB"/>
        </w:rPr>
      </w:pPr>
    </w:p>
    <w:p w14:paraId="5A1C36D9" w14:textId="4F0FDCCD"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F45EC8" w:rsidRPr="00E6024D">
        <w:rPr>
          <w:rFonts w:eastAsia="Times New Roman" w:cs="Times New Roman"/>
          <w:szCs w:val="18"/>
          <w:lang w:eastAsia="en-GB"/>
        </w:rPr>
        <w:t xml:space="preserve">icle </w:t>
      </w:r>
      <w:r w:rsidRPr="00E6024D">
        <w:rPr>
          <w:rFonts w:eastAsia="Times New Roman" w:cs="Times New Roman"/>
          <w:szCs w:val="18"/>
          <w:lang w:eastAsia="en-GB"/>
        </w:rPr>
        <w:t>51</w:t>
      </w:r>
    </w:p>
    <w:p w14:paraId="0771060A" w14:textId="77777777" w:rsidR="001C457F" w:rsidRPr="00E6024D" w:rsidRDefault="001C457F" w:rsidP="00E6024D">
      <w:pPr>
        <w:rPr>
          <w:rFonts w:eastAsia="Times New Roman" w:cs="Times New Roman"/>
          <w:szCs w:val="18"/>
          <w:lang w:eastAsia="en-GB"/>
        </w:rPr>
      </w:pPr>
    </w:p>
    <w:p w14:paraId="160173FE" w14:textId="544E3227"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Products imported and exported by any member country shall have the right to free transit throughout the territory of the other member countries, and be exclusively subject to payment of charges normally applicable for services rendered</w:t>
      </w:r>
      <w:r w:rsidR="001C457F" w:rsidRPr="00E6024D">
        <w:rPr>
          <w:rFonts w:eastAsia="Times New Roman" w:cs="Times New Roman"/>
          <w:szCs w:val="18"/>
          <w:lang w:eastAsia="en-GB"/>
        </w:rPr>
        <w:t>.</w:t>
      </w:r>
    </w:p>
    <w:p w14:paraId="50CBA041" w14:textId="77777777" w:rsidR="001C457F" w:rsidRPr="00E6024D" w:rsidRDefault="001C457F" w:rsidP="00E6024D">
      <w:pPr>
        <w:rPr>
          <w:rFonts w:eastAsia="Times New Roman" w:cs="Times New Roman"/>
          <w:szCs w:val="18"/>
          <w:lang w:eastAsia="en-GB"/>
        </w:rPr>
      </w:pPr>
    </w:p>
    <w:p w14:paraId="2ECFB44F" w14:textId="48D3444C"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C</w:t>
      </w:r>
      <w:r w:rsidR="004C59D7" w:rsidRPr="00E6024D">
        <w:rPr>
          <w:rFonts w:eastAsia="Times New Roman" w:cs="Times New Roman"/>
          <w:szCs w:val="18"/>
          <w:lang w:eastAsia="en-GB"/>
        </w:rPr>
        <w:t>HAPTER</w:t>
      </w:r>
      <w:r w:rsidRPr="00E6024D">
        <w:rPr>
          <w:rFonts w:eastAsia="Times New Roman" w:cs="Times New Roman"/>
          <w:szCs w:val="18"/>
          <w:lang w:eastAsia="en-GB"/>
        </w:rPr>
        <w:t xml:space="preserve"> VIII</w:t>
      </w:r>
    </w:p>
    <w:p w14:paraId="7144F43E" w14:textId="77777777" w:rsidR="001C457F" w:rsidRPr="00E6024D" w:rsidRDefault="001C457F" w:rsidP="00E6024D">
      <w:pPr>
        <w:jc w:val="center"/>
        <w:rPr>
          <w:rFonts w:eastAsia="Times New Roman" w:cs="Times New Roman"/>
          <w:szCs w:val="18"/>
          <w:lang w:eastAsia="en-GB"/>
        </w:rPr>
      </w:pPr>
    </w:p>
    <w:p w14:paraId="7D5ADB8A" w14:textId="5A7AFAA8" w:rsidR="001C457F" w:rsidRPr="00E6024D" w:rsidRDefault="006411D2" w:rsidP="00E6024D">
      <w:pPr>
        <w:jc w:val="center"/>
        <w:rPr>
          <w:rFonts w:eastAsia="Times New Roman" w:cs="Times New Roman"/>
          <w:szCs w:val="18"/>
          <w:lang w:eastAsia="en-GB"/>
        </w:rPr>
      </w:pPr>
      <w:r w:rsidRPr="00E6024D">
        <w:rPr>
          <w:rFonts w:eastAsia="Times New Roman" w:cs="Times New Roman"/>
          <w:szCs w:val="18"/>
          <w:lang w:eastAsia="en-GB"/>
        </w:rPr>
        <w:t>Legal status, immunities and privileges</w:t>
      </w:r>
    </w:p>
    <w:p w14:paraId="21A5486D" w14:textId="77777777" w:rsidR="001C457F" w:rsidRPr="00E6024D" w:rsidRDefault="001C457F" w:rsidP="00E6024D">
      <w:pPr>
        <w:jc w:val="center"/>
        <w:rPr>
          <w:rFonts w:eastAsia="Times New Roman" w:cs="Times New Roman"/>
          <w:szCs w:val="18"/>
          <w:lang w:eastAsia="en-GB"/>
        </w:rPr>
      </w:pPr>
    </w:p>
    <w:p w14:paraId="5CD84AD9" w14:textId="288EF8E0"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4C59D7" w:rsidRPr="00E6024D">
        <w:rPr>
          <w:rFonts w:eastAsia="Times New Roman" w:cs="Times New Roman"/>
          <w:szCs w:val="18"/>
          <w:lang w:eastAsia="en-GB"/>
        </w:rPr>
        <w:t>i</w:t>
      </w:r>
      <w:r w:rsidRPr="00E6024D">
        <w:rPr>
          <w:rFonts w:eastAsia="Times New Roman" w:cs="Times New Roman"/>
          <w:szCs w:val="18"/>
          <w:lang w:eastAsia="en-GB"/>
        </w:rPr>
        <w:t>cl</w:t>
      </w:r>
      <w:r w:rsidR="004C59D7" w:rsidRPr="00E6024D">
        <w:rPr>
          <w:rFonts w:eastAsia="Times New Roman" w:cs="Times New Roman"/>
          <w:szCs w:val="18"/>
          <w:lang w:eastAsia="en-GB"/>
        </w:rPr>
        <w:t>e</w:t>
      </w:r>
      <w:r w:rsidRPr="00E6024D">
        <w:rPr>
          <w:rFonts w:eastAsia="Times New Roman" w:cs="Times New Roman"/>
          <w:szCs w:val="18"/>
          <w:lang w:eastAsia="en-GB"/>
        </w:rPr>
        <w:t xml:space="preserve"> 52</w:t>
      </w:r>
    </w:p>
    <w:p w14:paraId="70BC4B15" w14:textId="77777777" w:rsidR="001C457F" w:rsidRPr="00E6024D" w:rsidRDefault="001C457F" w:rsidP="00E6024D">
      <w:pPr>
        <w:rPr>
          <w:rFonts w:eastAsia="Times New Roman" w:cs="Times New Roman"/>
          <w:szCs w:val="18"/>
          <w:lang w:eastAsia="en-GB"/>
        </w:rPr>
      </w:pPr>
    </w:p>
    <w:p w14:paraId="0299662F" w14:textId="7EF32B25"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The Association shall be endowed of complete legal status and specially of the capacity</w:t>
      </w:r>
      <w:r w:rsidR="001C457F" w:rsidRPr="00E6024D">
        <w:rPr>
          <w:rFonts w:eastAsia="Times New Roman" w:cs="Times New Roman"/>
          <w:szCs w:val="18"/>
          <w:lang w:eastAsia="en-GB"/>
        </w:rPr>
        <w:t>:</w:t>
      </w:r>
    </w:p>
    <w:p w14:paraId="51F1CECC" w14:textId="77777777" w:rsidR="001C457F" w:rsidRPr="00E6024D" w:rsidRDefault="001C457F" w:rsidP="00E6024D">
      <w:pPr>
        <w:rPr>
          <w:rFonts w:eastAsia="Times New Roman" w:cs="Times New Roman"/>
          <w:szCs w:val="18"/>
          <w:lang w:eastAsia="en-GB"/>
        </w:rPr>
      </w:pPr>
    </w:p>
    <w:p w14:paraId="44974B04" w14:textId="511D9FFB" w:rsidR="001C457F" w:rsidRPr="00E6024D" w:rsidRDefault="004C59D7" w:rsidP="00E6024D">
      <w:pPr>
        <w:ind w:firstLine="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a) </w:t>
      </w:r>
      <w:r w:rsidRPr="00E6024D">
        <w:rPr>
          <w:rFonts w:eastAsia="Times New Roman" w:cs="Times New Roman"/>
          <w:szCs w:val="18"/>
          <w:lang w:eastAsia="en-GB"/>
        </w:rPr>
        <w:t>To contract</w:t>
      </w:r>
      <w:r w:rsidR="001C457F" w:rsidRPr="00E6024D">
        <w:rPr>
          <w:rFonts w:eastAsia="Times New Roman" w:cs="Times New Roman"/>
          <w:szCs w:val="18"/>
          <w:lang w:eastAsia="en-GB"/>
        </w:rPr>
        <w:t>;</w:t>
      </w:r>
    </w:p>
    <w:p w14:paraId="7B25C04D" w14:textId="77777777" w:rsidR="001C457F" w:rsidRPr="00E6024D" w:rsidRDefault="001C457F" w:rsidP="00E6024D">
      <w:pPr>
        <w:rPr>
          <w:rFonts w:eastAsia="Times New Roman" w:cs="Times New Roman"/>
          <w:szCs w:val="18"/>
          <w:lang w:eastAsia="en-GB"/>
        </w:rPr>
      </w:pPr>
    </w:p>
    <w:p w14:paraId="724F40BB" w14:textId="052B0D4F" w:rsidR="001C457F" w:rsidRPr="00E6024D" w:rsidRDefault="004C59D7" w:rsidP="00E6024D">
      <w:pPr>
        <w:ind w:left="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b) </w:t>
      </w:r>
      <w:r w:rsidR="006411D2" w:rsidRPr="00E6024D">
        <w:rPr>
          <w:rFonts w:eastAsia="Times New Roman" w:cs="Times New Roman"/>
          <w:szCs w:val="18"/>
          <w:lang w:eastAsia="en-GB"/>
        </w:rPr>
        <w:t>To acquire such movable and immovable property indispensable to carry out its objectives and to dispose of it</w:t>
      </w:r>
      <w:r w:rsidR="001C457F" w:rsidRPr="00E6024D">
        <w:rPr>
          <w:rFonts w:eastAsia="Times New Roman" w:cs="Times New Roman"/>
          <w:szCs w:val="18"/>
          <w:lang w:eastAsia="en-GB"/>
        </w:rPr>
        <w:t>;</w:t>
      </w:r>
    </w:p>
    <w:p w14:paraId="65734263" w14:textId="77777777" w:rsidR="001C457F" w:rsidRPr="00E6024D" w:rsidRDefault="001C457F" w:rsidP="00E6024D">
      <w:pPr>
        <w:rPr>
          <w:rFonts w:eastAsia="Times New Roman" w:cs="Times New Roman"/>
          <w:szCs w:val="18"/>
          <w:lang w:eastAsia="en-GB"/>
        </w:rPr>
      </w:pPr>
    </w:p>
    <w:p w14:paraId="11C6C4EE" w14:textId="1BAD52D9" w:rsidR="001C457F" w:rsidRPr="00E6024D" w:rsidRDefault="004C59D7" w:rsidP="00E6024D">
      <w:pPr>
        <w:ind w:firstLine="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c) </w:t>
      </w:r>
      <w:r w:rsidR="006411D2" w:rsidRPr="00E6024D">
        <w:rPr>
          <w:rFonts w:eastAsia="Times New Roman" w:cs="Times New Roman"/>
          <w:szCs w:val="18"/>
          <w:lang w:eastAsia="en-GB"/>
        </w:rPr>
        <w:t>To file suits</w:t>
      </w:r>
      <w:r w:rsidR="00E6024D" w:rsidRPr="00E6024D">
        <w:rPr>
          <w:rFonts w:eastAsia="Times New Roman" w:cs="Times New Roman"/>
          <w:szCs w:val="18"/>
          <w:lang w:eastAsia="en-GB"/>
        </w:rPr>
        <w:t>; a</w:t>
      </w:r>
      <w:r w:rsidR="006411D2" w:rsidRPr="00E6024D">
        <w:rPr>
          <w:rFonts w:eastAsia="Times New Roman" w:cs="Times New Roman"/>
          <w:szCs w:val="18"/>
          <w:lang w:eastAsia="en-GB"/>
        </w:rPr>
        <w:t>nd</w:t>
      </w:r>
    </w:p>
    <w:p w14:paraId="117DA6B2" w14:textId="77777777" w:rsidR="001C457F" w:rsidRPr="00E6024D" w:rsidRDefault="001C457F" w:rsidP="00E6024D">
      <w:pPr>
        <w:rPr>
          <w:rFonts w:eastAsia="Times New Roman" w:cs="Times New Roman"/>
          <w:szCs w:val="18"/>
          <w:lang w:eastAsia="en-GB"/>
        </w:rPr>
      </w:pPr>
    </w:p>
    <w:p w14:paraId="1C70B20A" w14:textId="1FF38496" w:rsidR="001C457F" w:rsidRPr="00E6024D" w:rsidRDefault="003B72D7" w:rsidP="00E6024D">
      <w:pPr>
        <w:ind w:firstLine="567"/>
        <w:rPr>
          <w:rFonts w:eastAsia="Times New Roman" w:cs="Times New Roman"/>
          <w:szCs w:val="18"/>
          <w:lang w:eastAsia="en-GB"/>
        </w:rPr>
      </w:pPr>
      <w:r w:rsidRPr="00E6024D">
        <w:rPr>
          <w:rFonts w:eastAsia="Times New Roman" w:cs="Times New Roman"/>
          <w:szCs w:val="18"/>
          <w:lang w:eastAsia="en-GB"/>
        </w:rPr>
        <w:t>(</w:t>
      </w:r>
      <w:r w:rsidR="001C457F" w:rsidRPr="00E6024D">
        <w:rPr>
          <w:rFonts w:eastAsia="Times New Roman" w:cs="Times New Roman"/>
          <w:szCs w:val="18"/>
          <w:lang w:eastAsia="en-GB"/>
        </w:rPr>
        <w:t xml:space="preserve">d) </w:t>
      </w:r>
      <w:r w:rsidR="006411D2" w:rsidRPr="00E6024D">
        <w:rPr>
          <w:rFonts w:eastAsia="Times New Roman" w:cs="Times New Roman"/>
          <w:szCs w:val="18"/>
          <w:lang w:eastAsia="en-GB"/>
        </w:rPr>
        <w:t>To keep funds in any currency and effect the necessary transfers</w:t>
      </w:r>
      <w:r w:rsidR="001C457F" w:rsidRPr="00E6024D">
        <w:rPr>
          <w:rFonts w:eastAsia="Times New Roman" w:cs="Times New Roman"/>
          <w:szCs w:val="18"/>
          <w:lang w:eastAsia="en-GB"/>
        </w:rPr>
        <w:t>.</w:t>
      </w:r>
    </w:p>
    <w:p w14:paraId="2A6AE607" w14:textId="77777777" w:rsidR="001C457F" w:rsidRPr="00E6024D" w:rsidRDefault="001C457F" w:rsidP="00E6024D">
      <w:pPr>
        <w:rPr>
          <w:rFonts w:eastAsia="Times New Roman" w:cs="Times New Roman"/>
          <w:szCs w:val="18"/>
          <w:lang w:eastAsia="en-GB"/>
        </w:rPr>
      </w:pPr>
    </w:p>
    <w:p w14:paraId="62075D74" w14:textId="08C03F99"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482F01" w:rsidRPr="00E6024D">
        <w:rPr>
          <w:rFonts w:eastAsia="Times New Roman" w:cs="Times New Roman"/>
          <w:szCs w:val="18"/>
          <w:lang w:eastAsia="en-GB"/>
        </w:rPr>
        <w:t>icle</w:t>
      </w:r>
      <w:r w:rsidRPr="00E6024D">
        <w:rPr>
          <w:rFonts w:eastAsia="Times New Roman" w:cs="Times New Roman"/>
          <w:szCs w:val="18"/>
          <w:lang w:eastAsia="en-GB"/>
        </w:rPr>
        <w:t xml:space="preserve"> 53</w:t>
      </w:r>
    </w:p>
    <w:p w14:paraId="4F990CD9" w14:textId="77777777" w:rsidR="001C457F" w:rsidRPr="00E6024D" w:rsidRDefault="001C457F" w:rsidP="00E6024D">
      <w:pPr>
        <w:rPr>
          <w:rFonts w:eastAsia="Times New Roman" w:cs="Times New Roman"/>
          <w:szCs w:val="18"/>
          <w:lang w:eastAsia="en-GB"/>
        </w:rPr>
      </w:pPr>
    </w:p>
    <w:p w14:paraId="3D8EB547" w14:textId="40231C5D"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Representatives and other diplomatic officers of member countries accredited before the Association, as well as international officers and advisers of the Association, shall be endowed of diplomatic immunities and privileges and such other rights necessary for</w:t>
      </w:r>
      <w:r w:rsidR="00C57F71" w:rsidRPr="00E6024D">
        <w:rPr>
          <w:rFonts w:eastAsia="Times New Roman" w:cs="Times New Roman"/>
          <w:szCs w:val="18"/>
          <w:lang w:eastAsia="en-GB"/>
        </w:rPr>
        <w:t xml:space="preserve"> </w:t>
      </w:r>
      <w:r w:rsidR="000D3519" w:rsidRPr="00E6024D">
        <w:rPr>
          <w:rFonts w:eastAsia="Times New Roman" w:cs="Times New Roman"/>
          <w:szCs w:val="18"/>
          <w:lang w:eastAsia="en-GB"/>
        </w:rPr>
        <w:t>exercising</w:t>
      </w:r>
      <w:r w:rsidRPr="00E6024D">
        <w:rPr>
          <w:rFonts w:eastAsia="Times New Roman" w:cs="Times New Roman"/>
          <w:szCs w:val="18"/>
          <w:lang w:eastAsia="en-GB"/>
        </w:rPr>
        <w:t xml:space="preserve"> their duties within the territory of member countries</w:t>
      </w:r>
      <w:r w:rsidR="00482F01" w:rsidRPr="00E6024D">
        <w:rPr>
          <w:rFonts w:eastAsia="Times New Roman" w:cs="Times New Roman"/>
          <w:szCs w:val="18"/>
          <w:lang w:eastAsia="en-GB"/>
        </w:rPr>
        <w:t>.</w:t>
      </w:r>
    </w:p>
    <w:p w14:paraId="26CD3378" w14:textId="77777777" w:rsidR="001C457F" w:rsidRPr="00E6024D" w:rsidRDefault="001C457F" w:rsidP="00E6024D">
      <w:pPr>
        <w:ind w:firstLine="567"/>
        <w:rPr>
          <w:rFonts w:eastAsia="Times New Roman" w:cs="Times New Roman"/>
          <w:szCs w:val="18"/>
          <w:lang w:eastAsia="en-GB"/>
        </w:rPr>
      </w:pPr>
    </w:p>
    <w:p w14:paraId="293C51CB" w14:textId="3452462C"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Member countries hereby pledge themselves to draw up within the shortest possible term an agreement aimed at regulating the contents of the preceding paragraph, wherein such privileges and immunities shall be defined</w:t>
      </w:r>
      <w:r w:rsidR="001C457F" w:rsidRPr="00E6024D">
        <w:rPr>
          <w:rFonts w:eastAsia="Times New Roman" w:cs="Times New Roman"/>
          <w:szCs w:val="18"/>
          <w:lang w:eastAsia="en-GB"/>
        </w:rPr>
        <w:t>.</w:t>
      </w:r>
    </w:p>
    <w:p w14:paraId="0A1AB25D" w14:textId="77777777" w:rsidR="001C457F" w:rsidRPr="00E6024D" w:rsidRDefault="001C457F" w:rsidP="00E6024D">
      <w:pPr>
        <w:ind w:firstLine="567"/>
        <w:rPr>
          <w:rFonts w:eastAsia="Times New Roman" w:cs="Times New Roman"/>
          <w:szCs w:val="18"/>
          <w:lang w:eastAsia="en-GB"/>
        </w:rPr>
      </w:pPr>
    </w:p>
    <w:p w14:paraId="3D39568D" w14:textId="76B44F22"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lastRenderedPageBreak/>
        <w:t>The Association shall draw up an agreement with the Government of the Eastern Republic of Uruguay in order to determine the privileges and immunities to which the Association, its bodies and its international officers and advisers shall be entitled</w:t>
      </w:r>
      <w:r w:rsidR="001C457F" w:rsidRPr="00E6024D">
        <w:rPr>
          <w:rFonts w:eastAsia="Times New Roman" w:cs="Times New Roman"/>
          <w:szCs w:val="18"/>
          <w:lang w:eastAsia="en-GB"/>
        </w:rPr>
        <w:t>.</w:t>
      </w:r>
    </w:p>
    <w:p w14:paraId="5BBA44F9" w14:textId="77777777" w:rsidR="001C457F" w:rsidRPr="00E6024D" w:rsidRDefault="001C457F" w:rsidP="00E6024D">
      <w:pPr>
        <w:rPr>
          <w:rFonts w:eastAsia="Times New Roman" w:cs="Times New Roman"/>
          <w:szCs w:val="18"/>
          <w:lang w:eastAsia="en-GB"/>
        </w:rPr>
      </w:pPr>
    </w:p>
    <w:p w14:paraId="13F4F7ED" w14:textId="0A9A5BBC" w:rsidR="001C457F" w:rsidRPr="00E6024D" w:rsidRDefault="001C457F" w:rsidP="00E6024D">
      <w:pPr>
        <w:jc w:val="center"/>
        <w:rPr>
          <w:rFonts w:eastAsia="Times New Roman" w:cs="Times New Roman"/>
          <w:szCs w:val="18"/>
          <w:lang w:eastAsia="en-GB"/>
        </w:rPr>
      </w:pPr>
      <w:r w:rsidRPr="00E6024D">
        <w:rPr>
          <w:rFonts w:eastAsia="Times New Roman" w:cs="Times New Roman"/>
          <w:szCs w:val="18"/>
          <w:lang w:eastAsia="en-GB"/>
        </w:rPr>
        <w:t>Art</w:t>
      </w:r>
      <w:r w:rsidR="00B97E8C" w:rsidRPr="00E6024D">
        <w:rPr>
          <w:rFonts w:eastAsia="Times New Roman" w:cs="Times New Roman"/>
          <w:szCs w:val="18"/>
          <w:lang w:eastAsia="en-GB"/>
        </w:rPr>
        <w:t>icle</w:t>
      </w:r>
      <w:r w:rsidRPr="00E6024D">
        <w:rPr>
          <w:rFonts w:eastAsia="Times New Roman" w:cs="Times New Roman"/>
          <w:szCs w:val="18"/>
          <w:lang w:eastAsia="en-GB"/>
        </w:rPr>
        <w:t xml:space="preserve"> 54</w:t>
      </w:r>
    </w:p>
    <w:p w14:paraId="37D7EF0D" w14:textId="77777777" w:rsidR="001C457F" w:rsidRPr="00E6024D" w:rsidRDefault="001C457F" w:rsidP="00E6024D">
      <w:pPr>
        <w:rPr>
          <w:rFonts w:eastAsia="Times New Roman" w:cs="Times New Roman"/>
          <w:szCs w:val="18"/>
          <w:lang w:eastAsia="en-GB"/>
        </w:rPr>
      </w:pPr>
    </w:p>
    <w:p w14:paraId="71FAA926" w14:textId="35F15EB0" w:rsidR="001C457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The legal status of the Latin American Free Trade Association established by the Montevideo Treaty signed on 1</w:t>
      </w:r>
      <w:r w:rsidR="00E6024D" w:rsidRPr="00E6024D">
        <w:rPr>
          <w:rFonts w:eastAsia="Times New Roman" w:cs="Times New Roman"/>
          <w:szCs w:val="18"/>
          <w:lang w:eastAsia="en-GB"/>
        </w:rPr>
        <w:t>8 February 1</w:t>
      </w:r>
      <w:r w:rsidRPr="00E6024D">
        <w:rPr>
          <w:rFonts w:eastAsia="Times New Roman" w:cs="Times New Roman"/>
          <w:szCs w:val="18"/>
          <w:lang w:eastAsia="en-GB"/>
        </w:rPr>
        <w:t>960 shall continue, in all its effects, within the Latin American Integration Association</w:t>
      </w:r>
      <w:r w:rsidR="00E6024D" w:rsidRPr="00E6024D">
        <w:rPr>
          <w:rFonts w:eastAsia="Times New Roman" w:cs="Times New Roman"/>
          <w:szCs w:val="18"/>
          <w:lang w:eastAsia="en-GB"/>
        </w:rPr>
        <w:t>. T</w:t>
      </w:r>
      <w:r w:rsidRPr="00E6024D">
        <w:rPr>
          <w:rFonts w:eastAsia="Times New Roman" w:cs="Times New Roman"/>
          <w:szCs w:val="18"/>
          <w:lang w:eastAsia="en-GB"/>
        </w:rPr>
        <w:t>herefore, from the date when the present Treaty enters into force, the rights and obligations of the Latin American Free Trade Association shall correspond to the Latin</w:t>
      </w:r>
      <w:r w:rsidR="00DF17B8">
        <w:rPr>
          <w:rFonts w:eastAsia="Times New Roman" w:cs="Times New Roman"/>
          <w:szCs w:val="18"/>
          <w:lang w:eastAsia="en-GB"/>
        </w:rPr>
        <w:t> </w:t>
      </w:r>
      <w:r w:rsidRPr="00E6024D">
        <w:rPr>
          <w:rFonts w:eastAsia="Times New Roman" w:cs="Times New Roman"/>
          <w:szCs w:val="18"/>
          <w:lang w:eastAsia="en-GB"/>
        </w:rPr>
        <w:t>American Integration Association</w:t>
      </w:r>
      <w:r w:rsidR="001C457F" w:rsidRPr="00E6024D">
        <w:rPr>
          <w:rFonts w:eastAsia="Times New Roman" w:cs="Times New Roman"/>
          <w:szCs w:val="18"/>
          <w:lang w:eastAsia="en-GB"/>
        </w:rPr>
        <w:t>.</w:t>
      </w:r>
    </w:p>
    <w:p w14:paraId="7AA69386" w14:textId="77777777" w:rsidR="00B97E8C" w:rsidRPr="00E6024D" w:rsidRDefault="00B97E8C" w:rsidP="00E6024D">
      <w:pPr>
        <w:ind w:firstLine="567"/>
        <w:rPr>
          <w:rFonts w:eastAsia="Times New Roman" w:cs="Times New Roman"/>
          <w:szCs w:val="18"/>
          <w:lang w:eastAsia="en-GB"/>
        </w:rPr>
      </w:pPr>
    </w:p>
    <w:p w14:paraId="3838186E" w14:textId="01978B55"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C</w:t>
      </w:r>
      <w:r w:rsidR="00B97E8C" w:rsidRPr="00E6024D">
        <w:rPr>
          <w:rFonts w:eastAsia="Times New Roman" w:cs="Times New Roman"/>
          <w:szCs w:val="18"/>
          <w:lang w:eastAsia="en-GB"/>
        </w:rPr>
        <w:t>HAPTER</w:t>
      </w:r>
      <w:r w:rsidRPr="00E6024D">
        <w:rPr>
          <w:rFonts w:eastAsia="Times New Roman" w:cs="Times New Roman"/>
          <w:szCs w:val="18"/>
          <w:lang w:eastAsia="en-GB"/>
        </w:rPr>
        <w:t xml:space="preserve"> IX</w:t>
      </w:r>
    </w:p>
    <w:p w14:paraId="5B0E1717" w14:textId="77777777" w:rsidR="007005CF" w:rsidRPr="00E6024D" w:rsidRDefault="007005CF" w:rsidP="00E6024D">
      <w:pPr>
        <w:jc w:val="center"/>
        <w:rPr>
          <w:rFonts w:eastAsia="Times New Roman" w:cs="Times New Roman"/>
          <w:szCs w:val="18"/>
          <w:lang w:eastAsia="en-GB"/>
        </w:rPr>
      </w:pPr>
    </w:p>
    <w:p w14:paraId="4698B31C" w14:textId="3622BFAF" w:rsidR="007005CF" w:rsidRPr="00E6024D" w:rsidRDefault="00B97E8C" w:rsidP="00E6024D">
      <w:pPr>
        <w:jc w:val="center"/>
        <w:rPr>
          <w:rFonts w:eastAsia="Times New Roman" w:cs="Times New Roman"/>
          <w:szCs w:val="18"/>
          <w:lang w:eastAsia="en-GB"/>
        </w:rPr>
      </w:pPr>
      <w:r w:rsidRPr="00E6024D">
        <w:rPr>
          <w:rFonts w:eastAsia="Times New Roman" w:cs="Times New Roman"/>
          <w:szCs w:val="18"/>
          <w:lang w:eastAsia="en-GB"/>
        </w:rPr>
        <w:t>Final provisions</w:t>
      </w:r>
    </w:p>
    <w:p w14:paraId="6B1C0645" w14:textId="77777777" w:rsidR="007005CF" w:rsidRPr="00E6024D" w:rsidRDefault="007005CF" w:rsidP="00E6024D">
      <w:pPr>
        <w:jc w:val="center"/>
        <w:rPr>
          <w:rFonts w:eastAsia="Times New Roman" w:cs="Times New Roman"/>
          <w:szCs w:val="18"/>
          <w:lang w:eastAsia="en-GB"/>
        </w:rPr>
      </w:pPr>
    </w:p>
    <w:p w14:paraId="2D2981C0" w14:textId="2C6A6D5D"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B97E8C" w:rsidRPr="00E6024D">
        <w:rPr>
          <w:rFonts w:eastAsia="Times New Roman" w:cs="Times New Roman"/>
          <w:szCs w:val="18"/>
          <w:lang w:eastAsia="en-GB"/>
        </w:rPr>
        <w:t>icle</w:t>
      </w:r>
      <w:r w:rsidRPr="00E6024D">
        <w:rPr>
          <w:rFonts w:eastAsia="Times New Roman" w:cs="Times New Roman"/>
          <w:szCs w:val="18"/>
          <w:lang w:eastAsia="en-GB"/>
        </w:rPr>
        <w:t xml:space="preserve"> 55</w:t>
      </w:r>
    </w:p>
    <w:p w14:paraId="2C635FD1" w14:textId="77777777" w:rsidR="007005CF" w:rsidRPr="00E6024D" w:rsidRDefault="007005CF" w:rsidP="00E6024D">
      <w:pPr>
        <w:rPr>
          <w:rFonts w:eastAsia="Times New Roman" w:cs="Times New Roman"/>
          <w:szCs w:val="18"/>
          <w:lang w:eastAsia="en-GB"/>
        </w:rPr>
      </w:pPr>
    </w:p>
    <w:p w14:paraId="7B5FB02F" w14:textId="33F958B5" w:rsidR="007005C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The present Treaty may not be signed with reservations, neither may these be received on the occasion of its ratification or accession</w:t>
      </w:r>
      <w:r w:rsidR="007005CF" w:rsidRPr="00E6024D">
        <w:rPr>
          <w:rFonts w:eastAsia="Times New Roman" w:cs="Times New Roman"/>
          <w:szCs w:val="18"/>
          <w:lang w:eastAsia="en-GB"/>
        </w:rPr>
        <w:t>.</w:t>
      </w:r>
    </w:p>
    <w:p w14:paraId="20F7046C" w14:textId="77777777" w:rsidR="007005CF" w:rsidRPr="00E6024D" w:rsidRDefault="007005CF" w:rsidP="00E6024D">
      <w:pPr>
        <w:rPr>
          <w:rFonts w:eastAsia="Times New Roman" w:cs="Times New Roman"/>
          <w:szCs w:val="18"/>
          <w:lang w:eastAsia="en-GB"/>
        </w:rPr>
      </w:pPr>
    </w:p>
    <w:p w14:paraId="3F7154C3" w14:textId="39FE34A6"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B97E8C" w:rsidRPr="00E6024D">
        <w:rPr>
          <w:rFonts w:eastAsia="Times New Roman" w:cs="Times New Roman"/>
          <w:szCs w:val="18"/>
          <w:lang w:eastAsia="en-GB"/>
        </w:rPr>
        <w:t>icle</w:t>
      </w:r>
      <w:r w:rsidRPr="00E6024D">
        <w:rPr>
          <w:rFonts w:eastAsia="Times New Roman" w:cs="Times New Roman"/>
          <w:szCs w:val="18"/>
          <w:lang w:eastAsia="en-GB"/>
        </w:rPr>
        <w:t xml:space="preserve"> 56</w:t>
      </w:r>
    </w:p>
    <w:p w14:paraId="79CD9926" w14:textId="77777777" w:rsidR="007005CF" w:rsidRPr="00E6024D" w:rsidRDefault="007005CF" w:rsidP="00E6024D">
      <w:pPr>
        <w:rPr>
          <w:rFonts w:eastAsia="Times New Roman" w:cs="Times New Roman"/>
          <w:szCs w:val="18"/>
          <w:lang w:eastAsia="en-GB"/>
        </w:rPr>
      </w:pPr>
    </w:p>
    <w:p w14:paraId="5F793E9D" w14:textId="1FD554CD" w:rsidR="007005C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The present Treaty shall be ratified by the signatory countries at the earliest possible term</w:t>
      </w:r>
      <w:r w:rsidR="007005CF" w:rsidRPr="00E6024D">
        <w:rPr>
          <w:rFonts w:eastAsia="Times New Roman" w:cs="Times New Roman"/>
          <w:szCs w:val="18"/>
          <w:lang w:eastAsia="en-GB"/>
        </w:rPr>
        <w:t>.</w:t>
      </w:r>
    </w:p>
    <w:p w14:paraId="4963F7F5" w14:textId="77777777" w:rsidR="007005CF" w:rsidRPr="00E6024D" w:rsidRDefault="007005CF" w:rsidP="00E6024D">
      <w:pPr>
        <w:rPr>
          <w:rFonts w:eastAsia="Times New Roman" w:cs="Times New Roman"/>
          <w:szCs w:val="18"/>
          <w:lang w:eastAsia="en-GB"/>
        </w:rPr>
      </w:pPr>
    </w:p>
    <w:p w14:paraId="1B2C5390" w14:textId="337986E7"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B97E8C" w:rsidRPr="00E6024D">
        <w:rPr>
          <w:rFonts w:eastAsia="Times New Roman" w:cs="Times New Roman"/>
          <w:szCs w:val="18"/>
          <w:lang w:eastAsia="en-GB"/>
        </w:rPr>
        <w:t>icle</w:t>
      </w:r>
      <w:r w:rsidRPr="00E6024D">
        <w:rPr>
          <w:rFonts w:eastAsia="Times New Roman" w:cs="Times New Roman"/>
          <w:szCs w:val="18"/>
          <w:lang w:eastAsia="en-GB"/>
        </w:rPr>
        <w:t xml:space="preserve"> 57</w:t>
      </w:r>
    </w:p>
    <w:p w14:paraId="0E8E81D3" w14:textId="77777777" w:rsidR="007005CF" w:rsidRPr="00E6024D" w:rsidRDefault="007005CF" w:rsidP="00E6024D">
      <w:pPr>
        <w:rPr>
          <w:rFonts w:eastAsia="Times New Roman" w:cs="Times New Roman"/>
          <w:szCs w:val="18"/>
          <w:lang w:eastAsia="en-GB"/>
        </w:rPr>
      </w:pPr>
    </w:p>
    <w:p w14:paraId="0C172C36" w14:textId="30FBC5E3" w:rsidR="007005CF" w:rsidRPr="00E6024D" w:rsidRDefault="006411D2" w:rsidP="00E6024D">
      <w:pPr>
        <w:ind w:firstLine="567"/>
        <w:rPr>
          <w:rFonts w:eastAsia="Times New Roman" w:cs="Times New Roman"/>
          <w:szCs w:val="18"/>
          <w:lang w:eastAsia="en-GB"/>
        </w:rPr>
      </w:pPr>
      <w:r w:rsidRPr="00E6024D">
        <w:rPr>
          <w:rFonts w:eastAsia="Times New Roman" w:cs="Times New Roman"/>
          <w:szCs w:val="18"/>
          <w:lang w:eastAsia="en-GB"/>
        </w:rPr>
        <w:t xml:space="preserve">The present Treaty shall enter into force </w:t>
      </w:r>
      <w:r w:rsidR="00DF17B8">
        <w:rPr>
          <w:rFonts w:eastAsia="Times New Roman" w:cs="Times New Roman"/>
          <w:szCs w:val="18"/>
          <w:lang w:eastAsia="en-GB"/>
        </w:rPr>
        <w:t>30</w:t>
      </w:r>
      <w:r w:rsidRPr="00E6024D">
        <w:rPr>
          <w:rFonts w:eastAsia="Times New Roman" w:cs="Times New Roman"/>
          <w:szCs w:val="18"/>
          <w:lang w:eastAsia="en-GB"/>
        </w:rPr>
        <w:t xml:space="preserve"> days after the deposit of the third instrument of ratification as regards the first three countries to ratify it</w:t>
      </w:r>
      <w:r w:rsidR="00E6024D" w:rsidRPr="00E6024D">
        <w:rPr>
          <w:rFonts w:eastAsia="Times New Roman" w:cs="Times New Roman"/>
          <w:szCs w:val="18"/>
          <w:lang w:eastAsia="en-GB"/>
        </w:rPr>
        <w:t>. C</w:t>
      </w:r>
      <w:r w:rsidRPr="00E6024D">
        <w:rPr>
          <w:rFonts w:eastAsia="Times New Roman" w:cs="Times New Roman"/>
          <w:szCs w:val="18"/>
          <w:lang w:eastAsia="en-GB"/>
        </w:rPr>
        <w:t>oncerning the other signatories, it shall enter into force on the thirtieth day following the deposit of the respective instrument of ratification and in the order in which such ratifications are deposited</w:t>
      </w:r>
      <w:r w:rsidR="00B97E8C" w:rsidRPr="00E6024D">
        <w:rPr>
          <w:rFonts w:eastAsia="Times New Roman" w:cs="Times New Roman"/>
          <w:szCs w:val="18"/>
          <w:lang w:eastAsia="en-GB"/>
        </w:rPr>
        <w:t>.</w:t>
      </w:r>
    </w:p>
    <w:p w14:paraId="7007BBB4" w14:textId="77777777" w:rsidR="007005CF" w:rsidRPr="00E6024D" w:rsidRDefault="007005CF" w:rsidP="00E6024D">
      <w:pPr>
        <w:ind w:firstLine="567"/>
        <w:rPr>
          <w:rFonts w:eastAsia="Times New Roman" w:cs="Times New Roman"/>
          <w:szCs w:val="18"/>
          <w:lang w:eastAsia="en-GB"/>
        </w:rPr>
      </w:pPr>
    </w:p>
    <w:p w14:paraId="73B8C90C" w14:textId="75AC109E" w:rsidR="007005CF" w:rsidRPr="00E6024D" w:rsidRDefault="003035FB" w:rsidP="00E6024D">
      <w:pPr>
        <w:ind w:firstLine="567"/>
        <w:rPr>
          <w:rFonts w:eastAsia="Times New Roman" w:cs="Times New Roman"/>
          <w:szCs w:val="18"/>
          <w:lang w:eastAsia="en-GB"/>
        </w:rPr>
      </w:pPr>
      <w:r w:rsidRPr="00E6024D">
        <w:rPr>
          <w:rFonts w:eastAsia="Times New Roman" w:cs="Times New Roman"/>
          <w:szCs w:val="18"/>
          <w:lang w:eastAsia="en-GB"/>
        </w:rPr>
        <w:t>Instruments of ratification shall be deposited with the Government of the Eastern Republic of Uruguay, which shall report the date of deposit to the Governments of the signatory States of the present Treaty, as well as to those which have adhered thereto</w:t>
      </w:r>
      <w:r w:rsidR="007005CF" w:rsidRPr="00E6024D">
        <w:rPr>
          <w:rFonts w:eastAsia="Times New Roman" w:cs="Times New Roman"/>
          <w:szCs w:val="18"/>
          <w:lang w:eastAsia="en-GB"/>
        </w:rPr>
        <w:t>.</w:t>
      </w:r>
    </w:p>
    <w:p w14:paraId="1305B77D" w14:textId="77777777" w:rsidR="007005CF" w:rsidRPr="00E6024D" w:rsidRDefault="007005CF" w:rsidP="00E6024D">
      <w:pPr>
        <w:ind w:firstLine="567"/>
        <w:rPr>
          <w:rFonts w:eastAsia="Times New Roman" w:cs="Times New Roman"/>
          <w:szCs w:val="18"/>
          <w:lang w:eastAsia="en-GB"/>
        </w:rPr>
      </w:pPr>
    </w:p>
    <w:p w14:paraId="5D5D0010" w14:textId="79B9CD23" w:rsidR="007005CF" w:rsidRPr="00E6024D" w:rsidRDefault="003035FB" w:rsidP="00E6024D">
      <w:pPr>
        <w:ind w:firstLine="567"/>
        <w:rPr>
          <w:rFonts w:eastAsia="Times New Roman" w:cs="Times New Roman"/>
          <w:szCs w:val="18"/>
          <w:lang w:eastAsia="en-GB"/>
        </w:rPr>
      </w:pPr>
      <w:r w:rsidRPr="00E6024D">
        <w:rPr>
          <w:rFonts w:eastAsia="Times New Roman" w:cs="Times New Roman"/>
          <w:szCs w:val="18"/>
          <w:lang w:eastAsia="en-GB"/>
        </w:rPr>
        <w:t>The Government of the Eastern Republic of Uruguay shall notify the date of enforcement of the present Treaty to the Government of each one of the signatory States</w:t>
      </w:r>
      <w:r w:rsidR="004B1228" w:rsidRPr="00E6024D">
        <w:rPr>
          <w:rFonts w:eastAsia="Times New Roman" w:cs="Times New Roman"/>
          <w:szCs w:val="18"/>
          <w:lang w:eastAsia="en-GB"/>
        </w:rPr>
        <w:t>.</w:t>
      </w:r>
    </w:p>
    <w:p w14:paraId="53D854DB" w14:textId="77777777" w:rsidR="007005CF" w:rsidRPr="00E6024D" w:rsidRDefault="007005CF" w:rsidP="00E6024D">
      <w:pPr>
        <w:rPr>
          <w:rFonts w:eastAsia="Times New Roman" w:cs="Times New Roman"/>
          <w:szCs w:val="18"/>
          <w:lang w:eastAsia="en-GB"/>
        </w:rPr>
      </w:pPr>
    </w:p>
    <w:p w14:paraId="2D3C36BE" w14:textId="04D6CB08"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4B1228" w:rsidRPr="00E6024D">
        <w:rPr>
          <w:rFonts w:eastAsia="Times New Roman" w:cs="Times New Roman"/>
          <w:szCs w:val="18"/>
          <w:lang w:eastAsia="en-GB"/>
        </w:rPr>
        <w:t xml:space="preserve">icle </w:t>
      </w:r>
      <w:r w:rsidRPr="00E6024D">
        <w:rPr>
          <w:rFonts w:eastAsia="Times New Roman" w:cs="Times New Roman"/>
          <w:szCs w:val="18"/>
          <w:lang w:eastAsia="en-GB"/>
        </w:rPr>
        <w:t>58</w:t>
      </w:r>
    </w:p>
    <w:p w14:paraId="7A0CE10D" w14:textId="77777777" w:rsidR="007005CF" w:rsidRPr="00E6024D" w:rsidRDefault="007005CF" w:rsidP="00E6024D">
      <w:pPr>
        <w:rPr>
          <w:rFonts w:eastAsia="Times New Roman" w:cs="Times New Roman"/>
          <w:szCs w:val="18"/>
          <w:lang w:eastAsia="en-GB"/>
        </w:rPr>
      </w:pPr>
    </w:p>
    <w:p w14:paraId="5B229B3E" w14:textId="7D9803BD" w:rsidR="007005CF" w:rsidRPr="00E6024D" w:rsidRDefault="003035FB" w:rsidP="00E6024D">
      <w:pPr>
        <w:ind w:firstLine="567"/>
        <w:rPr>
          <w:rFonts w:eastAsia="Times New Roman" w:cs="Times New Roman"/>
          <w:szCs w:val="18"/>
          <w:lang w:eastAsia="en-GB"/>
        </w:rPr>
      </w:pPr>
      <w:r w:rsidRPr="00E6024D">
        <w:rPr>
          <w:rFonts w:eastAsia="Times New Roman" w:cs="Times New Roman"/>
          <w:szCs w:val="18"/>
          <w:lang w:eastAsia="en-GB"/>
        </w:rPr>
        <w:t>Upon its entry into force, the present Treaty shall remain open for accession to those Latin</w:t>
      </w:r>
      <w:r w:rsidR="00DF17B8">
        <w:rPr>
          <w:rFonts w:eastAsia="Times New Roman" w:cs="Times New Roman"/>
          <w:szCs w:val="18"/>
          <w:lang w:eastAsia="en-GB"/>
        </w:rPr>
        <w:t> </w:t>
      </w:r>
      <w:r w:rsidRPr="00E6024D">
        <w:rPr>
          <w:rFonts w:eastAsia="Times New Roman" w:cs="Times New Roman"/>
          <w:szCs w:val="18"/>
          <w:lang w:eastAsia="en-GB"/>
        </w:rPr>
        <w:t>American countries which may so request</w:t>
      </w:r>
      <w:r w:rsidR="00E6024D" w:rsidRPr="00E6024D">
        <w:rPr>
          <w:rFonts w:eastAsia="Times New Roman" w:cs="Times New Roman"/>
          <w:szCs w:val="18"/>
          <w:lang w:eastAsia="en-GB"/>
        </w:rPr>
        <w:t>. A</w:t>
      </w:r>
      <w:r w:rsidRPr="00E6024D">
        <w:rPr>
          <w:rFonts w:eastAsia="Times New Roman" w:cs="Times New Roman"/>
          <w:szCs w:val="18"/>
          <w:lang w:eastAsia="en-GB"/>
        </w:rPr>
        <w:t>cceptance of such accessions shall be adopted by the Council</w:t>
      </w:r>
      <w:r w:rsidR="004B1228" w:rsidRPr="00E6024D">
        <w:rPr>
          <w:rFonts w:eastAsia="Times New Roman" w:cs="Times New Roman"/>
          <w:szCs w:val="18"/>
          <w:lang w:eastAsia="en-GB"/>
        </w:rPr>
        <w:t>.</w:t>
      </w:r>
    </w:p>
    <w:p w14:paraId="59AA8C8A" w14:textId="77777777" w:rsidR="007005CF" w:rsidRPr="00E6024D" w:rsidRDefault="007005CF" w:rsidP="00E6024D">
      <w:pPr>
        <w:ind w:firstLine="567"/>
        <w:rPr>
          <w:rFonts w:eastAsia="Times New Roman" w:cs="Times New Roman"/>
          <w:szCs w:val="18"/>
          <w:lang w:eastAsia="en-GB"/>
        </w:rPr>
      </w:pPr>
    </w:p>
    <w:p w14:paraId="7EDE5D00" w14:textId="7C4E27F5" w:rsidR="007005CF" w:rsidRPr="00E6024D" w:rsidRDefault="003035FB" w:rsidP="00E6024D">
      <w:pPr>
        <w:ind w:firstLine="567"/>
        <w:rPr>
          <w:rFonts w:eastAsia="Times New Roman" w:cs="Times New Roman"/>
          <w:szCs w:val="18"/>
          <w:lang w:eastAsia="en-GB"/>
        </w:rPr>
      </w:pPr>
      <w:r w:rsidRPr="00E6024D">
        <w:rPr>
          <w:rFonts w:eastAsia="Times New Roman" w:cs="Times New Roman"/>
          <w:szCs w:val="18"/>
          <w:lang w:eastAsia="en-GB"/>
        </w:rPr>
        <w:t>The Treaty shall enter into force for the adherent country 30 days after the date of its admission</w:t>
      </w:r>
      <w:r w:rsidR="00AD0D5F" w:rsidRPr="00E6024D">
        <w:rPr>
          <w:rFonts w:eastAsia="Times New Roman" w:cs="Times New Roman"/>
          <w:szCs w:val="18"/>
          <w:lang w:eastAsia="en-GB"/>
        </w:rPr>
        <w:t>.</w:t>
      </w:r>
    </w:p>
    <w:p w14:paraId="33A2C528" w14:textId="77777777" w:rsidR="007005CF" w:rsidRPr="00E6024D" w:rsidRDefault="007005CF" w:rsidP="00E6024D">
      <w:pPr>
        <w:ind w:firstLine="567"/>
        <w:rPr>
          <w:rFonts w:eastAsia="Times New Roman" w:cs="Times New Roman"/>
          <w:szCs w:val="18"/>
          <w:lang w:eastAsia="en-GB"/>
        </w:rPr>
      </w:pPr>
    </w:p>
    <w:p w14:paraId="067268A0" w14:textId="2A5DC8FD" w:rsidR="007005CF" w:rsidRPr="00E6024D" w:rsidRDefault="003035FB" w:rsidP="00E6024D">
      <w:pPr>
        <w:ind w:firstLine="567"/>
        <w:rPr>
          <w:rFonts w:eastAsia="Times New Roman" w:cs="Times New Roman"/>
          <w:szCs w:val="18"/>
          <w:lang w:eastAsia="en-GB"/>
        </w:rPr>
      </w:pPr>
      <w:r w:rsidRPr="00E6024D">
        <w:rPr>
          <w:rFonts w:eastAsia="Times New Roman" w:cs="Times New Roman"/>
          <w:szCs w:val="18"/>
          <w:lang w:eastAsia="en-GB"/>
        </w:rPr>
        <w:t>Adherent countries shall on that date put in force the commitments resulting from the regional tariff preference as well as the regional scope agreements concluded prior to the date of their accession</w:t>
      </w:r>
      <w:r w:rsidR="007005CF" w:rsidRPr="00E6024D">
        <w:rPr>
          <w:rFonts w:eastAsia="Times New Roman" w:cs="Times New Roman"/>
          <w:szCs w:val="18"/>
          <w:lang w:eastAsia="en-GB"/>
        </w:rPr>
        <w:t>.</w:t>
      </w:r>
    </w:p>
    <w:p w14:paraId="6E247479" w14:textId="77777777" w:rsidR="007005CF" w:rsidRPr="00E6024D" w:rsidRDefault="007005CF" w:rsidP="00E6024D">
      <w:pPr>
        <w:rPr>
          <w:rFonts w:eastAsia="Times New Roman" w:cs="Times New Roman"/>
          <w:szCs w:val="18"/>
          <w:lang w:eastAsia="en-GB"/>
        </w:rPr>
      </w:pPr>
    </w:p>
    <w:p w14:paraId="07954890" w14:textId="70AC3872"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AD0D5F" w:rsidRPr="00E6024D">
        <w:rPr>
          <w:rFonts w:eastAsia="Times New Roman" w:cs="Times New Roman"/>
          <w:szCs w:val="18"/>
          <w:lang w:eastAsia="en-GB"/>
        </w:rPr>
        <w:t>icle</w:t>
      </w:r>
      <w:r w:rsidRPr="00E6024D">
        <w:rPr>
          <w:rFonts w:eastAsia="Times New Roman" w:cs="Times New Roman"/>
          <w:szCs w:val="18"/>
          <w:lang w:eastAsia="en-GB"/>
        </w:rPr>
        <w:t xml:space="preserve"> 59</w:t>
      </w:r>
    </w:p>
    <w:p w14:paraId="050D6082" w14:textId="77777777" w:rsidR="007005CF" w:rsidRPr="00E6024D" w:rsidRDefault="007005CF" w:rsidP="00E6024D">
      <w:pPr>
        <w:rPr>
          <w:rFonts w:eastAsia="Times New Roman" w:cs="Times New Roman"/>
          <w:szCs w:val="18"/>
          <w:lang w:eastAsia="en-GB"/>
        </w:rPr>
      </w:pPr>
    </w:p>
    <w:p w14:paraId="6D3C046F" w14:textId="2BC9BEED" w:rsidR="007005CF" w:rsidRPr="00E6024D" w:rsidRDefault="003035FB" w:rsidP="00E6024D">
      <w:pPr>
        <w:ind w:firstLine="567"/>
        <w:rPr>
          <w:rFonts w:eastAsia="Times New Roman" w:cs="Times New Roman"/>
          <w:szCs w:val="18"/>
          <w:lang w:eastAsia="en-GB"/>
        </w:rPr>
      </w:pPr>
      <w:r w:rsidRPr="00E6024D">
        <w:rPr>
          <w:rFonts w:eastAsia="Times New Roman" w:cs="Times New Roman"/>
          <w:szCs w:val="18"/>
          <w:lang w:eastAsia="en-GB"/>
        </w:rPr>
        <w:t>The present Treaty provisions shall not affect the rights and obligations resulting from agreements signed by any of the signatory countries prior to the date of their enforcement</w:t>
      </w:r>
      <w:r w:rsidR="007005CF" w:rsidRPr="00E6024D">
        <w:rPr>
          <w:rFonts w:eastAsia="Times New Roman" w:cs="Times New Roman"/>
          <w:szCs w:val="18"/>
          <w:lang w:eastAsia="en-GB"/>
        </w:rPr>
        <w:t>.</w:t>
      </w:r>
    </w:p>
    <w:p w14:paraId="328312C8" w14:textId="77777777" w:rsidR="007005CF" w:rsidRPr="00E6024D" w:rsidRDefault="007005CF" w:rsidP="00E6024D">
      <w:pPr>
        <w:rPr>
          <w:rFonts w:eastAsia="Times New Roman" w:cs="Times New Roman"/>
          <w:szCs w:val="18"/>
          <w:lang w:eastAsia="en-GB"/>
        </w:rPr>
      </w:pPr>
    </w:p>
    <w:p w14:paraId="69745141" w14:textId="5CF88A8E" w:rsidR="007005CF" w:rsidRPr="00E6024D" w:rsidRDefault="007005CF" w:rsidP="00E6024D">
      <w:pPr>
        <w:keepNext/>
        <w:keepLines/>
        <w:jc w:val="center"/>
        <w:rPr>
          <w:rFonts w:eastAsia="Times New Roman" w:cs="Times New Roman"/>
          <w:szCs w:val="18"/>
          <w:lang w:eastAsia="en-GB"/>
        </w:rPr>
      </w:pPr>
      <w:r w:rsidRPr="00E6024D">
        <w:rPr>
          <w:rFonts w:eastAsia="Times New Roman" w:cs="Times New Roman"/>
          <w:szCs w:val="18"/>
          <w:lang w:eastAsia="en-GB"/>
        </w:rPr>
        <w:lastRenderedPageBreak/>
        <w:t>Art</w:t>
      </w:r>
      <w:r w:rsidR="00AD0D5F" w:rsidRPr="00E6024D">
        <w:rPr>
          <w:rFonts w:eastAsia="Times New Roman" w:cs="Times New Roman"/>
          <w:szCs w:val="18"/>
          <w:lang w:eastAsia="en-GB"/>
        </w:rPr>
        <w:t>icle</w:t>
      </w:r>
      <w:r w:rsidRPr="00E6024D">
        <w:rPr>
          <w:rFonts w:eastAsia="Times New Roman" w:cs="Times New Roman"/>
          <w:szCs w:val="18"/>
          <w:lang w:eastAsia="en-GB"/>
        </w:rPr>
        <w:t xml:space="preserve"> 60</w:t>
      </w:r>
    </w:p>
    <w:p w14:paraId="2E5E1935" w14:textId="77777777" w:rsidR="007005CF" w:rsidRPr="00E6024D" w:rsidRDefault="007005CF" w:rsidP="00E6024D">
      <w:pPr>
        <w:keepNext/>
        <w:keepLines/>
        <w:rPr>
          <w:rFonts w:eastAsia="Times New Roman" w:cs="Times New Roman"/>
          <w:szCs w:val="18"/>
          <w:lang w:eastAsia="en-GB"/>
        </w:rPr>
      </w:pPr>
    </w:p>
    <w:p w14:paraId="6AF9E3FD" w14:textId="10AA40DA" w:rsidR="007005CF" w:rsidRPr="00E6024D" w:rsidRDefault="003035FB" w:rsidP="00E6024D">
      <w:pPr>
        <w:keepNext/>
        <w:keepLines/>
        <w:ind w:firstLine="567"/>
        <w:rPr>
          <w:rFonts w:eastAsia="Times New Roman" w:cs="Times New Roman"/>
          <w:szCs w:val="18"/>
          <w:lang w:eastAsia="en-GB"/>
        </w:rPr>
      </w:pPr>
      <w:r w:rsidRPr="00E6024D">
        <w:rPr>
          <w:rFonts w:eastAsia="Times New Roman" w:cs="Times New Roman"/>
          <w:szCs w:val="18"/>
          <w:lang w:eastAsia="en-GB"/>
        </w:rPr>
        <w:t>The present Treaty provisions shall not affect the rights and obligations resulting from agreements signed by any of the signatory countries in the term between its signature and the date of its ratification</w:t>
      </w:r>
      <w:r w:rsidR="00E6024D" w:rsidRPr="00E6024D">
        <w:rPr>
          <w:rFonts w:eastAsia="Times New Roman" w:cs="Times New Roman"/>
          <w:szCs w:val="18"/>
          <w:lang w:eastAsia="en-GB"/>
        </w:rPr>
        <w:t>. F</w:t>
      </w:r>
      <w:r w:rsidRPr="00E6024D">
        <w:rPr>
          <w:rFonts w:eastAsia="Times New Roman" w:cs="Times New Roman"/>
          <w:szCs w:val="18"/>
          <w:lang w:eastAsia="en-GB"/>
        </w:rPr>
        <w:t xml:space="preserve">or countries which later become members of the Association, the provisions of this </w:t>
      </w:r>
      <w:r w:rsidR="0006440B" w:rsidRPr="00E6024D">
        <w:rPr>
          <w:rFonts w:eastAsia="Times New Roman" w:cs="Times New Roman"/>
          <w:szCs w:val="18"/>
          <w:lang w:eastAsia="en-GB"/>
        </w:rPr>
        <w:t>A</w:t>
      </w:r>
      <w:r w:rsidRPr="00E6024D">
        <w:rPr>
          <w:rFonts w:eastAsia="Times New Roman" w:cs="Times New Roman"/>
          <w:szCs w:val="18"/>
          <w:lang w:eastAsia="en-GB"/>
        </w:rPr>
        <w:t>rticle refer to agreements signed prior to their incorporation</w:t>
      </w:r>
      <w:r w:rsidR="007005CF" w:rsidRPr="00E6024D">
        <w:rPr>
          <w:rFonts w:eastAsia="Times New Roman" w:cs="Times New Roman"/>
          <w:szCs w:val="18"/>
          <w:lang w:eastAsia="en-GB"/>
        </w:rPr>
        <w:t>.</w:t>
      </w:r>
    </w:p>
    <w:p w14:paraId="0FAC43AB" w14:textId="77777777" w:rsidR="007005CF" w:rsidRPr="00E6024D" w:rsidRDefault="007005CF" w:rsidP="00E6024D">
      <w:pPr>
        <w:ind w:firstLine="567"/>
        <w:rPr>
          <w:rFonts w:eastAsia="Times New Roman" w:cs="Times New Roman"/>
          <w:szCs w:val="18"/>
          <w:lang w:eastAsia="en-GB"/>
        </w:rPr>
      </w:pPr>
    </w:p>
    <w:p w14:paraId="5EACBA2E" w14:textId="65DEF314" w:rsidR="007005CF" w:rsidRPr="00E6024D" w:rsidRDefault="003035FB" w:rsidP="00E6024D">
      <w:pPr>
        <w:ind w:firstLine="567"/>
        <w:rPr>
          <w:rFonts w:eastAsia="Times New Roman" w:cs="Times New Roman"/>
          <w:szCs w:val="18"/>
          <w:lang w:eastAsia="en-GB"/>
        </w:rPr>
      </w:pPr>
      <w:r w:rsidRPr="00E6024D">
        <w:rPr>
          <w:rFonts w:eastAsia="Times New Roman" w:cs="Times New Roman"/>
          <w:szCs w:val="18"/>
          <w:lang w:eastAsia="en-GB"/>
        </w:rPr>
        <w:t>However, each member country shall take the measures necessary to harmonize the provisions of the agreements in force with the objectives of the present Treaty</w:t>
      </w:r>
      <w:r w:rsidR="007005CF" w:rsidRPr="00E6024D">
        <w:rPr>
          <w:rFonts w:eastAsia="Times New Roman" w:cs="Times New Roman"/>
          <w:szCs w:val="18"/>
          <w:lang w:eastAsia="en-GB"/>
        </w:rPr>
        <w:t>.</w:t>
      </w:r>
    </w:p>
    <w:p w14:paraId="236F665B" w14:textId="77777777" w:rsidR="007005CF" w:rsidRPr="00E6024D" w:rsidRDefault="007005CF" w:rsidP="00E6024D">
      <w:pPr>
        <w:rPr>
          <w:rFonts w:eastAsia="Times New Roman" w:cs="Times New Roman"/>
          <w:szCs w:val="18"/>
          <w:lang w:eastAsia="en-GB"/>
        </w:rPr>
      </w:pPr>
    </w:p>
    <w:p w14:paraId="03B67D44" w14:textId="11260502"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703115" w:rsidRPr="00E6024D">
        <w:rPr>
          <w:rFonts w:eastAsia="Times New Roman" w:cs="Times New Roman"/>
          <w:szCs w:val="18"/>
          <w:lang w:eastAsia="en-GB"/>
        </w:rPr>
        <w:t>icle</w:t>
      </w:r>
      <w:r w:rsidRPr="00E6024D">
        <w:rPr>
          <w:rFonts w:eastAsia="Times New Roman" w:cs="Times New Roman"/>
          <w:szCs w:val="18"/>
          <w:lang w:eastAsia="en-GB"/>
        </w:rPr>
        <w:t xml:space="preserve"> 61</w:t>
      </w:r>
    </w:p>
    <w:p w14:paraId="0AF042C4" w14:textId="77777777" w:rsidR="007005CF" w:rsidRPr="00E6024D" w:rsidRDefault="007005CF" w:rsidP="00E6024D">
      <w:pPr>
        <w:rPr>
          <w:rFonts w:eastAsia="Times New Roman" w:cs="Times New Roman"/>
          <w:szCs w:val="18"/>
          <w:lang w:eastAsia="en-GB"/>
        </w:rPr>
      </w:pPr>
    </w:p>
    <w:p w14:paraId="3E3E215C" w14:textId="668F5231" w:rsidR="007005CF" w:rsidRPr="00E6024D" w:rsidRDefault="003035FB" w:rsidP="00E6024D">
      <w:pPr>
        <w:ind w:firstLine="567"/>
        <w:rPr>
          <w:rFonts w:eastAsia="Times New Roman" w:cs="Times New Roman"/>
          <w:szCs w:val="18"/>
          <w:lang w:eastAsia="en-GB"/>
        </w:rPr>
      </w:pPr>
      <w:r w:rsidRPr="00E6024D">
        <w:rPr>
          <w:rFonts w:eastAsia="Times New Roman" w:cs="Times New Roman"/>
          <w:szCs w:val="18"/>
          <w:lang w:eastAsia="en-GB"/>
        </w:rPr>
        <w:t>Member countries may introduce amendments or additions to the present Treaty</w:t>
      </w:r>
      <w:r w:rsidR="00E6024D" w:rsidRPr="00E6024D">
        <w:rPr>
          <w:rFonts w:eastAsia="Times New Roman" w:cs="Times New Roman"/>
          <w:szCs w:val="18"/>
          <w:lang w:eastAsia="en-GB"/>
        </w:rPr>
        <w:t>. T</w:t>
      </w:r>
      <w:r w:rsidRPr="00E6024D">
        <w:rPr>
          <w:rFonts w:eastAsia="Times New Roman" w:cs="Times New Roman"/>
          <w:szCs w:val="18"/>
          <w:lang w:eastAsia="en-GB"/>
        </w:rPr>
        <w:t>hese shall be executed in protocols to enter into force upon ratification by all member countries and deposit of the respective instruments, subject to other criteria established thereof</w:t>
      </w:r>
      <w:r w:rsidR="007005CF" w:rsidRPr="00E6024D">
        <w:rPr>
          <w:rFonts w:eastAsia="Times New Roman" w:cs="Times New Roman"/>
          <w:szCs w:val="18"/>
          <w:lang w:eastAsia="en-GB"/>
        </w:rPr>
        <w:t>.</w:t>
      </w:r>
    </w:p>
    <w:p w14:paraId="70929D30" w14:textId="77777777" w:rsidR="007005CF" w:rsidRPr="00E6024D" w:rsidRDefault="007005CF" w:rsidP="00E6024D">
      <w:pPr>
        <w:rPr>
          <w:rFonts w:eastAsia="Times New Roman" w:cs="Times New Roman"/>
          <w:szCs w:val="18"/>
          <w:lang w:eastAsia="en-GB"/>
        </w:rPr>
      </w:pPr>
    </w:p>
    <w:p w14:paraId="43A52150" w14:textId="234424E3" w:rsidR="007005CF" w:rsidRPr="00E6024D" w:rsidRDefault="007005CF" w:rsidP="00E6024D">
      <w:pPr>
        <w:keepNext/>
        <w:keepLines/>
        <w:jc w:val="center"/>
        <w:rPr>
          <w:rFonts w:eastAsia="Times New Roman" w:cs="Times New Roman"/>
          <w:szCs w:val="18"/>
          <w:lang w:eastAsia="en-GB"/>
        </w:rPr>
      </w:pPr>
      <w:r w:rsidRPr="00E6024D">
        <w:rPr>
          <w:rFonts w:eastAsia="Times New Roman" w:cs="Times New Roman"/>
          <w:szCs w:val="18"/>
          <w:lang w:eastAsia="en-GB"/>
        </w:rPr>
        <w:t>Art</w:t>
      </w:r>
      <w:r w:rsidR="00CF0098" w:rsidRPr="00E6024D">
        <w:rPr>
          <w:rFonts w:eastAsia="Times New Roman" w:cs="Times New Roman"/>
          <w:szCs w:val="18"/>
          <w:lang w:eastAsia="en-GB"/>
        </w:rPr>
        <w:t>icle</w:t>
      </w:r>
      <w:r w:rsidRPr="00E6024D">
        <w:rPr>
          <w:rFonts w:eastAsia="Times New Roman" w:cs="Times New Roman"/>
          <w:szCs w:val="18"/>
          <w:lang w:eastAsia="en-GB"/>
        </w:rPr>
        <w:t xml:space="preserve"> 62</w:t>
      </w:r>
    </w:p>
    <w:p w14:paraId="30FBE30A" w14:textId="77777777" w:rsidR="007005CF" w:rsidRPr="00E6024D" w:rsidRDefault="007005CF" w:rsidP="00E6024D">
      <w:pPr>
        <w:keepNext/>
        <w:keepLines/>
        <w:rPr>
          <w:rFonts w:eastAsia="Times New Roman" w:cs="Times New Roman"/>
          <w:szCs w:val="18"/>
          <w:lang w:eastAsia="en-GB"/>
        </w:rPr>
      </w:pPr>
    </w:p>
    <w:p w14:paraId="4A41BC77" w14:textId="7988CAD6" w:rsidR="007005CF" w:rsidRPr="00E6024D" w:rsidRDefault="003035FB" w:rsidP="00E6024D">
      <w:pPr>
        <w:keepNext/>
        <w:keepLines/>
        <w:ind w:firstLine="567"/>
        <w:rPr>
          <w:rFonts w:eastAsia="Times New Roman" w:cs="Times New Roman"/>
          <w:szCs w:val="18"/>
          <w:lang w:eastAsia="en-GB"/>
        </w:rPr>
      </w:pPr>
      <w:r w:rsidRPr="00E6024D">
        <w:rPr>
          <w:rFonts w:eastAsia="Times New Roman" w:cs="Times New Roman"/>
          <w:szCs w:val="18"/>
          <w:lang w:eastAsia="en-GB"/>
        </w:rPr>
        <w:t>The present Treaty shall have an indefinite duration</w:t>
      </w:r>
      <w:r w:rsidR="007005CF" w:rsidRPr="00E6024D">
        <w:rPr>
          <w:rFonts w:eastAsia="Times New Roman" w:cs="Times New Roman"/>
          <w:szCs w:val="18"/>
          <w:lang w:eastAsia="en-GB"/>
        </w:rPr>
        <w:t>.</w:t>
      </w:r>
    </w:p>
    <w:p w14:paraId="56E80628" w14:textId="77777777" w:rsidR="007005CF" w:rsidRPr="00E6024D" w:rsidRDefault="007005CF" w:rsidP="00E6024D">
      <w:pPr>
        <w:rPr>
          <w:rFonts w:eastAsia="Times New Roman" w:cs="Times New Roman"/>
          <w:szCs w:val="18"/>
          <w:lang w:eastAsia="en-GB"/>
        </w:rPr>
      </w:pPr>
    </w:p>
    <w:p w14:paraId="1E412013" w14:textId="287A06E1"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5931F9" w:rsidRPr="00E6024D">
        <w:rPr>
          <w:rFonts w:eastAsia="Times New Roman" w:cs="Times New Roman"/>
          <w:szCs w:val="18"/>
          <w:lang w:eastAsia="en-GB"/>
        </w:rPr>
        <w:t>icle</w:t>
      </w:r>
      <w:r w:rsidRPr="00E6024D">
        <w:rPr>
          <w:rFonts w:eastAsia="Times New Roman" w:cs="Times New Roman"/>
          <w:szCs w:val="18"/>
          <w:lang w:eastAsia="en-GB"/>
        </w:rPr>
        <w:t xml:space="preserve"> 63</w:t>
      </w:r>
    </w:p>
    <w:p w14:paraId="43782FD3" w14:textId="77777777" w:rsidR="007005CF" w:rsidRPr="00E6024D" w:rsidRDefault="007005CF" w:rsidP="00E6024D">
      <w:pPr>
        <w:rPr>
          <w:rFonts w:eastAsia="Times New Roman" w:cs="Times New Roman"/>
          <w:szCs w:val="18"/>
          <w:lang w:eastAsia="en-GB"/>
        </w:rPr>
      </w:pPr>
    </w:p>
    <w:p w14:paraId="74CF90F5" w14:textId="6470445E" w:rsidR="007005CF" w:rsidRPr="00E6024D" w:rsidRDefault="0006440B" w:rsidP="00E6024D">
      <w:pPr>
        <w:ind w:firstLine="567"/>
        <w:rPr>
          <w:rFonts w:eastAsia="Times New Roman" w:cs="Times New Roman"/>
          <w:szCs w:val="18"/>
          <w:lang w:eastAsia="en-GB"/>
        </w:rPr>
      </w:pPr>
      <w:r w:rsidRPr="00E6024D">
        <w:rPr>
          <w:rFonts w:eastAsia="Times New Roman" w:cs="Times New Roman"/>
          <w:szCs w:val="18"/>
          <w:lang w:eastAsia="en-GB"/>
        </w:rPr>
        <w:t>Any member country wishing to withdraw from the present Treaty shall report such intention to the other member countries during one of the Committee sessions, formally delivering the denouncement document to the Committee one year after the date of advice referred to above</w:t>
      </w:r>
      <w:r w:rsidR="00E6024D" w:rsidRPr="00E6024D">
        <w:rPr>
          <w:rFonts w:eastAsia="Times New Roman" w:cs="Times New Roman"/>
          <w:szCs w:val="18"/>
          <w:lang w:eastAsia="en-GB"/>
        </w:rPr>
        <w:t>. O</w:t>
      </w:r>
      <w:r w:rsidRPr="00E6024D">
        <w:rPr>
          <w:rFonts w:eastAsia="Times New Roman" w:cs="Times New Roman"/>
          <w:szCs w:val="18"/>
          <w:lang w:eastAsia="en-GB"/>
        </w:rPr>
        <w:t>nce such denouncement has been executed, all rights and obligations corresponding to its condition as a member country shall automatically cease for the denouncing Government</w:t>
      </w:r>
      <w:r w:rsidR="007005CF" w:rsidRPr="00E6024D">
        <w:rPr>
          <w:rFonts w:eastAsia="Times New Roman" w:cs="Times New Roman"/>
          <w:szCs w:val="18"/>
          <w:lang w:eastAsia="en-GB"/>
        </w:rPr>
        <w:t>.</w:t>
      </w:r>
    </w:p>
    <w:p w14:paraId="59F90901" w14:textId="77777777" w:rsidR="007005CF" w:rsidRPr="00E6024D" w:rsidRDefault="007005CF" w:rsidP="00E6024D">
      <w:pPr>
        <w:ind w:firstLine="567"/>
        <w:rPr>
          <w:rFonts w:eastAsia="Times New Roman" w:cs="Times New Roman"/>
          <w:szCs w:val="18"/>
          <w:lang w:eastAsia="en-GB"/>
        </w:rPr>
      </w:pPr>
    </w:p>
    <w:p w14:paraId="41DB4AE6" w14:textId="7C660B64" w:rsidR="007005CF" w:rsidRPr="00E6024D" w:rsidRDefault="0006440B" w:rsidP="00E6024D">
      <w:pPr>
        <w:ind w:firstLine="567"/>
        <w:rPr>
          <w:rFonts w:eastAsia="Times New Roman" w:cs="Times New Roman"/>
          <w:szCs w:val="18"/>
          <w:lang w:eastAsia="en-GB"/>
        </w:rPr>
      </w:pPr>
      <w:r w:rsidRPr="00E6024D">
        <w:rPr>
          <w:rFonts w:eastAsia="Times New Roman" w:cs="Times New Roman"/>
          <w:szCs w:val="18"/>
          <w:lang w:eastAsia="en-GB"/>
        </w:rPr>
        <w:t>Notwithstanding the above, rights and obligations resulting from the regional tariff preference shall continue to be effective for a period of five more years, except if, at the time of denouncement, the member countries agree to the contrary</w:t>
      </w:r>
      <w:r w:rsidR="00E6024D" w:rsidRPr="00E6024D">
        <w:rPr>
          <w:rFonts w:eastAsia="Times New Roman" w:cs="Times New Roman"/>
          <w:szCs w:val="18"/>
          <w:lang w:eastAsia="en-GB"/>
        </w:rPr>
        <w:t>. T</w:t>
      </w:r>
      <w:r w:rsidRPr="00E6024D">
        <w:rPr>
          <w:rFonts w:eastAsia="Times New Roman" w:cs="Times New Roman"/>
          <w:szCs w:val="18"/>
          <w:lang w:eastAsia="en-GB"/>
        </w:rPr>
        <w:t>he above term shall start as from the date the denouncement is executed</w:t>
      </w:r>
      <w:r w:rsidR="007005CF" w:rsidRPr="00E6024D">
        <w:rPr>
          <w:rFonts w:eastAsia="Times New Roman" w:cs="Times New Roman"/>
          <w:szCs w:val="18"/>
          <w:lang w:eastAsia="en-GB"/>
        </w:rPr>
        <w:t>.</w:t>
      </w:r>
    </w:p>
    <w:p w14:paraId="14D523BD" w14:textId="77777777" w:rsidR="007005CF" w:rsidRPr="00E6024D" w:rsidRDefault="007005CF" w:rsidP="00E6024D">
      <w:pPr>
        <w:ind w:firstLine="567"/>
        <w:rPr>
          <w:rFonts w:eastAsia="Times New Roman" w:cs="Times New Roman"/>
          <w:szCs w:val="18"/>
          <w:lang w:eastAsia="en-GB"/>
        </w:rPr>
      </w:pPr>
    </w:p>
    <w:p w14:paraId="4FC8B664" w14:textId="5D693D59" w:rsidR="007005CF" w:rsidRPr="00E6024D" w:rsidRDefault="0006440B" w:rsidP="00E6024D">
      <w:pPr>
        <w:ind w:firstLine="567"/>
        <w:rPr>
          <w:rFonts w:eastAsia="Times New Roman" w:cs="Times New Roman"/>
          <w:szCs w:val="18"/>
          <w:lang w:eastAsia="en-GB"/>
        </w:rPr>
      </w:pPr>
      <w:r w:rsidRPr="00E6024D">
        <w:rPr>
          <w:rFonts w:eastAsia="Times New Roman" w:cs="Times New Roman"/>
          <w:szCs w:val="18"/>
          <w:lang w:eastAsia="en-GB"/>
        </w:rPr>
        <w:t>With reference to rights and obligations resulting from regional and partial scope agreements, the situation of the denouncing member country shall adjust to the specific rules which may have been established in each agreement</w:t>
      </w:r>
      <w:r w:rsidR="00E6024D" w:rsidRPr="00E6024D">
        <w:rPr>
          <w:rFonts w:eastAsia="Times New Roman" w:cs="Times New Roman"/>
          <w:szCs w:val="18"/>
          <w:lang w:eastAsia="en-GB"/>
        </w:rPr>
        <w:t>. S</w:t>
      </w:r>
      <w:r w:rsidRPr="00E6024D">
        <w:rPr>
          <w:rFonts w:eastAsia="Times New Roman" w:cs="Times New Roman"/>
          <w:szCs w:val="18"/>
          <w:lang w:eastAsia="en-GB"/>
        </w:rPr>
        <w:t xml:space="preserve">hould these rules not exist, the general provision contained in the previous paragraph of the present </w:t>
      </w:r>
      <w:r w:rsidR="005614E0" w:rsidRPr="00E6024D">
        <w:rPr>
          <w:rFonts w:eastAsia="Times New Roman" w:cs="Times New Roman"/>
          <w:szCs w:val="18"/>
          <w:lang w:eastAsia="en-GB"/>
        </w:rPr>
        <w:t>A</w:t>
      </w:r>
      <w:r w:rsidRPr="00E6024D">
        <w:rPr>
          <w:rFonts w:eastAsia="Times New Roman" w:cs="Times New Roman"/>
          <w:szCs w:val="18"/>
          <w:lang w:eastAsia="en-GB"/>
        </w:rPr>
        <w:t>rticle shall apply</w:t>
      </w:r>
      <w:r w:rsidR="007005CF" w:rsidRPr="00E6024D">
        <w:rPr>
          <w:rFonts w:eastAsia="Times New Roman" w:cs="Times New Roman"/>
          <w:szCs w:val="18"/>
          <w:lang w:eastAsia="en-GB"/>
        </w:rPr>
        <w:t>.</w:t>
      </w:r>
    </w:p>
    <w:p w14:paraId="620A0506" w14:textId="77777777" w:rsidR="007005CF" w:rsidRPr="00E6024D" w:rsidRDefault="007005CF" w:rsidP="00E6024D">
      <w:pPr>
        <w:rPr>
          <w:rFonts w:eastAsia="Times New Roman" w:cs="Times New Roman"/>
          <w:szCs w:val="18"/>
          <w:lang w:eastAsia="en-GB"/>
        </w:rPr>
      </w:pPr>
    </w:p>
    <w:p w14:paraId="356FAA32" w14:textId="019A835B"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192718" w:rsidRPr="00E6024D">
        <w:rPr>
          <w:rFonts w:eastAsia="Times New Roman" w:cs="Times New Roman"/>
          <w:szCs w:val="18"/>
          <w:lang w:eastAsia="en-GB"/>
        </w:rPr>
        <w:t>icle</w:t>
      </w:r>
      <w:r w:rsidRPr="00E6024D">
        <w:rPr>
          <w:rFonts w:eastAsia="Times New Roman" w:cs="Times New Roman"/>
          <w:szCs w:val="18"/>
          <w:lang w:eastAsia="en-GB"/>
        </w:rPr>
        <w:t xml:space="preserve"> 64</w:t>
      </w:r>
    </w:p>
    <w:p w14:paraId="17E1130A" w14:textId="77777777" w:rsidR="007005CF" w:rsidRPr="00E6024D" w:rsidRDefault="007005CF" w:rsidP="00E6024D">
      <w:pPr>
        <w:rPr>
          <w:rFonts w:eastAsia="Times New Roman" w:cs="Times New Roman"/>
          <w:szCs w:val="18"/>
          <w:lang w:eastAsia="en-GB"/>
        </w:rPr>
      </w:pPr>
    </w:p>
    <w:p w14:paraId="30A41610" w14:textId="0D6EC6FB" w:rsidR="007005CF" w:rsidRPr="00E6024D" w:rsidRDefault="0006440B" w:rsidP="00E6024D">
      <w:pPr>
        <w:ind w:firstLine="567"/>
        <w:rPr>
          <w:rFonts w:eastAsia="Times New Roman" w:cs="Times New Roman"/>
          <w:szCs w:val="18"/>
          <w:lang w:eastAsia="en-GB"/>
        </w:rPr>
      </w:pPr>
      <w:r w:rsidRPr="00E6024D">
        <w:rPr>
          <w:rFonts w:eastAsia="Times New Roman" w:cs="Times New Roman"/>
          <w:szCs w:val="18"/>
          <w:lang w:eastAsia="en-GB"/>
        </w:rPr>
        <w:t>The present Treaty shall be known as the 1980 Montevideo Treaty</w:t>
      </w:r>
      <w:r w:rsidR="007005CF" w:rsidRPr="00E6024D">
        <w:rPr>
          <w:rFonts w:eastAsia="Times New Roman" w:cs="Times New Roman"/>
          <w:szCs w:val="18"/>
          <w:lang w:eastAsia="en-GB"/>
        </w:rPr>
        <w:t>.</w:t>
      </w:r>
    </w:p>
    <w:p w14:paraId="21EF3CD4" w14:textId="77777777" w:rsidR="007005CF" w:rsidRPr="00E6024D" w:rsidRDefault="007005CF" w:rsidP="00E6024D">
      <w:pPr>
        <w:rPr>
          <w:rFonts w:eastAsia="Times New Roman" w:cs="Times New Roman"/>
          <w:szCs w:val="18"/>
          <w:lang w:eastAsia="en-GB"/>
        </w:rPr>
      </w:pPr>
    </w:p>
    <w:p w14:paraId="71FD62C2" w14:textId="41956F8F"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C</w:t>
      </w:r>
      <w:r w:rsidR="00B95C66" w:rsidRPr="00E6024D">
        <w:rPr>
          <w:rFonts w:eastAsia="Times New Roman" w:cs="Times New Roman"/>
          <w:szCs w:val="18"/>
          <w:lang w:eastAsia="en-GB"/>
        </w:rPr>
        <w:t>HAPTER</w:t>
      </w:r>
      <w:r w:rsidRPr="00E6024D">
        <w:rPr>
          <w:rFonts w:eastAsia="Times New Roman" w:cs="Times New Roman"/>
          <w:szCs w:val="18"/>
          <w:lang w:eastAsia="en-GB"/>
        </w:rPr>
        <w:t xml:space="preserve"> X</w:t>
      </w:r>
    </w:p>
    <w:p w14:paraId="20C2B333" w14:textId="77777777" w:rsidR="007005CF" w:rsidRPr="00E6024D" w:rsidRDefault="007005CF" w:rsidP="00E6024D">
      <w:pPr>
        <w:jc w:val="center"/>
        <w:rPr>
          <w:rFonts w:eastAsia="Times New Roman" w:cs="Times New Roman"/>
          <w:szCs w:val="18"/>
          <w:lang w:eastAsia="en-GB"/>
        </w:rPr>
      </w:pPr>
    </w:p>
    <w:p w14:paraId="686175C7" w14:textId="16D3E1A0" w:rsidR="007005CF" w:rsidRPr="00E6024D" w:rsidRDefault="002638AE" w:rsidP="00E6024D">
      <w:pPr>
        <w:jc w:val="center"/>
        <w:rPr>
          <w:rFonts w:eastAsia="Times New Roman" w:cs="Times New Roman"/>
          <w:szCs w:val="18"/>
          <w:lang w:eastAsia="en-GB"/>
        </w:rPr>
      </w:pPr>
      <w:r w:rsidRPr="00E6024D">
        <w:rPr>
          <w:rFonts w:eastAsia="Times New Roman" w:cs="Times New Roman"/>
          <w:szCs w:val="18"/>
          <w:lang w:eastAsia="en-GB"/>
        </w:rPr>
        <w:t>Transitional provisions</w:t>
      </w:r>
    </w:p>
    <w:p w14:paraId="7DF053B7" w14:textId="77777777" w:rsidR="007005CF" w:rsidRPr="00E6024D" w:rsidRDefault="007005CF" w:rsidP="00E6024D">
      <w:pPr>
        <w:jc w:val="center"/>
        <w:rPr>
          <w:rFonts w:eastAsia="Times New Roman" w:cs="Times New Roman"/>
          <w:szCs w:val="18"/>
          <w:lang w:eastAsia="en-GB"/>
        </w:rPr>
      </w:pPr>
    </w:p>
    <w:p w14:paraId="07C8A06D" w14:textId="485A49F0"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F86AC0" w:rsidRPr="00E6024D">
        <w:rPr>
          <w:rFonts w:eastAsia="Times New Roman" w:cs="Times New Roman"/>
          <w:szCs w:val="18"/>
          <w:lang w:eastAsia="en-GB"/>
        </w:rPr>
        <w:t>icle</w:t>
      </w:r>
      <w:r w:rsidRPr="00E6024D">
        <w:rPr>
          <w:rFonts w:eastAsia="Times New Roman" w:cs="Times New Roman"/>
          <w:szCs w:val="18"/>
          <w:lang w:eastAsia="en-GB"/>
        </w:rPr>
        <w:t xml:space="preserve"> 65</w:t>
      </w:r>
    </w:p>
    <w:p w14:paraId="36BF1C56" w14:textId="77777777" w:rsidR="007005CF" w:rsidRPr="00E6024D" w:rsidRDefault="007005CF" w:rsidP="00E6024D">
      <w:pPr>
        <w:rPr>
          <w:rFonts w:eastAsia="Times New Roman" w:cs="Times New Roman"/>
          <w:szCs w:val="18"/>
          <w:lang w:eastAsia="en-GB"/>
        </w:rPr>
      </w:pPr>
    </w:p>
    <w:p w14:paraId="5CAEE58F" w14:textId="55E1AC67" w:rsidR="007005CF" w:rsidRPr="00E6024D" w:rsidRDefault="0006440B" w:rsidP="00E6024D">
      <w:pPr>
        <w:ind w:firstLine="567"/>
        <w:rPr>
          <w:rFonts w:eastAsia="Times New Roman" w:cs="Times New Roman"/>
          <w:szCs w:val="18"/>
          <w:lang w:eastAsia="en-GB"/>
        </w:rPr>
      </w:pPr>
      <w:r w:rsidRPr="00E6024D">
        <w:rPr>
          <w:rFonts w:eastAsia="Times New Roman" w:cs="Times New Roman"/>
          <w:szCs w:val="18"/>
          <w:lang w:eastAsia="en-GB"/>
        </w:rPr>
        <w:t>Pending ratification of the present Treaty by all signatory countries, as from the date of its enforcement by ratification of the first three countries, signatory countries which have not yet ratified shall be subject, both as regards their reciprocal relations and their relations with ratifying signatory countries, to the provisions of the legal structure of the Montevideo Treaty dated 1</w:t>
      </w:r>
      <w:r w:rsidR="00E6024D" w:rsidRPr="00E6024D">
        <w:rPr>
          <w:rFonts w:eastAsia="Times New Roman" w:cs="Times New Roman"/>
          <w:szCs w:val="18"/>
          <w:lang w:eastAsia="en-GB"/>
        </w:rPr>
        <w:t>8 February 1</w:t>
      </w:r>
      <w:r w:rsidRPr="00E6024D">
        <w:rPr>
          <w:rFonts w:eastAsia="Times New Roman" w:cs="Times New Roman"/>
          <w:szCs w:val="18"/>
          <w:lang w:eastAsia="en-GB"/>
        </w:rPr>
        <w:t>960, where appropriate, and specially to the resolutions adopted at the Meeting of the Council of Ministers of the Latin American Free Trade Association held on 1</w:t>
      </w:r>
      <w:r w:rsidR="00E6024D" w:rsidRPr="00E6024D">
        <w:rPr>
          <w:rFonts w:eastAsia="Times New Roman" w:cs="Times New Roman"/>
          <w:szCs w:val="18"/>
          <w:lang w:eastAsia="en-GB"/>
        </w:rPr>
        <w:t>2 August 1</w:t>
      </w:r>
      <w:r w:rsidRPr="00E6024D">
        <w:rPr>
          <w:rFonts w:eastAsia="Times New Roman" w:cs="Times New Roman"/>
          <w:szCs w:val="18"/>
          <w:lang w:eastAsia="en-GB"/>
        </w:rPr>
        <w:t>980</w:t>
      </w:r>
      <w:r w:rsidR="007005CF" w:rsidRPr="00E6024D">
        <w:rPr>
          <w:rFonts w:eastAsia="Times New Roman" w:cs="Times New Roman"/>
          <w:szCs w:val="18"/>
          <w:lang w:eastAsia="en-GB"/>
        </w:rPr>
        <w:t>.</w:t>
      </w:r>
    </w:p>
    <w:p w14:paraId="3CA98261" w14:textId="77777777" w:rsidR="007005CF" w:rsidRPr="00E6024D" w:rsidRDefault="007005CF" w:rsidP="00E6024D">
      <w:pPr>
        <w:ind w:firstLine="567"/>
        <w:rPr>
          <w:rFonts w:eastAsia="Times New Roman" w:cs="Times New Roman"/>
          <w:szCs w:val="18"/>
          <w:lang w:eastAsia="en-GB"/>
        </w:rPr>
      </w:pPr>
    </w:p>
    <w:p w14:paraId="4DFB9E80" w14:textId="4E38B694" w:rsidR="007005CF" w:rsidRPr="00E6024D" w:rsidRDefault="0006440B" w:rsidP="00E6024D">
      <w:pPr>
        <w:ind w:firstLine="567"/>
        <w:rPr>
          <w:rFonts w:eastAsia="Times New Roman" w:cs="Times New Roman"/>
          <w:szCs w:val="18"/>
          <w:lang w:eastAsia="en-GB"/>
        </w:rPr>
      </w:pPr>
      <w:r w:rsidRPr="00E6024D">
        <w:rPr>
          <w:rFonts w:eastAsia="Times New Roman" w:cs="Times New Roman"/>
          <w:szCs w:val="18"/>
          <w:lang w:eastAsia="en-GB"/>
        </w:rPr>
        <w:t>These provisions shall no longer be applied to relations between signatory countries which have ratified the present Treaty and those which have not done so, as from one year following the date of its enforcement</w:t>
      </w:r>
      <w:r w:rsidR="007005CF" w:rsidRPr="00E6024D">
        <w:rPr>
          <w:rFonts w:eastAsia="Times New Roman" w:cs="Times New Roman"/>
          <w:szCs w:val="18"/>
          <w:lang w:eastAsia="en-GB"/>
        </w:rPr>
        <w:t>.</w:t>
      </w:r>
    </w:p>
    <w:p w14:paraId="48FC777B" w14:textId="77777777" w:rsidR="007005CF" w:rsidRPr="00E6024D" w:rsidRDefault="007005CF" w:rsidP="00E6024D">
      <w:pPr>
        <w:rPr>
          <w:rFonts w:eastAsia="Times New Roman" w:cs="Times New Roman"/>
          <w:szCs w:val="18"/>
          <w:lang w:eastAsia="en-GB"/>
        </w:rPr>
      </w:pPr>
    </w:p>
    <w:p w14:paraId="18808181" w14:textId="65F41ABD" w:rsidR="007005CF" w:rsidRPr="00E6024D" w:rsidRDefault="007005CF" w:rsidP="00DD4759">
      <w:pPr>
        <w:keepNext/>
        <w:jc w:val="center"/>
        <w:rPr>
          <w:rFonts w:eastAsia="Times New Roman" w:cs="Times New Roman"/>
          <w:szCs w:val="18"/>
          <w:lang w:eastAsia="en-GB"/>
        </w:rPr>
      </w:pPr>
      <w:r w:rsidRPr="00E6024D">
        <w:rPr>
          <w:rFonts w:eastAsia="Times New Roman" w:cs="Times New Roman"/>
          <w:szCs w:val="18"/>
          <w:lang w:eastAsia="en-GB"/>
        </w:rPr>
        <w:lastRenderedPageBreak/>
        <w:t>Art</w:t>
      </w:r>
      <w:r w:rsidR="00A81D4D" w:rsidRPr="00E6024D">
        <w:rPr>
          <w:rFonts w:eastAsia="Times New Roman" w:cs="Times New Roman"/>
          <w:szCs w:val="18"/>
          <w:lang w:eastAsia="en-GB"/>
        </w:rPr>
        <w:t>icle</w:t>
      </w:r>
      <w:r w:rsidRPr="00E6024D">
        <w:rPr>
          <w:rFonts w:eastAsia="Times New Roman" w:cs="Times New Roman"/>
          <w:szCs w:val="18"/>
          <w:lang w:eastAsia="en-GB"/>
        </w:rPr>
        <w:t xml:space="preserve"> 66</w:t>
      </w:r>
    </w:p>
    <w:p w14:paraId="14F4E0D9" w14:textId="77777777" w:rsidR="007005CF" w:rsidRPr="00E6024D" w:rsidRDefault="007005CF" w:rsidP="00DD4759">
      <w:pPr>
        <w:keepNext/>
        <w:rPr>
          <w:rFonts w:eastAsia="Times New Roman" w:cs="Times New Roman"/>
          <w:szCs w:val="18"/>
          <w:lang w:eastAsia="en-GB"/>
        </w:rPr>
      </w:pPr>
    </w:p>
    <w:p w14:paraId="1162940A" w14:textId="26E94A5F" w:rsidR="007005CF" w:rsidRPr="00E6024D" w:rsidRDefault="0006440B" w:rsidP="00DD4759">
      <w:pPr>
        <w:keepNext/>
        <w:ind w:firstLine="567"/>
        <w:rPr>
          <w:rFonts w:eastAsia="Times New Roman" w:cs="Times New Roman"/>
          <w:szCs w:val="18"/>
          <w:lang w:eastAsia="en-GB"/>
        </w:rPr>
      </w:pPr>
      <w:r w:rsidRPr="00E6024D">
        <w:rPr>
          <w:rFonts w:eastAsia="Times New Roman" w:cs="Times New Roman"/>
          <w:szCs w:val="18"/>
          <w:lang w:eastAsia="en-GB"/>
        </w:rPr>
        <w:t>The bodies of the Latin American Free Trade Association established by the Montevideo Treaty dated 1</w:t>
      </w:r>
      <w:r w:rsidR="00E6024D" w:rsidRPr="00E6024D">
        <w:rPr>
          <w:rFonts w:eastAsia="Times New Roman" w:cs="Times New Roman"/>
          <w:szCs w:val="18"/>
          <w:lang w:eastAsia="en-GB"/>
        </w:rPr>
        <w:t>8 February 1</w:t>
      </w:r>
      <w:r w:rsidRPr="00E6024D">
        <w:rPr>
          <w:rFonts w:eastAsia="Times New Roman" w:cs="Times New Roman"/>
          <w:szCs w:val="18"/>
          <w:lang w:eastAsia="en-GB"/>
        </w:rPr>
        <w:t>960 shall cease to exist as from the date of enforcement of the present Treaty</w:t>
      </w:r>
      <w:r w:rsidR="007005CF" w:rsidRPr="00E6024D">
        <w:rPr>
          <w:rFonts w:eastAsia="Times New Roman" w:cs="Times New Roman"/>
          <w:szCs w:val="18"/>
          <w:lang w:eastAsia="en-GB"/>
        </w:rPr>
        <w:t>.</w:t>
      </w:r>
    </w:p>
    <w:p w14:paraId="0DD607BF" w14:textId="77777777" w:rsidR="007005CF" w:rsidRPr="00E6024D" w:rsidRDefault="007005CF" w:rsidP="00E6024D">
      <w:pPr>
        <w:rPr>
          <w:rFonts w:eastAsia="Times New Roman" w:cs="Times New Roman"/>
          <w:szCs w:val="18"/>
          <w:lang w:eastAsia="en-GB"/>
        </w:rPr>
      </w:pPr>
    </w:p>
    <w:p w14:paraId="66F3E222" w14:textId="7709E6FE"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A81D4D" w:rsidRPr="00E6024D">
        <w:rPr>
          <w:rFonts w:eastAsia="Times New Roman" w:cs="Times New Roman"/>
          <w:szCs w:val="18"/>
          <w:lang w:eastAsia="en-GB"/>
        </w:rPr>
        <w:t>icle</w:t>
      </w:r>
      <w:r w:rsidRPr="00E6024D">
        <w:rPr>
          <w:rFonts w:eastAsia="Times New Roman" w:cs="Times New Roman"/>
          <w:szCs w:val="18"/>
          <w:lang w:eastAsia="en-GB"/>
        </w:rPr>
        <w:t xml:space="preserve"> 67</w:t>
      </w:r>
    </w:p>
    <w:p w14:paraId="35371196" w14:textId="77777777" w:rsidR="007005CF" w:rsidRPr="00E6024D" w:rsidRDefault="007005CF" w:rsidP="00E6024D">
      <w:pPr>
        <w:rPr>
          <w:rFonts w:eastAsia="Times New Roman" w:cs="Times New Roman"/>
          <w:szCs w:val="18"/>
          <w:lang w:eastAsia="en-GB"/>
        </w:rPr>
      </w:pPr>
    </w:p>
    <w:p w14:paraId="1CAA7C2A" w14:textId="2892A7E6" w:rsidR="007005CF" w:rsidRPr="00E6024D" w:rsidRDefault="0006440B" w:rsidP="00E6024D">
      <w:pPr>
        <w:ind w:firstLine="567"/>
        <w:rPr>
          <w:rFonts w:eastAsia="Times New Roman" w:cs="Times New Roman"/>
          <w:szCs w:val="18"/>
          <w:lang w:eastAsia="en-GB"/>
        </w:rPr>
      </w:pPr>
      <w:r w:rsidRPr="00E6024D">
        <w:rPr>
          <w:rFonts w:eastAsia="Times New Roman" w:cs="Times New Roman"/>
          <w:szCs w:val="18"/>
          <w:lang w:eastAsia="en-GB"/>
        </w:rPr>
        <w:t>Non</w:t>
      </w:r>
      <w:r w:rsidR="00E6024D" w:rsidRPr="00E6024D">
        <w:rPr>
          <w:rFonts w:eastAsia="Times New Roman" w:cs="Times New Roman"/>
          <w:szCs w:val="18"/>
          <w:lang w:eastAsia="en-GB"/>
        </w:rPr>
        <w:t>-</w:t>
      </w:r>
      <w:r w:rsidRPr="00E6024D">
        <w:rPr>
          <w:rFonts w:eastAsia="Times New Roman" w:cs="Times New Roman"/>
          <w:szCs w:val="18"/>
          <w:lang w:eastAsia="en-GB"/>
        </w:rPr>
        <w:t>ratifying signatory countries may participate in the Association bodies with the right to speak and vote whenever possible or of interest to them as long as ratification is pending, or until expiry of the term established in the second paragraph of Article 65</w:t>
      </w:r>
      <w:r w:rsidR="007005CF" w:rsidRPr="00E6024D">
        <w:rPr>
          <w:rFonts w:eastAsia="Times New Roman" w:cs="Times New Roman"/>
          <w:szCs w:val="18"/>
          <w:lang w:eastAsia="en-GB"/>
        </w:rPr>
        <w:t>.</w:t>
      </w:r>
    </w:p>
    <w:p w14:paraId="536A1479" w14:textId="77777777" w:rsidR="007005CF" w:rsidRPr="00E6024D" w:rsidRDefault="007005CF" w:rsidP="00E6024D">
      <w:pPr>
        <w:rPr>
          <w:rFonts w:eastAsia="Times New Roman" w:cs="Times New Roman"/>
          <w:szCs w:val="18"/>
          <w:lang w:eastAsia="en-GB"/>
        </w:rPr>
      </w:pPr>
    </w:p>
    <w:p w14:paraId="27A04F28" w14:textId="5C86EA2F" w:rsidR="007005CF" w:rsidRPr="00E6024D" w:rsidRDefault="007005CF" w:rsidP="00E6024D">
      <w:pPr>
        <w:keepNext/>
        <w:keepLines/>
        <w:jc w:val="center"/>
        <w:rPr>
          <w:rFonts w:eastAsia="Times New Roman" w:cs="Times New Roman"/>
          <w:szCs w:val="18"/>
          <w:lang w:eastAsia="en-GB"/>
        </w:rPr>
      </w:pPr>
      <w:r w:rsidRPr="00E6024D">
        <w:rPr>
          <w:rFonts w:eastAsia="Times New Roman" w:cs="Times New Roman"/>
          <w:szCs w:val="18"/>
          <w:lang w:eastAsia="en-GB"/>
        </w:rPr>
        <w:t>Art</w:t>
      </w:r>
      <w:r w:rsidR="00A81D4D" w:rsidRPr="00E6024D">
        <w:rPr>
          <w:rFonts w:eastAsia="Times New Roman" w:cs="Times New Roman"/>
          <w:szCs w:val="18"/>
          <w:lang w:eastAsia="en-GB"/>
        </w:rPr>
        <w:t xml:space="preserve">icle </w:t>
      </w:r>
      <w:r w:rsidRPr="00E6024D">
        <w:rPr>
          <w:rFonts w:eastAsia="Times New Roman" w:cs="Times New Roman"/>
          <w:szCs w:val="18"/>
          <w:lang w:eastAsia="en-GB"/>
        </w:rPr>
        <w:t>68</w:t>
      </w:r>
    </w:p>
    <w:p w14:paraId="4C098C45" w14:textId="77777777" w:rsidR="007005CF" w:rsidRPr="00E6024D" w:rsidRDefault="007005CF" w:rsidP="00E6024D">
      <w:pPr>
        <w:keepNext/>
        <w:keepLines/>
        <w:rPr>
          <w:rFonts w:eastAsia="Times New Roman" w:cs="Times New Roman"/>
          <w:szCs w:val="18"/>
          <w:lang w:eastAsia="en-GB"/>
        </w:rPr>
      </w:pPr>
    </w:p>
    <w:p w14:paraId="25570BA2" w14:textId="599AB607" w:rsidR="007005CF" w:rsidRPr="00E6024D" w:rsidRDefault="0006440B" w:rsidP="00E6024D">
      <w:pPr>
        <w:keepNext/>
        <w:keepLines/>
        <w:ind w:firstLine="567"/>
        <w:rPr>
          <w:rFonts w:eastAsia="Times New Roman" w:cs="Times New Roman"/>
          <w:szCs w:val="18"/>
          <w:lang w:eastAsia="en-GB"/>
        </w:rPr>
      </w:pPr>
      <w:r w:rsidRPr="00E6024D">
        <w:rPr>
          <w:rFonts w:eastAsia="Times New Roman" w:cs="Times New Roman"/>
          <w:szCs w:val="18"/>
          <w:lang w:eastAsia="en-GB"/>
        </w:rPr>
        <w:t>Signatory countries ratifying the present Treaty after its enforcement shall be subject to all provisions adopted prior to that moment by the Association bodies</w:t>
      </w:r>
      <w:r w:rsidR="007005CF" w:rsidRPr="00E6024D">
        <w:rPr>
          <w:rFonts w:eastAsia="Times New Roman" w:cs="Times New Roman"/>
          <w:szCs w:val="18"/>
          <w:lang w:eastAsia="en-GB"/>
        </w:rPr>
        <w:t>.</w:t>
      </w:r>
    </w:p>
    <w:p w14:paraId="17661428" w14:textId="77777777" w:rsidR="007005CF" w:rsidRPr="00E6024D" w:rsidRDefault="007005CF" w:rsidP="00E6024D">
      <w:pPr>
        <w:rPr>
          <w:rFonts w:eastAsia="Times New Roman" w:cs="Times New Roman"/>
          <w:szCs w:val="18"/>
          <w:lang w:eastAsia="en-GB"/>
        </w:rPr>
      </w:pPr>
    </w:p>
    <w:p w14:paraId="421FEEE4" w14:textId="13B1D8BB" w:rsidR="007005CF" w:rsidRPr="00E6024D" w:rsidRDefault="007005CF" w:rsidP="00E6024D">
      <w:pPr>
        <w:jc w:val="center"/>
        <w:rPr>
          <w:rFonts w:eastAsia="Times New Roman" w:cs="Times New Roman"/>
          <w:szCs w:val="18"/>
          <w:lang w:eastAsia="en-GB"/>
        </w:rPr>
      </w:pPr>
      <w:r w:rsidRPr="00E6024D">
        <w:rPr>
          <w:rFonts w:eastAsia="Times New Roman" w:cs="Times New Roman"/>
          <w:szCs w:val="18"/>
          <w:lang w:eastAsia="en-GB"/>
        </w:rPr>
        <w:t>Art</w:t>
      </w:r>
      <w:r w:rsidR="00A81D4D" w:rsidRPr="00E6024D">
        <w:rPr>
          <w:rFonts w:eastAsia="Times New Roman" w:cs="Times New Roman"/>
          <w:szCs w:val="18"/>
          <w:lang w:eastAsia="en-GB"/>
        </w:rPr>
        <w:t>icle</w:t>
      </w:r>
      <w:r w:rsidRPr="00E6024D">
        <w:rPr>
          <w:rFonts w:eastAsia="Times New Roman" w:cs="Times New Roman"/>
          <w:szCs w:val="18"/>
          <w:lang w:eastAsia="en-GB"/>
        </w:rPr>
        <w:t xml:space="preserve"> 69</w:t>
      </w:r>
    </w:p>
    <w:p w14:paraId="5E1C68AF" w14:textId="77777777" w:rsidR="007005CF" w:rsidRPr="00E6024D" w:rsidRDefault="007005CF" w:rsidP="00E6024D">
      <w:pPr>
        <w:rPr>
          <w:rFonts w:eastAsia="Times New Roman" w:cs="Times New Roman"/>
          <w:szCs w:val="18"/>
          <w:lang w:eastAsia="en-GB"/>
        </w:rPr>
      </w:pPr>
    </w:p>
    <w:p w14:paraId="02E8E2D6" w14:textId="5619F334" w:rsidR="007005CF" w:rsidRPr="00E6024D" w:rsidRDefault="0006440B" w:rsidP="00E6024D">
      <w:pPr>
        <w:ind w:firstLine="567"/>
        <w:rPr>
          <w:rFonts w:eastAsia="Times New Roman" w:cs="Times New Roman"/>
          <w:szCs w:val="18"/>
          <w:lang w:eastAsia="en-GB"/>
        </w:rPr>
      </w:pPr>
      <w:r w:rsidRPr="00E6024D">
        <w:rPr>
          <w:rFonts w:eastAsia="Times New Roman" w:cs="Times New Roman"/>
          <w:szCs w:val="18"/>
          <w:lang w:eastAsia="en-GB"/>
        </w:rPr>
        <w:t>The resolutions adopted by the Council of Ministers of the Latin American Free Trade Association at its Meeting of 1</w:t>
      </w:r>
      <w:r w:rsidR="00E6024D" w:rsidRPr="00E6024D">
        <w:rPr>
          <w:rFonts w:eastAsia="Times New Roman" w:cs="Times New Roman"/>
          <w:szCs w:val="18"/>
          <w:lang w:eastAsia="en-GB"/>
        </w:rPr>
        <w:t>2 August 1</w:t>
      </w:r>
      <w:r w:rsidRPr="00E6024D">
        <w:rPr>
          <w:rFonts w:eastAsia="Times New Roman" w:cs="Times New Roman"/>
          <w:szCs w:val="18"/>
          <w:lang w:eastAsia="en-GB"/>
        </w:rPr>
        <w:t>980 shall be incorporated to the legal framework of the present Treaty upon its entry into force</w:t>
      </w:r>
      <w:r w:rsidR="007005CF" w:rsidRPr="00E6024D">
        <w:rPr>
          <w:rFonts w:eastAsia="Times New Roman" w:cs="Times New Roman"/>
          <w:szCs w:val="18"/>
          <w:lang w:eastAsia="en-GB"/>
        </w:rPr>
        <w:t>.</w:t>
      </w:r>
    </w:p>
    <w:p w14:paraId="3B52D661" w14:textId="77777777" w:rsidR="007005CF" w:rsidRPr="00E6024D" w:rsidRDefault="007005CF" w:rsidP="00E6024D">
      <w:pPr>
        <w:ind w:firstLine="567"/>
        <w:rPr>
          <w:rFonts w:eastAsia="Times New Roman" w:cs="Times New Roman"/>
          <w:szCs w:val="18"/>
          <w:lang w:eastAsia="en-GB"/>
        </w:rPr>
      </w:pPr>
    </w:p>
    <w:p w14:paraId="73F70847" w14:textId="164F3E6D" w:rsidR="001C457F" w:rsidRPr="00E6024D" w:rsidRDefault="0006440B" w:rsidP="00E6024D">
      <w:pPr>
        <w:ind w:firstLine="567"/>
        <w:rPr>
          <w:rFonts w:eastAsia="Times New Roman" w:cs="Times New Roman"/>
          <w:szCs w:val="18"/>
          <w:lang w:eastAsia="en-GB"/>
        </w:rPr>
      </w:pPr>
      <w:r w:rsidRPr="00E6024D">
        <w:rPr>
          <w:rFonts w:eastAsia="Times New Roman" w:cs="Times New Roman"/>
          <w:szCs w:val="18"/>
          <w:lang w:eastAsia="en-GB"/>
        </w:rPr>
        <w:t>DONE at the city of Montevideo, on the twelfth day of the month of August of the year nineteen</w:t>
      </w:r>
      <w:r w:rsidR="00F77F0B">
        <w:rPr>
          <w:rFonts w:eastAsia="Times New Roman" w:cs="Times New Roman"/>
          <w:szCs w:val="18"/>
          <w:lang w:eastAsia="en-GB"/>
        </w:rPr>
        <w:t> </w:t>
      </w:r>
      <w:r w:rsidR="00E6024D" w:rsidRPr="00E6024D">
        <w:rPr>
          <w:rFonts w:eastAsia="Times New Roman" w:cs="Times New Roman"/>
          <w:szCs w:val="18"/>
          <w:lang w:eastAsia="en-GB"/>
        </w:rPr>
        <w:t>hundred</w:t>
      </w:r>
      <w:r w:rsidRPr="00E6024D">
        <w:rPr>
          <w:rFonts w:eastAsia="Times New Roman" w:cs="Times New Roman"/>
          <w:szCs w:val="18"/>
          <w:lang w:eastAsia="en-GB"/>
        </w:rPr>
        <w:t xml:space="preserve"> and eighty, in an original in the Spanish and Portuguese languages, both texts being equally valid</w:t>
      </w:r>
      <w:r w:rsidR="00E6024D" w:rsidRPr="00E6024D">
        <w:rPr>
          <w:rFonts w:eastAsia="Times New Roman" w:cs="Times New Roman"/>
          <w:szCs w:val="18"/>
          <w:lang w:eastAsia="en-GB"/>
        </w:rPr>
        <w:t>. T</w:t>
      </w:r>
      <w:r w:rsidRPr="00E6024D">
        <w:rPr>
          <w:rFonts w:eastAsia="Times New Roman" w:cs="Times New Roman"/>
          <w:szCs w:val="18"/>
          <w:lang w:eastAsia="en-GB"/>
        </w:rPr>
        <w:t>he Government of the Eastern Republic of Uruguay shall act as depositary of the present Treaty and forward duly authenticated copy of same to the Governments of the other signatory and adherent countries</w:t>
      </w:r>
      <w:r w:rsidR="007005CF" w:rsidRPr="00E6024D">
        <w:rPr>
          <w:rFonts w:eastAsia="Times New Roman" w:cs="Times New Roman"/>
          <w:szCs w:val="18"/>
          <w:lang w:eastAsia="en-GB"/>
        </w:rPr>
        <w:t>.</w:t>
      </w:r>
    </w:p>
    <w:p w14:paraId="67056FBF" w14:textId="77777777" w:rsidR="007E3478" w:rsidRPr="00E6024D" w:rsidRDefault="007E3478" w:rsidP="00E6024D">
      <w:pPr>
        <w:ind w:firstLine="567"/>
        <w:rPr>
          <w:rFonts w:eastAsia="Times New Roman" w:cs="Times New Roman"/>
          <w:szCs w:val="18"/>
          <w:lang w:eastAsia="en-GB"/>
        </w:rPr>
      </w:pPr>
    </w:p>
    <w:p w14:paraId="569CD837" w14:textId="4E66252D" w:rsidR="007E3478" w:rsidRPr="00E6024D" w:rsidRDefault="00C97DAB" w:rsidP="00E6024D">
      <w:pPr>
        <w:jc w:val="left"/>
        <w:rPr>
          <w:rFonts w:eastAsia="Times New Roman" w:cs="Arial"/>
          <w:szCs w:val="18"/>
          <w:lang w:eastAsia="en-GB"/>
        </w:rPr>
      </w:pPr>
      <w:r w:rsidRPr="00E6024D">
        <w:rPr>
          <w:rFonts w:eastAsia="Times New Roman" w:cs="Arial"/>
          <w:szCs w:val="18"/>
          <w:lang w:eastAsia="en-GB"/>
        </w:rPr>
        <w:t>For the Government of the Argentine Republic</w:t>
      </w:r>
      <w:r w:rsidR="00FF4DAE" w:rsidRPr="00E6024D">
        <w:rPr>
          <w:rFonts w:eastAsia="Times New Roman" w:cs="Arial"/>
          <w:szCs w:val="18"/>
          <w:lang w:eastAsia="en-GB"/>
        </w:rPr>
        <w:t>:</w:t>
      </w:r>
    </w:p>
    <w:p w14:paraId="5A1F8A0C" w14:textId="77777777" w:rsidR="00FF4DAE" w:rsidRPr="00E6024D" w:rsidRDefault="00FF4DAE" w:rsidP="00E6024D">
      <w:pPr>
        <w:ind w:left="6663"/>
        <w:jc w:val="right"/>
        <w:rPr>
          <w:rFonts w:eastAsia="Times New Roman" w:cs="Arial"/>
          <w:szCs w:val="18"/>
          <w:lang w:eastAsia="en-GB"/>
        </w:rPr>
      </w:pPr>
      <w:r w:rsidRPr="00E6024D">
        <w:rPr>
          <w:rFonts w:eastAsia="Times New Roman" w:cs="Arial"/>
          <w:szCs w:val="18"/>
          <w:lang w:eastAsia="en-GB"/>
        </w:rPr>
        <w:t>Carlos Washington Pastor</w:t>
      </w:r>
    </w:p>
    <w:p w14:paraId="06FFE6EC" w14:textId="77777777" w:rsidR="007E3478" w:rsidRPr="00E6024D" w:rsidRDefault="007E3478" w:rsidP="00E6024D">
      <w:pPr>
        <w:ind w:left="6663"/>
        <w:jc w:val="left"/>
        <w:rPr>
          <w:rFonts w:eastAsia="Times New Roman" w:cs="Arial"/>
          <w:szCs w:val="18"/>
          <w:lang w:eastAsia="en-GB"/>
        </w:rPr>
      </w:pPr>
    </w:p>
    <w:p w14:paraId="224AA92D" w14:textId="268395FA" w:rsidR="00FF4DAE" w:rsidRPr="00E6024D" w:rsidRDefault="00C97DAB" w:rsidP="00E6024D">
      <w:pPr>
        <w:jc w:val="left"/>
        <w:rPr>
          <w:rFonts w:eastAsia="Times New Roman" w:cs="Arial"/>
          <w:szCs w:val="18"/>
          <w:lang w:eastAsia="en-GB"/>
        </w:rPr>
      </w:pPr>
      <w:r w:rsidRPr="00E6024D">
        <w:rPr>
          <w:rFonts w:eastAsia="Times New Roman" w:cs="Arial"/>
          <w:szCs w:val="18"/>
          <w:lang w:eastAsia="en-GB"/>
        </w:rPr>
        <w:t>For the Government of the Republic of Bolivia</w:t>
      </w:r>
      <w:r w:rsidR="00FF4DAE" w:rsidRPr="00E6024D">
        <w:rPr>
          <w:rFonts w:eastAsia="Times New Roman" w:cs="Arial"/>
          <w:szCs w:val="18"/>
          <w:lang w:eastAsia="en-GB"/>
        </w:rPr>
        <w:t>:</w:t>
      </w:r>
    </w:p>
    <w:p w14:paraId="2548FB17" w14:textId="77777777" w:rsidR="000F592C" w:rsidRPr="00E6024D" w:rsidRDefault="00FF4DAE" w:rsidP="00E6024D">
      <w:pPr>
        <w:ind w:left="6804"/>
        <w:jc w:val="right"/>
        <w:rPr>
          <w:rFonts w:eastAsia="Times New Roman" w:cs="Arial"/>
          <w:szCs w:val="18"/>
          <w:lang w:eastAsia="en-GB"/>
        </w:rPr>
      </w:pPr>
      <w:r w:rsidRPr="00E6024D">
        <w:rPr>
          <w:rFonts w:eastAsia="Times New Roman" w:cs="Arial"/>
          <w:szCs w:val="18"/>
          <w:lang w:eastAsia="en-GB"/>
        </w:rPr>
        <w:t xml:space="preserve">Javier </w:t>
      </w:r>
      <w:proofErr w:type="spellStart"/>
      <w:r w:rsidRPr="00E6024D">
        <w:rPr>
          <w:rFonts w:eastAsia="Times New Roman" w:cs="Arial"/>
          <w:szCs w:val="18"/>
          <w:lang w:eastAsia="en-GB"/>
        </w:rPr>
        <w:t>Cerruto</w:t>
      </w:r>
      <w:proofErr w:type="spellEnd"/>
      <w:r w:rsidRPr="00E6024D">
        <w:rPr>
          <w:rFonts w:eastAsia="Times New Roman" w:cs="Arial"/>
          <w:szCs w:val="18"/>
          <w:lang w:eastAsia="en-GB"/>
        </w:rPr>
        <w:t xml:space="preserve"> Calderón</w:t>
      </w:r>
    </w:p>
    <w:p w14:paraId="7BD56FBA" w14:textId="77777777" w:rsidR="007E3478" w:rsidRPr="00E6024D" w:rsidRDefault="007E3478" w:rsidP="00E6024D">
      <w:pPr>
        <w:ind w:left="6804"/>
        <w:rPr>
          <w:rFonts w:eastAsia="Times New Roman" w:cs="Arial"/>
          <w:szCs w:val="18"/>
          <w:lang w:eastAsia="en-GB"/>
        </w:rPr>
      </w:pPr>
    </w:p>
    <w:p w14:paraId="462C329F" w14:textId="0A7C8476" w:rsidR="00707574" w:rsidRPr="00E6024D" w:rsidRDefault="002A291D" w:rsidP="00E6024D">
      <w:pPr>
        <w:jc w:val="left"/>
        <w:rPr>
          <w:rFonts w:eastAsia="Times New Roman" w:cs="Arial"/>
          <w:szCs w:val="18"/>
          <w:lang w:eastAsia="en-GB"/>
        </w:rPr>
      </w:pPr>
      <w:r w:rsidRPr="00E6024D">
        <w:rPr>
          <w:rFonts w:eastAsia="Times New Roman" w:cs="Arial"/>
          <w:szCs w:val="18"/>
          <w:lang w:eastAsia="en-GB"/>
        </w:rPr>
        <w:t>For the Government of the Federative Republic of Brazil</w:t>
      </w:r>
      <w:r w:rsidR="00707574" w:rsidRPr="00E6024D">
        <w:rPr>
          <w:rFonts w:eastAsia="Times New Roman" w:cs="Arial"/>
          <w:szCs w:val="18"/>
          <w:lang w:eastAsia="en-GB"/>
        </w:rPr>
        <w:t>:</w:t>
      </w:r>
    </w:p>
    <w:p w14:paraId="289EE7F0" w14:textId="77777777" w:rsidR="00707574" w:rsidRPr="00E6024D" w:rsidRDefault="00707574" w:rsidP="00E6024D">
      <w:pPr>
        <w:tabs>
          <w:tab w:val="left" w:pos="6946"/>
        </w:tabs>
        <w:ind w:left="6663"/>
        <w:jc w:val="right"/>
        <w:rPr>
          <w:rFonts w:eastAsia="Times New Roman" w:cs="Arial"/>
          <w:szCs w:val="18"/>
          <w:lang w:eastAsia="en-GB"/>
        </w:rPr>
      </w:pPr>
      <w:r w:rsidRPr="00E6024D">
        <w:rPr>
          <w:rFonts w:eastAsia="Times New Roman" w:cs="Arial"/>
          <w:szCs w:val="18"/>
          <w:lang w:eastAsia="en-GB"/>
        </w:rPr>
        <w:t xml:space="preserve">Ramiro Saraiva </w:t>
      </w:r>
      <w:proofErr w:type="spellStart"/>
      <w:r w:rsidRPr="00E6024D">
        <w:rPr>
          <w:rFonts w:eastAsia="Times New Roman" w:cs="Arial"/>
          <w:szCs w:val="18"/>
          <w:lang w:eastAsia="en-GB"/>
        </w:rPr>
        <w:t>Guerreiro</w:t>
      </w:r>
      <w:proofErr w:type="spellEnd"/>
    </w:p>
    <w:p w14:paraId="7334A46C" w14:textId="77777777" w:rsidR="007E3478" w:rsidRPr="00E6024D" w:rsidRDefault="007E3478" w:rsidP="00E6024D">
      <w:pPr>
        <w:tabs>
          <w:tab w:val="left" w:pos="6946"/>
        </w:tabs>
        <w:ind w:left="6663"/>
        <w:jc w:val="left"/>
        <w:rPr>
          <w:rFonts w:eastAsia="Times New Roman" w:cs="Arial"/>
          <w:szCs w:val="18"/>
          <w:lang w:eastAsia="en-GB"/>
        </w:rPr>
      </w:pPr>
    </w:p>
    <w:p w14:paraId="09A6A1FE" w14:textId="77777777" w:rsidR="0006440B" w:rsidRPr="00E6024D" w:rsidRDefault="0006440B" w:rsidP="00E6024D">
      <w:pPr>
        <w:jc w:val="left"/>
        <w:rPr>
          <w:rFonts w:eastAsia="Times New Roman" w:cs="Times New Roman"/>
          <w:szCs w:val="18"/>
          <w:lang w:eastAsia="en-GB"/>
        </w:rPr>
      </w:pPr>
      <w:r w:rsidRPr="00E6024D">
        <w:rPr>
          <w:rFonts w:eastAsia="Times New Roman" w:cs="Arial"/>
          <w:szCs w:val="18"/>
          <w:lang w:eastAsia="en-GB"/>
        </w:rPr>
        <w:t>For the Government of the Republic of Chile:</w:t>
      </w:r>
    </w:p>
    <w:p w14:paraId="7812F0A3" w14:textId="3C7A6037" w:rsidR="0006440B" w:rsidRPr="00E6024D" w:rsidRDefault="0006440B" w:rsidP="00E6024D">
      <w:pPr>
        <w:tabs>
          <w:tab w:val="right" w:pos="9026"/>
        </w:tabs>
        <w:jc w:val="right"/>
        <w:rPr>
          <w:rFonts w:eastAsia="Times New Roman" w:cs="Arial"/>
          <w:szCs w:val="18"/>
          <w:lang w:eastAsia="en-GB"/>
        </w:rPr>
      </w:pPr>
      <w:r w:rsidRPr="00E6024D">
        <w:rPr>
          <w:rFonts w:eastAsia="Times New Roman" w:cs="Arial"/>
          <w:szCs w:val="18"/>
          <w:lang w:eastAsia="en-GB"/>
        </w:rPr>
        <w:t xml:space="preserve">René Rojas </w:t>
      </w:r>
      <w:proofErr w:type="spellStart"/>
      <w:r w:rsidRPr="00E6024D">
        <w:rPr>
          <w:rFonts w:eastAsia="Times New Roman" w:cs="Arial"/>
          <w:szCs w:val="18"/>
          <w:lang w:eastAsia="en-GB"/>
        </w:rPr>
        <w:t>Galdames</w:t>
      </w:r>
      <w:proofErr w:type="spellEnd"/>
    </w:p>
    <w:p w14:paraId="3DCA030F" w14:textId="77777777" w:rsidR="0006440B" w:rsidRPr="00E6024D" w:rsidRDefault="0006440B" w:rsidP="00E6024D">
      <w:pPr>
        <w:tabs>
          <w:tab w:val="right" w:pos="9026"/>
        </w:tabs>
        <w:jc w:val="right"/>
        <w:rPr>
          <w:rFonts w:eastAsia="Times New Roman" w:cs="Arial"/>
          <w:szCs w:val="18"/>
          <w:lang w:eastAsia="en-GB"/>
        </w:rPr>
      </w:pPr>
    </w:p>
    <w:p w14:paraId="2C2ED753" w14:textId="77777777" w:rsidR="00E6024D" w:rsidRPr="00E6024D" w:rsidRDefault="003F2435" w:rsidP="00E6024D">
      <w:pPr>
        <w:tabs>
          <w:tab w:val="right" w:pos="9026"/>
        </w:tabs>
        <w:jc w:val="left"/>
        <w:rPr>
          <w:rFonts w:eastAsia="Times New Roman" w:cs="Times New Roman"/>
          <w:szCs w:val="18"/>
          <w:lang w:eastAsia="en-GB"/>
        </w:rPr>
      </w:pPr>
      <w:r w:rsidRPr="00E6024D">
        <w:rPr>
          <w:rFonts w:eastAsia="Times New Roman" w:cs="Arial"/>
          <w:szCs w:val="18"/>
          <w:lang w:eastAsia="en-GB"/>
        </w:rPr>
        <w:t>For the Government of the Republic of Colombia</w:t>
      </w:r>
      <w:r w:rsidR="00707574" w:rsidRPr="00E6024D">
        <w:rPr>
          <w:rFonts w:eastAsia="Times New Roman" w:cs="Arial"/>
          <w:szCs w:val="18"/>
          <w:lang w:eastAsia="en-GB"/>
        </w:rPr>
        <w:t>:</w:t>
      </w:r>
    </w:p>
    <w:p w14:paraId="74A20DE2" w14:textId="1873C3E5" w:rsidR="00707574" w:rsidRPr="00E6024D" w:rsidRDefault="00707574" w:rsidP="00E6024D">
      <w:pPr>
        <w:tabs>
          <w:tab w:val="right" w:pos="9026"/>
        </w:tabs>
        <w:ind w:left="7230"/>
        <w:jc w:val="right"/>
        <w:rPr>
          <w:rFonts w:eastAsia="Times New Roman" w:cs="Times New Roman"/>
          <w:szCs w:val="18"/>
          <w:lang w:eastAsia="en-GB"/>
        </w:rPr>
      </w:pPr>
      <w:r w:rsidRPr="00E6024D">
        <w:rPr>
          <w:rFonts w:eastAsia="Times New Roman" w:cs="Arial"/>
          <w:szCs w:val="18"/>
          <w:lang w:eastAsia="en-GB"/>
        </w:rPr>
        <w:t>Diego Uribe Vargas</w:t>
      </w:r>
    </w:p>
    <w:p w14:paraId="79074F6C" w14:textId="77777777" w:rsidR="007E3478" w:rsidRPr="00E6024D" w:rsidRDefault="007E3478" w:rsidP="00E6024D">
      <w:pPr>
        <w:ind w:left="6946"/>
        <w:jc w:val="left"/>
        <w:rPr>
          <w:rFonts w:eastAsia="Times New Roman" w:cs="Times New Roman"/>
          <w:szCs w:val="18"/>
          <w:lang w:eastAsia="en-GB"/>
        </w:rPr>
      </w:pPr>
    </w:p>
    <w:p w14:paraId="287EDF84" w14:textId="00EE302A" w:rsidR="00707574" w:rsidRPr="00E6024D" w:rsidRDefault="005F5BA0" w:rsidP="00E6024D">
      <w:pPr>
        <w:jc w:val="left"/>
        <w:rPr>
          <w:rFonts w:eastAsia="Times New Roman" w:cs="Times New Roman"/>
          <w:szCs w:val="18"/>
          <w:lang w:eastAsia="en-GB"/>
        </w:rPr>
      </w:pPr>
      <w:r w:rsidRPr="00E6024D">
        <w:rPr>
          <w:rFonts w:eastAsia="Times New Roman" w:cs="Arial"/>
          <w:szCs w:val="18"/>
          <w:lang w:eastAsia="en-GB"/>
        </w:rPr>
        <w:t>For the Government of the Republic of Ecuador</w:t>
      </w:r>
      <w:r w:rsidR="00707574" w:rsidRPr="00E6024D">
        <w:rPr>
          <w:rFonts w:eastAsia="Times New Roman" w:cs="Arial"/>
          <w:szCs w:val="18"/>
          <w:lang w:eastAsia="en-GB"/>
        </w:rPr>
        <w:t>:</w:t>
      </w:r>
    </w:p>
    <w:p w14:paraId="26519968" w14:textId="11476032" w:rsidR="00707574" w:rsidRPr="00E6024D" w:rsidRDefault="00707574" w:rsidP="00E6024D">
      <w:pPr>
        <w:ind w:left="7230"/>
        <w:jc w:val="right"/>
        <w:rPr>
          <w:rFonts w:eastAsia="Times New Roman" w:cs="Times New Roman"/>
          <w:szCs w:val="18"/>
          <w:lang w:eastAsia="en-GB"/>
        </w:rPr>
      </w:pPr>
      <w:proofErr w:type="spellStart"/>
      <w:r w:rsidRPr="00E6024D">
        <w:rPr>
          <w:rFonts w:eastAsia="Times New Roman" w:cs="Arial"/>
          <w:szCs w:val="18"/>
          <w:lang w:eastAsia="en-GB"/>
        </w:rPr>
        <w:t>Germánico</w:t>
      </w:r>
      <w:proofErr w:type="spellEnd"/>
      <w:r w:rsidRPr="00E6024D">
        <w:rPr>
          <w:rFonts w:eastAsia="Times New Roman" w:cs="Arial"/>
          <w:szCs w:val="18"/>
          <w:lang w:eastAsia="en-GB"/>
        </w:rPr>
        <w:t xml:space="preserve"> Salgado</w:t>
      </w:r>
    </w:p>
    <w:p w14:paraId="2376E514" w14:textId="77777777" w:rsidR="007E3478" w:rsidRPr="00E6024D" w:rsidRDefault="007E3478" w:rsidP="00E6024D">
      <w:pPr>
        <w:jc w:val="left"/>
        <w:rPr>
          <w:rFonts w:eastAsia="Times New Roman" w:cs="Times New Roman"/>
          <w:szCs w:val="18"/>
          <w:lang w:eastAsia="en-GB"/>
        </w:rPr>
      </w:pPr>
    </w:p>
    <w:p w14:paraId="233EEFE2" w14:textId="5F6FBC11" w:rsidR="00707574" w:rsidRPr="00E6024D" w:rsidRDefault="005F5BA0" w:rsidP="00E6024D">
      <w:pPr>
        <w:jc w:val="left"/>
        <w:rPr>
          <w:rFonts w:eastAsia="Times New Roman" w:cs="Times New Roman"/>
          <w:szCs w:val="18"/>
          <w:lang w:eastAsia="en-GB"/>
        </w:rPr>
      </w:pPr>
      <w:r w:rsidRPr="00E6024D">
        <w:rPr>
          <w:rFonts w:eastAsia="Times New Roman" w:cs="Arial"/>
          <w:szCs w:val="18"/>
          <w:lang w:eastAsia="en-GB"/>
        </w:rPr>
        <w:t>For the Government of the United Mexican States</w:t>
      </w:r>
      <w:r w:rsidR="00707574" w:rsidRPr="00E6024D">
        <w:rPr>
          <w:rFonts w:eastAsia="Times New Roman" w:cs="Arial"/>
          <w:szCs w:val="18"/>
          <w:lang w:eastAsia="en-GB"/>
        </w:rPr>
        <w:t>:</w:t>
      </w:r>
    </w:p>
    <w:p w14:paraId="40856CBF" w14:textId="54130D98" w:rsidR="00707574" w:rsidRPr="00E6024D" w:rsidRDefault="00707574" w:rsidP="00E6024D">
      <w:pPr>
        <w:ind w:left="6379"/>
        <w:jc w:val="right"/>
        <w:rPr>
          <w:rFonts w:eastAsia="Times New Roman" w:cs="Times New Roman"/>
          <w:szCs w:val="18"/>
          <w:lang w:eastAsia="en-GB"/>
        </w:rPr>
      </w:pPr>
      <w:r w:rsidRPr="00E6024D">
        <w:rPr>
          <w:rFonts w:eastAsia="Times New Roman" w:cs="Arial"/>
          <w:szCs w:val="18"/>
          <w:lang w:eastAsia="en-GB"/>
        </w:rPr>
        <w:t>Jorge de la Vega Domínguez</w:t>
      </w:r>
    </w:p>
    <w:p w14:paraId="59A9A557" w14:textId="77777777" w:rsidR="007E3478" w:rsidRPr="00E6024D" w:rsidRDefault="007E3478" w:rsidP="00E6024D">
      <w:pPr>
        <w:ind w:left="6379"/>
        <w:jc w:val="left"/>
        <w:rPr>
          <w:rFonts w:eastAsia="Times New Roman" w:cs="Times New Roman"/>
          <w:szCs w:val="18"/>
          <w:lang w:eastAsia="en-GB"/>
        </w:rPr>
      </w:pPr>
    </w:p>
    <w:p w14:paraId="5C38DF28" w14:textId="00F0FF51" w:rsidR="00707574" w:rsidRPr="00E6024D" w:rsidRDefault="005F5BA0" w:rsidP="00E6024D">
      <w:pPr>
        <w:jc w:val="left"/>
        <w:rPr>
          <w:rFonts w:eastAsia="Times New Roman" w:cs="Times New Roman"/>
          <w:szCs w:val="18"/>
          <w:lang w:eastAsia="en-GB"/>
        </w:rPr>
      </w:pPr>
      <w:r w:rsidRPr="00E6024D">
        <w:rPr>
          <w:rFonts w:eastAsia="Times New Roman" w:cs="Arial"/>
          <w:szCs w:val="18"/>
          <w:lang w:eastAsia="en-GB"/>
        </w:rPr>
        <w:t>For the Government of the Republic of Paraguay</w:t>
      </w:r>
      <w:r w:rsidR="00707574" w:rsidRPr="00E6024D">
        <w:rPr>
          <w:rFonts w:eastAsia="Times New Roman" w:cs="Arial"/>
          <w:szCs w:val="18"/>
          <w:lang w:eastAsia="en-GB"/>
        </w:rPr>
        <w:t>:</w:t>
      </w:r>
    </w:p>
    <w:p w14:paraId="0CD5F899" w14:textId="082CBAD9" w:rsidR="00707574" w:rsidRPr="00E6024D" w:rsidRDefault="00707574" w:rsidP="00E6024D">
      <w:pPr>
        <w:ind w:left="7513"/>
        <w:jc w:val="right"/>
        <w:rPr>
          <w:rFonts w:eastAsia="Times New Roman" w:cs="Times New Roman"/>
          <w:szCs w:val="18"/>
          <w:lang w:eastAsia="en-GB"/>
        </w:rPr>
      </w:pPr>
      <w:r w:rsidRPr="00E6024D">
        <w:rPr>
          <w:rFonts w:eastAsia="Times New Roman" w:cs="Arial"/>
          <w:szCs w:val="18"/>
          <w:lang w:eastAsia="en-GB"/>
        </w:rPr>
        <w:t xml:space="preserve">Alberto </w:t>
      </w:r>
      <w:proofErr w:type="spellStart"/>
      <w:r w:rsidRPr="00E6024D">
        <w:rPr>
          <w:rFonts w:eastAsia="Times New Roman" w:cs="Arial"/>
          <w:szCs w:val="18"/>
          <w:lang w:eastAsia="en-GB"/>
        </w:rPr>
        <w:t>Nogués</w:t>
      </w:r>
      <w:proofErr w:type="spellEnd"/>
    </w:p>
    <w:p w14:paraId="07AEAAC0" w14:textId="77777777" w:rsidR="007E3478" w:rsidRPr="00E6024D" w:rsidRDefault="007E3478" w:rsidP="00E6024D">
      <w:pPr>
        <w:ind w:left="7513"/>
        <w:jc w:val="left"/>
        <w:rPr>
          <w:rFonts w:eastAsia="Times New Roman" w:cs="Times New Roman"/>
          <w:szCs w:val="18"/>
          <w:lang w:eastAsia="en-GB"/>
        </w:rPr>
      </w:pPr>
    </w:p>
    <w:p w14:paraId="52D93ED2" w14:textId="79886741" w:rsidR="00707574" w:rsidRPr="00E6024D" w:rsidRDefault="00AB3C0A" w:rsidP="00E6024D">
      <w:pPr>
        <w:jc w:val="left"/>
        <w:rPr>
          <w:rFonts w:eastAsia="Times New Roman" w:cs="Times New Roman"/>
          <w:szCs w:val="18"/>
          <w:lang w:eastAsia="en-GB"/>
        </w:rPr>
      </w:pPr>
      <w:r w:rsidRPr="00E6024D">
        <w:rPr>
          <w:rFonts w:eastAsia="Times New Roman" w:cs="Arial"/>
          <w:szCs w:val="18"/>
          <w:lang w:eastAsia="en-GB"/>
        </w:rPr>
        <w:t>For the Government of the Republic of Peru</w:t>
      </w:r>
      <w:r w:rsidR="00707574" w:rsidRPr="00E6024D">
        <w:rPr>
          <w:rFonts w:eastAsia="Times New Roman" w:cs="Arial"/>
          <w:szCs w:val="18"/>
          <w:lang w:eastAsia="en-GB"/>
        </w:rPr>
        <w:t>:</w:t>
      </w:r>
    </w:p>
    <w:p w14:paraId="734BEB88" w14:textId="3708CECE" w:rsidR="00707574" w:rsidRPr="00E6024D" w:rsidRDefault="00707574" w:rsidP="00E6024D">
      <w:pPr>
        <w:ind w:left="7371"/>
        <w:jc w:val="right"/>
        <w:rPr>
          <w:rFonts w:eastAsia="Times New Roman" w:cs="Times New Roman"/>
          <w:szCs w:val="18"/>
          <w:lang w:eastAsia="en-GB"/>
        </w:rPr>
      </w:pPr>
      <w:r w:rsidRPr="00E6024D">
        <w:rPr>
          <w:rFonts w:eastAsia="Times New Roman" w:cs="Arial"/>
          <w:szCs w:val="18"/>
          <w:lang w:eastAsia="en-GB"/>
        </w:rPr>
        <w:t>Javier Arias Stella</w:t>
      </w:r>
    </w:p>
    <w:p w14:paraId="4297BA2A" w14:textId="77777777" w:rsidR="007E3478" w:rsidRPr="00E6024D" w:rsidRDefault="007E3478" w:rsidP="00E6024D">
      <w:pPr>
        <w:ind w:left="7371"/>
        <w:jc w:val="left"/>
        <w:rPr>
          <w:rFonts w:eastAsia="Times New Roman" w:cs="Times New Roman"/>
          <w:szCs w:val="18"/>
          <w:lang w:eastAsia="en-GB"/>
        </w:rPr>
      </w:pPr>
    </w:p>
    <w:p w14:paraId="51CDBD8A" w14:textId="1157AE0C" w:rsidR="00707574" w:rsidRPr="00E6024D" w:rsidRDefault="006A18F3" w:rsidP="00E6024D">
      <w:pPr>
        <w:jc w:val="left"/>
        <w:rPr>
          <w:rFonts w:eastAsia="Times New Roman" w:cs="Times New Roman"/>
          <w:szCs w:val="18"/>
          <w:lang w:eastAsia="en-GB"/>
        </w:rPr>
      </w:pPr>
      <w:r w:rsidRPr="00E6024D">
        <w:rPr>
          <w:rFonts w:eastAsia="Times New Roman" w:cs="Arial"/>
          <w:szCs w:val="18"/>
          <w:lang w:eastAsia="en-GB"/>
        </w:rPr>
        <w:t>For the Government of the Eastern Republic of Uruguay</w:t>
      </w:r>
      <w:r w:rsidR="00707574" w:rsidRPr="00E6024D">
        <w:rPr>
          <w:rFonts w:eastAsia="Times New Roman" w:cs="Arial"/>
          <w:szCs w:val="18"/>
          <w:lang w:eastAsia="en-GB"/>
        </w:rPr>
        <w:t>:</w:t>
      </w:r>
    </w:p>
    <w:p w14:paraId="5CED40A1" w14:textId="77777777" w:rsidR="009749E2" w:rsidRPr="00E6024D" w:rsidRDefault="00707574" w:rsidP="00E6024D">
      <w:pPr>
        <w:ind w:left="7088"/>
        <w:jc w:val="right"/>
        <w:rPr>
          <w:rFonts w:eastAsia="Times New Roman" w:cs="Arial"/>
          <w:szCs w:val="18"/>
          <w:lang w:eastAsia="en-GB"/>
        </w:rPr>
      </w:pPr>
      <w:r w:rsidRPr="00E6024D">
        <w:rPr>
          <w:rFonts w:eastAsia="Times New Roman" w:cs="Arial"/>
          <w:szCs w:val="18"/>
          <w:lang w:eastAsia="en-GB"/>
        </w:rPr>
        <w:t xml:space="preserve">Adolfo </w:t>
      </w:r>
      <w:proofErr w:type="spellStart"/>
      <w:r w:rsidRPr="00E6024D">
        <w:rPr>
          <w:rFonts w:eastAsia="Times New Roman" w:cs="Arial"/>
          <w:szCs w:val="18"/>
          <w:lang w:eastAsia="en-GB"/>
        </w:rPr>
        <w:t>Folle</w:t>
      </w:r>
      <w:proofErr w:type="spellEnd"/>
      <w:r w:rsidRPr="00E6024D">
        <w:rPr>
          <w:rFonts w:eastAsia="Times New Roman" w:cs="Arial"/>
          <w:szCs w:val="18"/>
          <w:lang w:eastAsia="en-GB"/>
        </w:rPr>
        <w:t xml:space="preserve"> Martínez</w:t>
      </w:r>
    </w:p>
    <w:p w14:paraId="14D5571A" w14:textId="77777777" w:rsidR="00515E67" w:rsidRPr="00E6024D" w:rsidRDefault="00515E67" w:rsidP="00E6024D">
      <w:pPr>
        <w:rPr>
          <w:rFonts w:eastAsia="Times New Roman" w:cs="Arial"/>
          <w:szCs w:val="18"/>
          <w:lang w:eastAsia="en-GB"/>
        </w:rPr>
      </w:pPr>
    </w:p>
    <w:p w14:paraId="577B4886" w14:textId="59D9BD7E" w:rsidR="007E3F12" w:rsidRPr="00E6024D" w:rsidRDefault="006A18F3" w:rsidP="00E6024D">
      <w:pPr>
        <w:rPr>
          <w:rFonts w:eastAsia="Times New Roman" w:cs="Arial"/>
          <w:szCs w:val="18"/>
          <w:lang w:eastAsia="en-GB"/>
        </w:rPr>
      </w:pPr>
      <w:r w:rsidRPr="00E6024D">
        <w:rPr>
          <w:rFonts w:eastAsia="Times New Roman" w:cs="Arial"/>
          <w:szCs w:val="18"/>
          <w:lang w:eastAsia="en-GB"/>
        </w:rPr>
        <w:t>For the Government of the Republic of Venezuela</w:t>
      </w:r>
      <w:r w:rsidR="007E3F12" w:rsidRPr="00E6024D">
        <w:rPr>
          <w:rFonts w:eastAsia="Times New Roman" w:cs="Arial"/>
          <w:szCs w:val="18"/>
          <w:lang w:eastAsia="en-GB"/>
        </w:rPr>
        <w:t>:</w:t>
      </w:r>
    </w:p>
    <w:p w14:paraId="2F9A32D8" w14:textId="77777777" w:rsidR="007E3F12" w:rsidRPr="00E6024D" w:rsidRDefault="009749E2" w:rsidP="00E6024D">
      <w:pPr>
        <w:ind w:left="7088"/>
        <w:jc w:val="right"/>
        <w:rPr>
          <w:rFonts w:eastAsia="Times New Roman" w:cs="Arial"/>
          <w:szCs w:val="18"/>
          <w:lang w:eastAsia="en-GB"/>
        </w:rPr>
      </w:pPr>
      <w:r w:rsidRPr="00E6024D">
        <w:rPr>
          <w:rFonts w:eastAsia="Times New Roman" w:cs="Arial"/>
          <w:szCs w:val="18"/>
          <w:lang w:eastAsia="en-GB"/>
        </w:rPr>
        <w:t xml:space="preserve">Oswaldo </w:t>
      </w:r>
      <w:proofErr w:type="spellStart"/>
      <w:r w:rsidRPr="00E6024D">
        <w:rPr>
          <w:rFonts w:eastAsia="Times New Roman" w:cs="Arial"/>
          <w:szCs w:val="18"/>
          <w:lang w:eastAsia="en-GB"/>
        </w:rPr>
        <w:t>Paéz</w:t>
      </w:r>
      <w:proofErr w:type="spellEnd"/>
      <w:r w:rsidRPr="00E6024D">
        <w:rPr>
          <w:rFonts w:eastAsia="Times New Roman" w:cs="Arial"/>
          <w:szCs w:val="18"/>
          <w:lang w:eastAsia="en-GB"/>
        </w:rPr>
        <w:t xml:space="preserve"> </w:t>
      </w:r>
      <w:proofErr w:type="spellStart"/>
      <w:r w:rsidRPr="00E6024D">
        <w:rPr>
          <w:rFonts w:eastAsia="Times New Roman" w:cs="Arial"/>
          <w:szCs w:val="18"/>
          <w:lang w:eastAsia="en-GB"/>
        </w:rPr>
        <w:t>Puma</w:t>
      </w:r>
      <w:r w:rsidR="007E3F12" w:rsidRPr="00E6024D">
        <w:rPr>
          <w:rFonts w:eastAsia="Times New Roman" w:cs="Arial"/>
          <w:szCs w:val="18"/>
          <w:lang w:eastAsia="en-GB"/>
        </w:rPr>
        <w:t>r</w:t>
      </w:r>
      <w:proofErr w:type="spellEnd"/>
    </w:p>
    <w:p w14:paraId="32A3C6F9" w14:textId="77777777" w:rsidR="007E3F12" w:rsidRPr="00E6024D" w:rsidRDefault="007E3F12" w:rsidP="00E6024D">
      <w:pPr>
        <w:rPr>
          <w:rFonts w:eastAsia="Times New Roman" w:cs="Arial"/>
          <w:szCs w:val="18"/>
          <w:lang w:eastAsia="en-GB"/>
        </w:rPr>
      </w:pPr>
    </w:p>
    <w:p w14:paraId="501500D8" w14:textId="7589C58B" w:rsidR="007E3F12" w:rsidRPr="00E6024D" w:rsidRDefault="00E6024D" w:rsidP="00E6024D">
      <w:pPr>
        <w:jc w:val="center"/>
        <w:rPr>
          <w:b/>
          <w:lang w:eastAsia="en-GB"/>
        </w:rPr>
      </w:pPr>
      <w:r w:rsidRPr="00E6024D">
        <w:rPr>
          <w:b/>
          <w:lang w:eastAsia="en-GB"/>
        </w:rPr>
        <w:t>__________</w:t>
      </w:r>
      <w:bookmarkEnd w:id="16"/>
    </w:p>
    <w:sectPr w:rsidR="007E3F12" w:rsidRPr="00E6024D" w:rsidSect="00E6024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128FF" w14:textId="77777777" w:rsidR="00E30E24" w:rsidRPr="00E6024D" w:rsidRDefault="00E30E24" w:rsidP="0002424F">
      <w:bookmarkStart w:id="8" w:name="_Hlk34915372"/>
      <w:bookmarkStart w:id="9" w:name="_Hlk34915373"/>
      <w:bookmarkStart w:id="10" w:name="_Hlk34917424"/>
      <w:bookmarkStart w:id="11" w:name="_Hlk34917425"/>
      <w:r w:rsidRPr="00E6024D">
        <w:separator/>
      </w:r>
      <w:bookmarkEnd w:id="8"/>
      <w:bookmarkEnd w:id="9"/>
      <w:bookmarkEnd w:id="10"/>
      <w:bookmarkEnd w:id="11"/>
    </w:p>
  </w:endnote>
  <w:endnote w:type="continuationSeparator" w:id="0">
    <w:p w14:paraId="66C8648E" w14:textId="77777777" w:rsidR="00E30E24" w:rsidRPr="00E6024D" w:rsidRDefault="00E30E24" w:rsidP="0002424F">
      <w:bookmarkStart w:id="12" w:name="_Hlk34915374"/>
      <w:bookmarkStart w:id="13" w:name="_Hlk34915375"/>
      <w:bookmarkStart w:id="14" w:name="_Hlk34917426"/>
      <w:bookmarkStart w:id="15" w:name="_Hlk34917427"/>
      <w:r w:rsidRPr="00E6024D">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B2BE" w14:textId="77777777" w:rsidR="00E30E24" w:rsidRPr="00E6024D" w:rsidRDefault="00E30E24" w:rsidP="00F96D6E">
    <w:pPr>
      <w:pStyle w:val="Footer"/>
    </w:pPr>
    <w:bookmarkStart w:id="27" w:name="_Hlk34915360"/>
    <w:bookmarkStart w:id="28" w:name="_Hlk34915361"/>
    <w:bookmarkStart w:id="29" w:name="_Hlk34917412"/>
    <w:bookmarkStart w:id="30" w:name="_Hlk34917413"/>
    <w:r w:rsidRPr="00E6024D">
      <w:t xml:space="preserve"> </w:t>
    </w:r>
    <w:bookmarkEnd w:id="27"/>
    <w:bookmarkEnd w:id="28"/>
    <w:bookmarkEnd w:id="29"/>
    <w:bookmarkEnd w:id="3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7085" w14:textId="77777777" w:rsidR="00E30E24" w:rsidRPr="00E6024D" w:rsidRDefault="00E30E24" w:rsidP="00F96D6E">
    <w:pPr>
      <w:pStyle w:val="Footer"/>
    </w:pPr>
    <w:bookmarkStart w:id="31" w:name="_Hlk34915362"/>
    <w:bookmarkStart w:id="32" w:name="_Hlk34915363"/>
    <w:bookmarkStart w:id="33" w:name="_Hlk34917414"/>
    <w:bookmarkStart w:id="34" w:name="_Hlk34917415"/>
    <w:r w:rsidRPr="00E6024D">
      <w:t xml:space="preserve"> </w:t>
    </w:r>
    <w:bookmarkEnd w:id="31"/>
    <w:bookmarkEnd w:id="32"/>
    <w:bookmarkEnd w:id="33"/>
    <w:bookmarkEnd w:id="3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CFD7" w14:textId="219B0E51" w:rsidR="00E30E24" w:rsidRPr="008455BE" w:rsidRDefault="00E30E24" w:rsidP="008455BE">
    <w:pPr>
      <w:pStyle w:val="Footer"/>
    </w:pPr>
    <w:bookmarkStart w:id="39" w:name="_Hlk34915366"/>
    <w:bookmarkStart w:id="40" w:name="_Hlk34915367"/>
    <w:bookmarkStart w:id="41" w:name="_Hlk34917418"/>
    <w:bookmarkStart w:id="42" w:name="_Hlk34917419"/>
    <w:r>
      <w:t xml:space="preserve"> </w:t>
    </w:r>
    <w:bookmarkEnd w:id="39"/>
    <w:bookmarkEnd w:id="40"/>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37EE0" w14:textId="77777777" w:rsidR="00E30E24" w:rsidRPr="00E6024D" w:rsidRDefault="00E30E24" w:rsidP="0002424F">
      <w:bookmarkStart w:id="0" w:name="_Hlk34915368"/>
      <w:bookmarkStart w:id="1" w:name="_Hlk34915369"/>
      <w:bookmarkStart w:id="2" w:name="_Hlk34917420"/>
      <w:bookmarkStart w:id="3" w:name="_Hlk34917421"/>
      <w:r w:rsidRPr="00E6024D">
        <w:separator/>
      </w:r>
      <w:bookmarkEnd w:id="0"/>
      <w:bookmarkEnd w:id="1"/>
      <w:bookmarkEnd w:id="2"/>
      <w:bookmarkEnd w:id="3"/>
    </w:p>
  </w:footnote>
  <w:footnote w:type="continuationSeparator" w:id="0">
    <w:p w14:paraId="1F11F5A8" w14:textId="77777777" w:rsidR="00E30E24" w:rsidRPr="00E6024D" w:rsidRDefault="00E30E24" w:rsidP="0002424F">
      <w:bookmarkStart w:id="4" w:name="_Hlk34915370"/>
      <w:bookmarkStart w:id="5" w:name="_Hlk34915371"/>
      <w:bookmarkStart w:id="6" w:name="_Hlk34917422"/>
      <w:bookmarkStart w:id="7" w:name="_Hlk34917423"/>
      <w:r w:rsidRPr="00E6024D">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06B3" w14:textId="77777777" w:rsidR="00E30E24" w:rsidRPr="00E6024D" w:rsidRDefault="00E30E24" w:rsidP="00F96D6E">
    <w:pPr>
      <w:pStyle w:val="Header"/>
      <w:pBdr>
        <w:bottom w:val="single" w:sz="4" w:space="1" w:color="auto"/>
      </w:pBdr>
      <w:tabs>
        <w:tab w:val="clear" w:pos="4513"/>
        <w:tab w:val="clear" w:pos="9027"/>
      </w:tabs>
      <w:jc w:val="center"/>
    </w:pPr>
    <w:bookmarkStart w:id="19" w:name="_Hlk34915356"/>
    <w:bookmarkStart w:id="20" w:name="_Hlk34915357"/>
    <w:bookmarkStart w:id="21" w:name="_Hlk34917408"/>
    <w:bookmarkStart w:id="22" w:name="_Hlk34917409"/>
    <w:r w:rsidRPr="00E6024D">
      <w:t>WT/</w:t>
    </w:r>
    <w:proofErr w:type="spellStart"/>
    <w:r w:rsidRPr="00E6024D">
      <w:t>COMTD</w:t>
    </w:r>
    <w:proofErr w:type="spellEnd"/>
    <w:r w:rsidRPr="00E6024D">
      <w:t>/RTA15/N/1</w:t>
    </w:r>
  </w:p>
  <w:p w14:paraId="491EEF06" w14:textId="77777777" w:rsidR="00E30E24" w:rsidRPr="00E6024D" w:rsidRDefault="00E30E24" w:rsidP="00F96D6E">
    <w:pPr>
      <w:pStyle w:val="Header"/>
      <w:pBdr>
        <w:bottom w:val="single" w:sz="4" w:space="1" w:color="auto"/>
      </w:pBdr>
      <w:tabs>
        <w:tab w:val="clear" w:pos="4513"/>
        <w:tab w:val="clear" w:pos="9027"/>
      </w:tabs>
      <w:jc w:val="center"/>
    </w:pPr>
  </w:p>
  <w:p w14:paraId="42C48588" w14:textId="77777777" w:rsidR="00E30E24" w:rsidRPr="00E6024D" w:rsidRDefault="00E30E24" w:rsidP="00F96D6E">
    <w:pPr>
      <w:pStyle w:val="Header"/>
      <w:pBdr>
        <w:bottom w:val="single" w:sz="4" w:space="1" w:color="auto"/>
      </w:pBdr>
      <w:tabs>
        <w:tab w:val="clear" w:pos="4513"/>
        <w:tab w:val="clear" w:pos="9027"/>
      </w:tabs>
      <w:jc w:val="center"/>
    </w:pPr>
    <w:r w:rsidRPr="00E6024D">
      <w:t xml:space="preserve">- </w:t>
    </w:r>
    <w:r w:rsidRPr="00E6024D">
      <w:fldChar w:fldCharType="begin"/>
    </w:r>
    <w:r w:rsidRPr="00E6024D">
      <w:instrText xml:space="preserve"> PAGE </w:instrText>
    </w:r>
    <w:r w:rsidRPr="00E6024D">
      <w:fldChar w:fldCharType="separate"/>
    </w:r>
    <w:r w:rsidRPr="00E6024D">
      <w:t>2</w:t>
    </w:r>
    <w:r w:rsidRPr="00E6024D">
      <w:fldChar w:fldCharType="end"/>
    </w:r>
    <w:r w:rsidRPr="00E6024D">
      <w:t xml:space="preserve"> -</w:t>
    </w:r>
  </w:p>
  <w:bookmarkEnd w:id="19"/>
  <w:bookmarkEnd w:id="20"/>
  <w:bookmarkEnd w:id="21"/>
  <w:bookmarkEnd w:id="22"/>
  <w:p w14:paraId="08438FC5" w14:textId="77777777" w:rsidR="00E30E24" w:rsidRPr="00E6024D" w:rsidRDefault="00E30E24" w:rsidP="00F96D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9E33" w14:textId="77777777" w:rsidR="00E30E24" w:rsidRPr="00E6024D" w:rsidRDefault="00E30E24" w:rsidP="00F96D6E">
    <w:pPr>
      <w:pStyle w:val="Header"/>
      <w:pBdr>
        <w:bottom w:val="single" w:sz="4" w:space="1" w:color="auto"/>
      </w:pBdr>
      <w:tabs>
        <w:tab w:val="clear" w:pos="4513"/>
        <w:tab w:val="clear" w:pos="9027"/>
      </w:tabs>
      <w:jc w:val="center"/>
    </w:pPr>
    <w:bookmarkStart w:id="23" w:name="_Hlk34915358"/>
    <w:bookmarkStart w:id="24" w:name="_Hlk34915359"/>
    <w:bookmarkStart w:id="25" w:name="_Hlk34917410"/>
    <w:bookmarkStart w:id="26" w:name="_Hlk34917411"/>
    <w:r w:rsidRPr="00E6024D">
      <w:t>WT/</w:t>
    </w:r>
    <w:proofErr w:type="spellStart"/>
    <w:r w:rsidRPr="00E6024D">
      <w:t>COMTD</w:t>
    </w:r>
    <w:proofErr w:type="spellEnd"/>
    <w:r w:rsidRPr="00E6024D">
      <w:t>/RTA15/N/1</w:t>
    </w:r>
  </w:p>
  <w:p w14:paraId="6BFFEA5C" w14:textId="77777777" w:rsidR="00E30E24" w:rsidRPr="00E6024D" w:rsidRDefault="00E30E24" w:rsidP="00F96D6E">
    <w:pPr>
      <w:pStyle w:val="Header"/>
      <w:pBdr>
        <w:bottom w:val="single" w:sz="4" w:space="1" w:color="auto"/>
      </w:pBdr>
      <w:tabs>
        <w:tab w:val="clear" w:pos="4513"/>
        <w:tab w:val="clear" w:pos="9027"/>
      </w:tabs>
      <w:jc w:val="center"/>
    </w:pPr>
  </w:p>
  <w:p w14:paraId="53CEB179" w14:textId="77777777" w:rsidR="00E30E24" w:rsidRPr="00E6024D" w:rsidRDefault="00E30E24" w:rsidP="00F96D6E">
    <w:pPr>
      <w:pStyle w:val="Header"/>
      <w:pBdr>
        <w:bottom w:val="single" w:sz="4" w:space="1" w:color="auto"/>
      </w:pBdr>
      <w:tabs>
        <w:tab w:val="clear" w:pos="4513"/>
        <w:tab w:val="clear" w:pos="9027"/>
      </w:tabs>
      <w:jc w:val="center"/>
    </w:pPr>
    <w:r w:rsidRPr="00E6024D">
      <w:t xml:space="preserve">- </w:t>
    </w:r>
    <w:r w:rsidRPr="00E6024D">
      <w:fldChar w:fldCharType="begin"/>
    </w:r>
    <w:r w:rsidRPr="00E6024D">
      <w:instrText xml:space="preserve"> PAGE </w:instrText>
    </w:r>
    <w:r w:rsidRPr="00E6024D">
      <w:fldChar w:fldCharType="separate"/>
    </w:r>
    <w:r w:rsidRPr="00E6024D">
      <w:t>17</w:t>
    </w:r>
    <w:r w:rsidRPr="00E6024D">
      <w:fldChar w:fldCharType="end"/>
    </w:r>
    <w:r w:rsidRPr="00E6024D">
      <w:t xml:space="preserve"> -</w:t>
    </w:r>
  </w:p>
  <w:bookmarkEnd w:id="23"/>
  <w:bookmarkEnd w:id="24"/>
  <w:bookmarkEnd w:id="25"/>
  <w:bookmarkEnd w:id="26"/>
  <w:p w14:paraId="3B7B5815" w14:textId="77777777" w:rsidR="00E30E24" w:rsidRPr="00E6024D" w:rsidRDefault="00E30E24" w:rsidP="00F96D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30E24" w:rsidRPr="00E6024D" w14:paraId="6B6E80A1" w14:textId="77777777" w:rsidTr="00E6024D">
      <w:trPr>
        <w:trHeight w:val="240"/>
        <w:jc w:val="center"/>
      </w:trPr>
      <w:tc>
        <w:tcPr>
          <w:tcW w:w="2053" w:type="pct"/>
          <w:shd w:val="clear" w:color="auto" w:fill="auto"/>
          <w:tcMar>
            <w:left w:w="108" w:type="dxa"/>
            <w:right w:w="108" w:type="dxa"/>
          </w:tcMar>
          <w:vAlign w:val="center"/>
        </w:tcPr>
        <w:p w14:paraId="7B05C1FF" w14:textId="77777777" w:rsidR="00E30E24" w:rsidRPr="00E6024D" w:rsidRDefault="00E30E24" w:rsidP="008455BE">
          <w:pPr>
            <w:rPr>
              <w:rFonts w:eastAsia="Verdana" w:cs="Verdana"/>
              <w:noProof/>
              <w:szCs w:val="18"/>
              <w:lang w:eastAsia="en-GB"/>
            </w:rPr>
          </w:pPr>
          <w:bookmarkStart w:id="35" w:name="_Hlk34915364"/>
          <w:bookmarkStart w:id="36" w:name="_Hlk34915365"/>
          <w:bookmarkStart w:id="37" w:name="_Hlk34917416"/>
          <w:bookmarkStart w:id="38" w:name="_Hlk34917417"/>
        </w:p>
      </w:tc>
      <w:tc>
        <w:tcPr>
          <w:tcW w:w="2947" w:type="pct"/>
          <w:gridSpan w:val="2"/>
          <w:shd w:val="clear" w:color="auto" w:fill="auto"/>
          <w:tcMar>
            <w:left w:w="108" w:type="dxa"/>
            <w:right w:w="108" w:type="dxa"/>
          </w:tcMar>
          <w:vAlign w:val="center"/>
        </w:tcPr>
        <w:p w14:paraId="26F04AB3" w14:textId="77777777" w:rsidR="00E30E24" w:rsidRPr="00E6024D" w:rsidRDefault="00E30E24" w:rsidP="008455BE">
          <w:pPr>
            <w:jc w:val="right"/>
            <w:rPr>
              <w:rFonts w:eastAsia="Verdana" w:cs="Verdana"/>
              <w:b/>
              <w:color w:val="FF0000"/>
              <w:szCs w:val="18"/>
            </w:rPr>
          </w:pPr>
        </w:p>
      </w:tc>
    </w:tr>
    <w:tr w:rsidR="00E30E24" w:rsidRPr="00E6024D" w14:paraId="0549EF6A" w14:textId="77777777" w:rsidTr="00E6024D">
      <w:trPr>
        <w:trHeight w:val="213"/>
        <w:jc w:val="center"/>
      </w:trPr>
      <w:tc>
        <w:tcPr>
          <w:tcW w:w="2053" w:type="pct"/>
          <w:vMerge w:val="restart"/>
          <w:shd w:val="clear" w:color="auto" w:fill="auto"/>
          <w:tcMar>
            <w:left w:w="0" w:type="dxa"/>
            <w:right w:w="0" w:type="dxa"/>
          </w:tcMar>
        </w:tcPr>
        <w:p w14:paraId="094984E5" w14:textId="197BE00A" w:rsidR="00E30E24" w:rsidRPr="00E6024D" w:rsidRDefault="00E30E24" w:rsidP="008455BE">
          <w:pPr>
            <w:jc w:val="left"/>
            <w:rPr>
              <w:rFonts w:eastAsia="Verdana" w:cs="Verdana"/>
              <w:szCs w:val="18"/>
            </w:rPr>
          </w:pPr>
          <w:r w:rsidRPr="00E6024D">
            <w:rPr>
              <w:rFonts w:eastAsia="Verdana" w:cs="Verdana"/>
              <w:noProof/>
              <w:szCs w:val="18"/>
            </w:rPr>
            <w:drawing>
              <wp:inline distT="0" distB="0" distL="0" distR="0" wp14:anchorId="404E9DE6" wp14:editId="68950BCA">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47C07F3" w14:textId="77777777" w:rsidR="00E30E24" w:rsidRPr="00E6024D" w:rsidRDefault="00E30E24" w:rsidP="008455BE">
          <w:pPr>
            <w:jc w:val="right"/>
            <w:rPr>
              <w:rFonts w:eastAsia="Verdana" w:cs="Verdana"/>
              <w:b/>
              <w:szCs w:val="18"/>
            </w:rPr>
          </w:pPr>
        </w:p>
      </w:tc>
    </w:tr>
    <w:tr w:rsidR="00E30E24" w:rsidRPr="00E6024D" w14:paraId="45A2BE94" w14:textId="77777777" w:rsidTr="00E6024D">
      <w:trPr>
        <w:trHeight w:val="868"/>
        <w:jc w:val="center"/>
      </w:trPr>
      <w:tc>
        <w:tcPr>
          <w:tcW w:w="2053" w:type="pct"/>
          <w:vMerge/>
          <w:shd w:val="clear" w:color="auto" w:fill="auto"/>
          <w:tcMar>
            <w:left w:w="108" w:type="dxa"/>
            <w:right w:w="108" w:type="dxa"/>
          </w:tcMar>
        </w:tcPr>
        <w:p w14:paraId="00726BD6" w14:textId="77777777" w:rsidR="00E30E24" w:rsidRPr="00E6024D" w:rsidRDefault="00E30E24" w:rsidP="008455BE">
          <w:pPr>
            <w:jc w:val="left"/>
            <w:rPr>
              <w:rFonts w:eastAsia="Verdana" w:cs="Verdana"/>
              <w:noProof/>
              <w:szCs w:val="18"/>
              <w:lang w:eastAsia="en-GB"/>
            </w:rPr>
          </w:pPr>
        </w:p>
      </w:tc>
      <w:tc>
        <w:tcPr>
          <w:tcW w:w="2947" w:type="pct"/>
          <w:gridSpan w:val="2"/>
          <w:shd w:val="clear" w:color="auto" w:fill="auto"/>
          <w:tcMar>
            <w:left w:w="108" w:type="dxa"/>
            <w:right w:w="108" w:type="dxa"/>
          </w:tcMar>
        </w:tcPr>
        <w:p w14:paraId="409F984E" w14:textId="19817C41" w:rsidR="00E30E24" w:rsidRPr="00E6024D" w:rsidRDefault="00E30E24" w:rsidP="008455BE">
          <w:pPr>
            <w:jc w:val="right"/>
            <w:rPr>
              <w:rFonts w:eastAsia="Verdana" w:cs="Verdana"/>
              <w:b/>
              <w:szCs w:val="18"/>
            </w:rPr>
          </w:pPr>
          <w:r w:rsidRPr="00E6024D">
            <w:rPr>
              <w:b/>
              <w:szCs w:val="18"/>
            </w:rPr>
            <w:t>WT/</w:t>
          </w:r>
          <w:proofErr w:type="spellStart"/>
          <w:r w:rsidRPr="00E6024D">
            <w:rPr>
              <w:b/>
              <w:szCs w:val="18"/>
            </w:rPr>
            <w:t>COMTD</w:t>
          </w:r>
          <w:proofErr w:type="spellEnd"/>
          <w:r w:rsidRPr="00E6024D">
            <w:rPr>
              <w:b/>
              <w:szCs w:val="18"/>
            </w:rPr>
            <w:t>/RTA15/N/1</w:t>
          </w:r>
        </w:p>
      </w:tc>
    </w:tr>
    <w:tr w:rsidR="00E30E24" w:rsidRPr="00E6024D" w14:paraId="4AEB6E04" w14:textId="77777777" w:rsidTr="00E6024D">
      <w:trPr>
        <w:trHeight w:val="240"/>
        <w:jc w:val="center"/>
      </w:trPr>
      <w:tc>
        <w:tcPr>
          <w:tcW w:w="2053" w:type="pct"/>
          <w:vMerge/>
          <w:shd w:val="clear" w:color="auto" w:fill="auto"/>
          <w:tcMar>
            <w:left w:w="108" w:type="dxa"/>
            <w:right w:w="108" w:type="dxa"/>
          </w:tcMar>
          <w:vAlign w:val="center"/>
        </w:tcPr>
        <w:p w14:paraId="0F761BB2" w14:textId="77777777" w:rsidR="00E30E24" w:rsidRPr="00E6024D" w:rsidRDefault="00E30E24" w:rsidP="008455BE">
          <w:pPr>
            <w:rPr>
              <w:rFonts w:eastAsia="Verdana" w:cs="Verdana"/>
              <w:szCs w:val="18"/>
            </w:rPr>
          </w:pPr>
        </w:p>
      </w:tc>
      <w:tc>
        <w:tcPr>
          <w:tcW w:w="2947" w:type="pct"/>
          <w:gridSpan w:val="2"/>
          <w:shd w:val="clear" w:color="auto" w:fill="auto"/>
          <w:tcMar>
            <w:left w:w="108" w:type="dxa"/>
            <w:right w:w="108" w:type="dxa"/>
          </w:tcMar>
          <w:vAlign w:val="center"/>
        </w:tcPr>
        <w:p w14:paraId="41112CAB" w14:textId="6B49FF73" w:rsidR="00E30E24" w:rsidRPr="00E6024D" w:rsidRDefault="00E30E24" w:rsidP="008455BE">
          <w:pPr>
            <w:jc w:val="right"/>
            <w:rPr>
              <w:rFonts w:eastAsia="Verdana" w:cs="Verdana"/>
              <w:szCs w:val="18"/>
            </w:rPr>
          </w:pPr>
          <w:r w:rsidRPr="00E6024D">
            <w:rPr>
              <w:rFonts w:eastAsia="Verdana" w:cs="Verdana"/>
              <w:szCs w:val="18"/>
            </w:rPr>
            <w:t>3 March 2020</w:t>
          </w:r>
        </w:p>
      </w:tc>
    </w:tr>
    <w:tr w:rsidR="00E30E24" w:rsidRPr="00E6024D" w14:paraId="251783EA" w14:textId="77777777" w:rsidTr="00E6024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4E87DBF" w14:textId="508FAA32" w:rsidR="00E30E24" w:rsidRPr="00E6024D" w:rsidRDefault="00E30E24" w:rsidP="008455BE">
          <w:pPr>
            <w:jc w:val="left"/>
            <w:rPr>
              <w:rFonts w:eastAsia="Verdana" w:cs="Verdana"/>
              <w:b/>
              <w:szCs w:val="18"/>
            </w:rPr>
          </w:pPr>
          <w:r w:rsidRPr="00E6024D">
            <w:rPr>
              <w:rFonts w:eastAsia="Verdana" w:cs="Verdana"/>
              <w:color w:val="FF0000"/>
              <w:szCs w:val="18"/>
            </w:rPr>
            <w:t>(20</w:t>
          </w:r>
          <w:r w:rsidRPr="00E6024D">
            <w:rPr>
              <w:rFonts w:eastAsia="Verdana" w:cs="Verdana"/>
              <w:color w:val="FF0000"/>
              <w:szCs w:val="18"/>
            </w:rPr>
            <w:noBreakHyphen/>
          </w:r>
          <w:r w:rsidR="00725A43">
            <w:rPr>
              <w:rFonts w:eastAsia="Verdana" w:cs="Verdana"/>
              <w:color w:val="FF0000"/>
              <w:szCs w:val="18"/>
            </w:rPr>
            <w:t>1588</w:t>
          </w:r>
          <w:r w:rsidRPr="00E6024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62CF09D" w14:textId="7F90167F" w:rsidR="00E30E24" w:rsidRPr="00E6024D" w:rsidRDefault="00E30E24" w:rsidP="008455BE">
          <w:pPr>
            <w:jc w:val="right"/>
            <w:rPr>
              <w:rFonts w:eastAsia="Verdana" w:cs="Verdana"/>
              <w:szCs w:val="18"/>
            </w:rPr>
          </w:pPr>
          <w:r w:rsidRPr="00E6024D">
            <w:rPr>
              <w:rFonts w:eastAsia="Verdana" w:cs="Verdana"/>
              <w:szCs w:val="18"/>
            </w:rPr>
            <w:t xml:space="preserve">Page: </w:t>
          </w:r>
          <w:r w:rsidRPr="00E6024D">
            <w:rPr>
              <w:rFonts w:eastAsia="Verdana" w:cs="Verdana"/>
              <w:szCs w:val="18"/>
            </w:rPr>
            <w:fldChar w:fldCharType="begin"/>
          </w:r>
          <w:r w:rsidRPr="00E6024D">
            <w:rPr>
              <w:rFonts w:eastAsia="Verdana" w:cs="Verdana"/>
              <w:szCs w:val="18"/>
            </w:rPr>
            <w:instrText xml:space="preserve"> PAGE  \* Arabic  \* MERGEFORMAT </w:instrText>
          </w:r>
          <w:r w:rsidRPr="00E6024D">
            <w:rPr>
              <w:rFonts w:eastAsia="Verdana" w:cs="Verdana"/>
              <w:szCs w:val="18"/>
            </w:rPr>
            <w:fldChar w:fldCharType="separate"/>
          </w:r>
          <w:r w:rsidRPr="00E6024D">
            <w:rPr>
              <w:rFonts w:eastAsia="Verdana" w:cs="Verdana"/>
              <w:szCs w:val="18"/>
            </w:rPr>
            <w:t>1</w:t>
          </w:r>
          <w:r w:rsidRPr="00E6024D">
            <w:rPr>
              <w:rFonts w:eastAsia="Verdana" w:cs="Verdana"/>
              <w:szCs w:val="18"/>
            </w:rPr>
            <w:fldChar w:fldCharType="end"/>
          </w:r>
          <w:r w:rsidRPr="00E6024D">
            <w:rPr>
              <w:rFonts w:eastAsia="Verdana" w:cs="Verdana"/>
              <w:szCs w:val="18"/>
            </w:rPr>
            <w:t>/</w:t>
          </w:r>
          <w:r w:rsidRPr="00E6024D">
            <w:rPr>
              <w:rFonts w:eastAsia="Verdana" w:cs="Verdana"/>
              <w:szCs w:val="18"/>
            </w:rPr>
            <w:fldChar w:fldCharType="begin"/>
          </w:r>
          <w:r w:rsidRPr="00E6024D">
            <w:rPr>
              <w:rFonts w:eastAsia="Verdana" w:cs="Verdana"/>
              <w:szCs w:val="18"/>
            </w:rPr>
            <w:instrText xml:space="preserve"> NUMPAGES  \# "0" \* Arabic  \* MERGEFORMAT </w:instrText>
          </w:r>
          <w:r w:rsidRPr="00E6024D">
            <w:rPr>
              <w:rFonts w:eastAsia="Verdana" w:cs="Verdana"/>
              <w:szCs w:val="18"/>
            </w:rPr>
            <w:fldChar w:fldCharType="separate"/>
          </w:r>
          <w:r w:rsidRPr="00E6024D">
            <w:rPr>
              <w:rFonts w:eastAsia="Verdana" w:cs="Verdana"/>
              <w:szCs w:val="18"/>
            </w:rPr>
            <w:t>1</w:t>
          </w:r>
          <w:r w:rsidRPr="00E6024D">
            <w:rPr>
              <w:rFonts w:eastAsia="Verdana" w:cs="Verdana"/>
              <w:szCs w:val="18"/>
            </w:rPr>
            <w:fldChar w:fldCharType="end"/>
          </w:r>
        </w:p>
      </w:tc>
    </w:tr>
    <w:tr w:rsidR="00E30E24" w:rsidRPr="00E6024D" w14:paraId="26DFDCE6" w14:textId="77777777" w:rsidTr="00E6024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22C696C" w14:textId="7A01DD33" w:rsidR="00E30E24" w:rsidRPr="00E6024D" w:rsidRDefault="00E30E24" w:rsidP="008455BE">
          <w:pPr>
            <w:jc w:val="left"/>
            <w:rPr>
              <w:rFonts w:eastAsia="Verdana" w:cs="Verdana"/>
              <w:szCs w:val="18"/>
            </w:rPr>
          </w:pPr>
          <w:r w:rsidRPr="00E6024D">
            <w:rPr>
              <w:b/>
              <w:szCs w:val="18"/>
            </w:rPr>
            <w:t>Committee on Trade and Development</w:t>
          </w:r>
        </w:p>
      </w:tc>
      <w:tc>
        <w:tcPr>
          <w:tcW w:w="1799" w:type="pct"/>
          <w:tcBorders>
            <w:top w:val="single" w:sz="4" w:space="0" w:color="auto"/>
          </w:tcBorders>
          <w:shd w:val="clear" w:color="auto" w:fill="auto"/>
          <w:tcMar>
            <w:top w:w="113" w:type="dxa"/>
            <w:left w:w="108" w:type="dxa"/>
            <w:bottom w:w="57" w:type="dxa"/>
            <w:right w:w="108" w:type="dxa"/>
          </w:tcMar>
        </w:tcPr>
        <w:p w14:paraId="4CD51DAA" w14:textId="38F237B3" w:rsidR="00E30E24" w:rsidRPr="00E6024D" w:rsidRDefault="00E30E24" w:rsidP="008455BE">
          <w:pPr>
            <w:jc w:val="right"/>
            <w:rPr>
              <w:rFonts w:eastAsia="Verdana" w:cs="Verdana"/>
              <w:bCs/>
              <w:szCs w:val="18"/>
            </w:rPr>
          </w:pPr>
          <w:r w:rsidRPr="00E6024D">
            <w:rPr>
              <w:rFonts w:eastAsia="Verdana" w:cs="Verdana"/>
              <w:bCs/>
              <w:szCs w:val="18"/>
            </w:rPr>
            <w:t>Original: Spanish</w:t>
          </w:r>
        </w:p>
      </w:tc>
    </w:tr>
    <w:bookmarkEnd w:id="35"/>
    <w:bookmarkEnd w:id="36"/>
    <w:bookmarkEnd w:id="37"/>
    <w:bookmarkEnd w:id="38"/>
  </w:tbl>
  <w:p w14:paraId="323720DB" w14:textId="77777777" w:rsidR="00E30E24" w:rsidRPr="00E6024D" w:rsidRDefault="00E30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B14086D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642CD3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61986F7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D350543A"/>
    <w:numStyleLink w:val="LegalHeadings"/>
  </w:abstractNum>
  <w:abstractNum w:abstractNumId="12" w15:restartNumberingAfterBreak="0">
    <w:nsid w:val="57551E12"/>
    <w:multiLevelType w:val="multilevel"/>
    <w:tmpl w:val="D350543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removePersonalInformation/>
  <w:removeDateAndTime/>
  <w:proofState w:spelling="clean"/>
  <w:attachedTemplate r:id="rId1"/>
  <w:stylePaneSortMethod w:val="0000"/>
  <w:defaultTabStop w:val="567"/>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39"/>
    <w:rsid w:val="000074D5"/>
    <w:rsid w:val="00010A8D"/>
    <w:rsid w:val="000159BE"/>
    <w:rsid w:val="0002424F"/>
    <w:rsid w:val="00033711"/>
    <w:rsid w:val="00043039"/>
    <w:rsid w:val="00050892"/>
    <w:rsid w:val="00057BEF"/>
    <w:rsid w:val="00062DAA"/>
    <w:rsid w:val="0006440B"/>
    <w:rsid w:val="00065850"/>
    <w:rsid w:val="00067D73"/>
    <w:rsid w:val="00071B26"/>
    <w:rsid w:val="00076F7C"/>
    <w:rsid w:val="0008008F"/>
    <w:rsid w:val="00090DBD"/>
    <w:rsid w:val="000A7098"/>
    <w:rsid w:val="000B12FE"/>
    <w:rsid w:val="000C092E"/>
    <w:rsid w:val="000C10FC"/>
    <w:rsid w:val="000C724C"/>
    <w:rsid w:val="000D2008"/>
    <w:rsid w:val="000D23F0"/>
    <w:rsid w:val="000D3519"/>
    <w:rsid w:val="000F592C"/>
    <w:rsid w:val="00100FDF"/>
    <w:rsid w:val="00104D9E"/>
    <w:rsid w:val="00106CC1"/>
    <w:rsid w:val="0011312F"/>
    <w:rsid w:val="00114B29"/>
    <w:rsid w:val="001171A2"/>
    <w:rsid w:val="00120B96"/>
    <w:rsid w:val="00123F7E"/>
    <w:rsid w:val="00125597"/>
    <w:rsid w:val="001273FC"/>
    <w:rsid w:val="0013209B"/>
    <w:rsid w:val="001338F0"/>
    <w:rsid w:val="0014012F"/>
    <w:rsid w:val="001426D0"/>
    <w:rsid w:val="00142B1A"/>
    <w:rsid w:val="0018295C"/>
    <w:rsid w:val="00183A41"/>
    <w:rsid w:val="00192718"/>
    <w:rsid w:val="001B50DF"/>
    <w:rsid w:val="001C05FF"/>
    <w:rsid w:val="001C1D55"/>
    <w:rsid w:val="001C457F"/>
    <w:rsid w:val="001D0E4B"/>
    <w:rsid w:val="001D18E9"/>
    <w:rsid w:val="001E4239"/>
    <w:rsid w:val="001E662C"/>
    <w:rsid w:val="001F5BAB"/>
    <w:rsid w:val="001F5CE0"/>
    <w:rsid w:val="002050A9"/>
    <w:rsid w:val="002149CB"/>
    <w:rsid w:val="002242B5"/>
    <w:rsid w:val="00230C93"/>
    <w:rsid w:val="002366ED"/>
    <w:rsid w:val="00255119"/>
    <w:rsid w:val="002638AE"/>
    <w:rsid w:val="002678D2"/>
    <w:rsid w:val="0027516B"/>
    <w:rsid w:val="00276383"/>
    <w:rsid w:val="0028025F"/>
    <w:rsid w:val="00287066"/>
    <w:rsid w:val="002A009D"/>
    <w:rsid w:val="002A26DB"/>
    <w:rsid w:val="002A291D"/>
    <w:rsid w:val="002C03B7"/>
    <w:rsid w:val="002F4F4B"/>
    <w:rsid w:val="003020D3"/>
    <w:rsid w:val="003035FB"/>
    <w:rsid w:val="0031064C"/>
    <w:rsid w:val="003260FB"/>
    <w:rsid w:val="003267CD"/>
    <w:rsid w:val="00333171"/>
    <w:rsid w:val="00334600"/>
    <w:rsid w:val="00337700"/>
    <w:rsid w:val="00340A0E"/>
    <w:rsid w:val="003422F5"/>
    <w:rsid w:val="00342A86"/>
    <w:rsid w:val="00374138"/>
    <w:rsid w:val="00375C0C"/>
    <w:rsid w:val="003826AF"/>
    <w:rsid w:val="003940CE"/>
    <w:rsid w:val="003A0E78"/>
    <w:rsid w:val="003A19CB"/>
    <w:rsid w:val="003A629C"/>
    <w:rsid w:val="003A7CB0"/>
    <w:rsid w:val="003B0391"/>
    <w:rsid w:val="003B6D4C"/>
    <w:rsid w:val="003B72D7"/>
    <w:rsid w:val="003C0EE2"/>
    <w:rsid w:val="003C4C4B"/>
    <w:rsid w:val="003D493A"/>
    <w:rsid w:val="003D7769"/>
    <w:rsid w:val="003D7C4D"/>
    <w:rsid w:val="003E724C"/>
    <w:rsid w:val="003F0353"/>
    <w:rsid w:val="003F2435"/>
    <w:rsid w:val="003F46BB"/>
    <w:rsid w:val="00422D3D"/>
    <w:rsid w:val="00434E04"/>
    <w:rsid w:val="0043612A"/>
    <w:rsid w:val="00454FCA"/>
    <w:rsid w:val="00470B61"/>
    <w:rsid w:val="00476662"/>
    <w:rsid w:val="00482F01"/>
    <w:rsid w:val="00495E74"/>
    <w:rsid w:val="004B1228"/>
    <w:rsid w:val="004B76A1"/>
    <w:rsid w:val="004C1573"/>
    <w:rsid w:val="004C59D7"/>
    <w:rsid w:val="004D4A07"/>
    <w:rsid w:val="004E1A35"/>
    <w:rsid w:val="004E55A0"/>
    <w:rsid w:val="004F3C9F"/>
    <w:rsid w:val="004F4ADE"/>
    <w:rsid w:val="004F5CE2"/>
    <w:rsid w:val="005121E8"/>
    <w:rsid w:val="00512B2F"/>
    <w:rsid w:val="00515E67"/>
    <w:rsid w:val="005225B8"/>
    <w:rsid w:val="00524772"/>
    <w:rsid w:val="0053006A"/>
    <w:rsid w:val="00533502"/>
    <w:rsid w:val="00557314"/>
    <w:rsid w:val="005614E0"/>
    <w:rsid w:val="005649B1"/>
    <w:rsid w:val="00567C97"/>
    <w:rsid w:val="00571EE1"/>
    <w:rsid w:val="00583BD1"/>
    <w:rsid w:val="00592965"/>
    <w:rsid w:val="005931F9"/>
    <w:rsid w:val="005A12A8"/>
    <w:rsid w:val="005A6287"/>
    <w:rsid w:val="005B571A"/>
    <w:rsid w:val="005B7D52"/>
    <w:rsid w:val="005C6D4E"/>
    <w:rsid w:val="005C7D39"/>
    <w:rsid w:val="005D1B1F"/>
    <w:rsid w:val="005D21E5"/>
    <w:rsid w:val="005D4F0E"/>
    <w:rsid w:val="005E14C9"/>
    <w:rsid w:val="005E1AB7"/>
    <w:rsid w:val="005E6A02"/>
    <w:rsid w:val="005F5BA0"/>
    <w:rsid w:val="006031F2"/>
    <w:rsid w:val="00605630"/>
    <w:rsid w:val="00615593"/>
    <w:rsid w:val="00616219"/>
    <w:rsid w:val="00625C2A"/>
    <w:rsid w:val="006411D2"/>
    <w:rsid w:val="006428B1"/>
    <w:rsid w:val="00652662"/>
    <w:rsid w:val="0065635E"/>
    <w:rsid w:val="00660101"/>
    <w:rsid w:val="006652F7"/>
    <w:rsid w:val="00674833"/>
    <w:rsid w:val="00676114"/>
    <w:rsid w:val="00690289"/>
    <w:rsid w:val="006A0D7A"/>
    <w:rsid w:val="006A18F3"/>
    <w:rsid w:val="006A2F2A"/>
    <w:rsid w:val="006B2572"/>
    <w:rsid w:val="006D16B0"/>
    <w:rsid w:val="006E0C67"/>
    <w:rsid w:val="007005CF"/>
    <w:rsid w:val="007012A8"/>
    <w:rsid w:val="00703115"/>
    <w:rsid w:val="00707574"/>
    <w:rsid w:val="00720321"/>
    <w:rsid w:val="00720C9F"/>
    <w:rsid w:val="00725A43"/>
    <w:rsid w:val="00727F5B"/>
    <w:rsid w:val="00735ADA"/>
    <w:rsid w:val="00740EC6"/>
    <w:rsid w:val="007575BB"/>
    <w:rsid w:val="00793EB7"/>
    <w:rsid w:val="00795114"/>
    <w:rsid w:val="007A242D"/>
    <w:rsid w:val="007A761F"/>
    <w:rsid w:val="007B7BB1"/>
    <w:rsid w:val="007C4766"/>
    <w:rsid w:val="007C79B8"/>
    <w:rsid w:val="007D22E5"/>
    <w:rsid w:val="007D39B5"/>
    <w:rsid w:val="007E2155"/>
    <w:rsid w:val="007E3478"/>
    <w:rsid w:val="007E3F12"/>
    <w:rsid w:val="007E633A"/>
    <w:rsid w:val="007F133C"/>
    <w:rsid w:val="008067C2"/>
    <w:rsid w:val="00827789"/>
    <w:rsid w:val="00834FB6"/>
    <w:rsid w:val="008402D9"/>
    <w:rsid w:val="00840ACE"/>
    <w:rsid w:val="00842D59"/>
    <w:rsid w:val="008455BE"/>
    <w:rsid w:val="00850680"/>
    <w:rsid w:val="008520AD"/>
    <w:rsid w:val="0085388D"/>
    <w:rsid w:val="00875553"/>
    <w:rsid w:val="00885409"/>
    <w:rsid w:val="008A1305"/>
    <w:rsid w:val="008A2F61"/>
    <w:rsid w:val="008A4B1A"/>
    <w:rsid w:val="008D3C2D"/>
    <w:rsid w:val="0090278E"/>
    <w:rsid w:val="00902A2B"/>
    <w:rsid w:val="00911AC4"/>
    <w:rsid w:val="00912133"/>
    <w:rsid w:val="0091417D"/>
    <w:rsid w:val="00917BFE"/>
    <w:rsid w:val="009225CE"/>
    <w:rsid w:val="00927BFD"/>
    <w:rsid w:val="009304CB"/>
    <w:rsid w:val="009310BD"/>
    <w:rsid w:val="0093775F"/>
    <w:rsid w:val="00957719"/>
    <w:rsid w:val="009614DA"/>
    <w:rsid w:val="00973019"/>
    <w:rsid w:val="009749E2"/>
    <w:rsid w:val="0098471B"/>
    <w:rsid w:val="009866D0"/>
    <w:rsid w:val="00992A08"/>
    <w:rsid w:val="009A0D78"/>
    <w:rsid w:val="009B02B1"/>
    <w:rsid w:val="009B12F8"/>
    <w:rsid w:val="009B5D90"/>
    <w:rsid w:val="009C2F90"/>
    <w:rsid w:val="009C601D"/>
    <w:rsid w:val="009C6873"/>
    <w:rsid w:val="009D0287"/>
    <w:rsid w:val="009D63FB"/>
    <w:rsid w:val="009E3D34"/>
    <w:rsid w:val="009E40AD"/>
    <w:rsid w:val="009E5577"/>
    <w:rsid w:val="009F209A"/>
    <w:rsid w:val="009F491D"/>
    <w:rsid w:val="00A07621"/>
    <w:rsid w:val="00A2625D"/>
    <w:rsid w:val="00A37C79"/>
    <w:rsid w:val="00A46611"/>
    <w:rsid w:val="00A550D7"/>
    <w:rsid w:val="00A60556"/>
    <w:rsid w:val="00A65139"/>
    <w:rsid w:val="00A67526"/>
    <w:rsid w:val="00A73F8C"/>
    <w:rsid w:val="00A81D4D"/>
    <w:rsid w:val="00A84BF5"/>
    <w:rsid w:val="00AA0C2F"/>
    <w:rsid w:val="00AB3C0A"/>
    <w:rsid w:val="00AB5FC4"/>
    <w:rsid w:val="00AC27B2"/>
    <w:rsid w:val="00AC7C4D"/>
    <w:rsid w:val="00AD0D5F"/>
    <w:rsid w:val="00AD1003"/>
    <w:rsid w:val="00AD59FD"/>
    <w:rsid w:val="00AE2B9C"/>
    <w:rsid w:val="00AE3C0C"/>
    <w:rsid w:val="00AF33E8"/>
    <w:rsid w:val="00B016F2"/>
    <w:rsid w:val="00B06526"/>
    <w:rsid w:val="00B07663"/>
    <w:rsid w:val="00B24B85"/>
    <w:rsid w:val="00B25E83"/>
    <w:rsid w:val="00B30392"/>
    <w:rsid w:val="00B34559"/>
    <w:rsid w:val="00B4336E"/>
    <w:rsid w:val="00B45F9E"/>
    <w:rsid w:val="00B46156"/>
    <w:rsid w:val="00B567A9"/>
    <w:rsid w:val="00B56FB4"/>
    <w:rsid w:val="00B83FE6"/>
    <w:rsid w:val="00B86771"/>
    <w:rsid w:val="00B94219"/>
    <w:rsid w:val="00B95C66"/>
    <w:rsid w:val="00B97E8C"/>
    <w:rsid w:val="00BA0E6A"/>
    <w:rsid w:val="00BA31F7"/>
    <w:rsid w:val="00BA5236"/>
    <w:rsid w:val="00BA5D80"/>
    <w:rsid w:val="00BA6060"/>
    <w:rsid w:val="00BB432E"/>
    <w:rsid w:val="00BC17E5"/>
    <w:rsid w:val="00BC2650"/>
    <w:rsid w:val="00BC5183"/>
    <w:rsid w:val="00C002CF"/>
    <w:rsid w:val="00C05660"/>
    <w:rsid w:val="00C1290F"/>
    <w:rsid w:val="00C2641E"/>
    <w:rsid w:val="00C34E88"/>
    <w:rsid w:val="00C34F2D"/>
    <w:rsid w:val="00C400B5"/>
    <w:rsid w:val="00C41B3D"/>
    <w:rsid w:val="00C43DB2"/>
    <w:rsid w:val="00C45B8E"/>
    <w:rsid w:val="00C45DCD"/>
    <w:rsid w:val="00C57F71"/>
    <w:rsid w:val="00C65229"/>
    <w:rsid w:val="00C65F6E"/>
    <w:rsid w:val="00C67AA4"/>
    <w:rsid w:val="00C71274"/>
    <w:rsid w:val="00C77DA1"/>
    <w:rsid w:val="00C82202"/>
    <w:rsid w:val="00C82837"/>
    <w:rsid w:val="00C855CC"/>
    <w:rsid w:val="00C925F5"/>
    <w:rsid w:val="00C93CE1"/>
    <w:rsid w:val="00C94474"/>
    <w:rsid w:val="00C97117"/>
    <w:rsid w:val="00C97DAB"/>
    <w:rsid w:val="00CA2931"/>
    <w:rsid w:val="00CB2591"/>
    <w:rsid w:val="00CC2FC8"/>
    <w:rsid w:val="00CC6E46"/>
    <w:rsid w:val="00CD0195"/>
    <w:rsid w:val="00CD5EC3"/>
    <w:rsid w:val="00CD70B4"/>
    <w:rsid w:val="00CE1C9D"/>
    <w:rsid w:val="00CE7F95"/>
    <w:rsid w:val="00CF0098"/>
    <w:rsid w:val="00CF20D0"/>
    <w:rsid w:val="00D14D1D"/>
    <w:rsid w:val="00D23F49"/>
    <w:rsid w:val="00D31947"/>
    <w:rsid w:val="00D46E8A"/>
    <w:rsid w:val="00D47C52"/>
    <w:rsid w:val="00D53801"/>
    <w:rsid w:val="00D53E08"/>
    <w:rsid w:val="00D65AF6"/>
    <w:rsid w:val="00D66DCB"/>
    <w:rsid w:val="00D66F5C"/>
    <w:rsid w:val="00D70E08"/>
    <w:rsid w:val="00D72886"/>
    <w:rsid w:val="00DB32F0"/>
    <w:rsid w:val="00DB47DD"/>
    <w:rsid w:val="00DB7CB0"/>
    <w:rsid w:val="00DC1EB2"/>
    <w:rsid w:val="00DD1A6E"/>
    <w:rsid w:val="00DD4759"/>
    <w:rsid w:val="00DD65B2"/>
    <w:rsid w:val="00DF17B8"/>
    <w:rsid w:val="00E1189D"/>
    <w:rsid w:val="00E30E24"/>
    <w:rsid w:val="00E40FE4"/>
    <w:rsid w:val="00E464CD"/>
    <w:rsid w:val="00E47B1B"/>
    <w:rsid w:val="00E54DB1"/>
    <w:rsid w:val="00E6024D"/>
    <w:rsid w:val="00E72F3D"/>
    <w:rsid w:val="00E81A56"/>
    <w:rsid w:val="00E844E4"/>
    <w:rsid w:val="00E92808"/>
    <w:rsid w:val="00E97806"/>
    <w:rsid w:val="00E97DF6"/>
    <w:rsid w:val="00EA1572"/>
    <w:rsid w:val="00EB1D8F"/>
    <w:rsid w:val="00EB4982"/>
    <w:rsid w:val="00EC4A57"/>
    <w:rsid w:val="00ED098D"/>
    <w:rsid w:val="00ED7791"/>
    <w:rsid w:val="00EE3C9A"/>
    <w:rsid w:val="00EE402C"/>
    <w:rsid w:val="00EE50B7"/>
    <w:rsid w:val="00EF63A4"/>
    <w:rsid w:val="00F009AC"/>
    <w:rsid w:val="00F04512"/>
    <w:rsid w:val="00F04AFC"/>
    <w:rsid w:val="00F05D48"/>
    <w:rsid w:val="00F11625"/>
    <w:rsid w:val="00F20E53"/>
    <w:rsid w:val="00F325A3"/>
    <w:rsid w:val="00F45EC8"/>
    <w:rsid w:val="00F50433"/>
    <w:rsid w:val="00F50D37"/>
    <w:rsid w:val="00F615D8"/>
    <w:rsid w:val="00F72ED3"/>
    <w:rsid w:val="00F77F0B"/>
    <w:rsid w:val="00F83878"/>
    <w:rsid w:val="00F847AE"/>
    <w:rsid w:val="00F84BAB"/>
    <w:rsid w:val="00F854DF"/>
    <w:rsid w:val="00F86AC0"/>
    <w:rsid w:val="00F91504"/>
    <w:rsid w:val="00F94181"/>
    <w:rsid w:val="00F94FC2"/>
    <w:rsid w:val="00F96D6E"/>
    <w:rsid w:val="00F97A14"/>
    <w:rsid w:val="00FA56F4"/>
    <w:rsid w:val="00FB17AE"/>
    <w:rsid w:val="00FB55CA"/>
    <w:rsid w:val="00FC4ECA"/>
    <w:rsid w:val="00FD1673"/>
    <w:rsid w:val="00FE550F"/>
    <w:rsid w:val="00FF0748"/>
    <w:rsid w:val="00FF491B"/>
    <w:rsid w:val="00FF4DAE"/>
    <w:rsid w:val="00FF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C6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024D"/>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E6024D"/>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6024D"/>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6024D"/>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6024D"/>
    <w:pPr>
      <w:keepNext/>
      <w:keepLines/>
      <w:numPr>
        <w:ilvl w:val="3"/>
        <w:numId w:val="3"/>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6024D"/>
    <w:pPr>
      <w:keepNext/>
      <w:keepLines/>
      <w:numPr>
        <w:ilvl w:val="4"/>
        <w:numId w:val="3"/>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6024D"/>
    <w:pPr>
      <w:keepNext/>
      <w:keepLines/>
      <w:numPr>
        <w:ilvl w:val="5"/>
        <w:numId w:val="3"/>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6024D"/>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6024D"/>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6024D"/>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6024D"/>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E6024D"/>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E6024D"/>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E6024D"/>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E6024D"/>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E6024D"/>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E6024D"/>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E6024D"/>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E6024D"/>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E6024D"/>
    <w:rPr>
      <w:rFonts w:ascii="Tahoma" w:hAnsi="Tahoma" w:cs="Tahoma"/>
      <w:sz w:val="16"/>
      <w:szCs w:val="16"/>
    </w:rPr>
  </w:style>
  <w:style w:type="character" w:customStyle="1" w:styleId="BalloonTextChar">
    <w:name w:val="Balloon Text Char"/>
    <w:basedOn w:val="DefaultParagraphFont"/>
    <w:link w:val="BalloonText"/>
    <w:uiPriority w:val="99"/>
    <w:semiHidden/>
    <w:rsid w:val="00E6024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6024D"/>
    <w:pPr>
      <w:spacing w:after="240"/>
      <w:ind w:left="1077"/>
    </w:pPr>
    <w:rPr>
      <w:rFonts w:eastAsia="Calibri" w:cs="Times New Roman"/>
    </w:rPr>
  </w:style>
  <w:style w:type="character" w:customStyle="1" w:styleId="AnswerChar">
    <w:name w:val="Answer Char"/>
    <w:link w:val="Answer"/>
    <w:uiPriority w:val="6"/>
    <w:rsid w:val="00E6024D"/>
    <w:rPr>
      <w:rFonts w:ascii="Verdana" w:hAnsi="Verdana"/>
      <w:sz w:val="18"/>
      <w:szCs w:val="22"/>
      <w:lang w:eastAsia="en-US"/>
    </w:rPr>
  </w:style>
  <w:style w:type="paragraph" w:styleId="BodyText">
    <w:name w:val="Body Text"/>
    <w:basedOn w:val="Normal"/>
    <w:link w:val="BodyTextChar"/>
    <w:uiPriority w:val="1"/>
    <w:qFormat/>
    <w:rsid w:val="00E6024D"/>
    <w:pPr>
      <w:numPr>
        <w:ilvl w:val="6"/>
        <w:numId w:val="3"/>
      </w:numPr>
      <w:spacing w:after="240"/>
    </w:pPr>
  </w:style>
  <w:style w:type="character" w:customStyle="1" w:styleId="BodyTextChar">
    <w:name w:val="Body Text Char"/>
    <w:basedOn w:val="DefaultParagraphFont"/>
    <w:link w:val="BodyText"/>
    <w:uiPriority w:val="1"/>
    <w:rsid w:val="00E6024D"/>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E6024D"/>
    <w:pPr>
      <w:numPr>
        <w:ilvl w:val="7"/>
        <w:numId w:val="3"/>
      </w:numPr>
      <w:spacing w:after="240"/>
    </w:pPr>
  </w:style>
  <w:style w:type="character" w:customStyle="1" w:styleId="BodyText2Char">
    <w:name w:val="Body Text 2 Char"/>
    <w:basedOn w:val="DefaultParagraphFont"/>
    <w:link w:val="BodyText2"/>
    <w:uiPriority w:val="1"/>
    <w:rsid w:val="00E6024D"/>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E6024D"/>
    <w:pPr>
      <w:numPr>
        <w:ilvl w:val="8"/>
        <w:numId w:val="3"/>
      </w:numPr>
      <w:spacing w:after="240"/>
    </w:pPr>
    <w:rPr>
      <w:szCs w:val="16"/>
    </w:rPr>
  </w:style>
  <w:style w:type="character" w:customStyle="1" w:styleId="BodyText3Char">
    <w:name w:val="Body Text 3 Char"/>
    <w:basedOn w:val="DefaultParagraphFont"/>
    <w:link w:val="BodyText3"/>
    <w:uiPriority w:val="1"/>
    <w:rsid w:val="00E6024D"/>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E6024D"/>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6024D"/>
    <w:rPr>
      <w:vertAlign w:val="superscript"/>
      <w:lang w:val="en-GB"/>
    </w:rPr>
  </w:style>
  <w:style w:type="paragraph" w:styleId="FootnoteText">
    <w:name w:val="footnote text"/>
    <w:basedOn w:val="Normal"/>
    <w:link w:val="FootnoteTextChar"/>
    <w:uiPriority w:val="5"/>
    <w:rsid w:val="00E6024D"/>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6024D"/>
    <w:rPr>
      <w:rFonts w:ascii="Verdana" w:hAnsi="Verdana"/>
      <w:sz w:val="16"/>
      <w:szCs w:val="18"/>
    </w:rPr>
  </w:style>
  <w:style w:type="paragraph" w:styleId="EndnoteText">
    <w:name w:val="endnote text"/>
    <w:basedOn w:val="FootnoteText"/>
    <w:link w:val="EndnoteTextChar"/>
    <w:uiPriority w:val="49"/>
    <w:rsid w:val="00E6024D"/>
    <w:rPr>
      <w:szCs w:val="20"/>
    </w:rPr>
  </w:style>
  <w:style w:type="character" w:customStyle="1" w:styleId="EndnoteTextChar">
    <w:name w:val="Endnote Text Char"/>
    <w:link w:val="EndnoteText"/>
    <w:uiPriority w:val="49"/>
    <w:rsid w:val="00E6024D"/>
    <w:rPr>
      <w:rFonts w:ascii="Verdana" w:hAnsi="Verdana"/>
      <w:sz w:val="16"/>
    </w:rPr>
  </w:style>
  <w:style w:type="paragraph" w:customStyle="1" w:styleId="FollowUp">
    <w:name w:val="FollowUp"/>
    <w:basedOn w:val="Normal"/>
    <w:link w:val="FollowUpChar"/>
    <w:uiPriority w:val="6"/>
    <w:qFormat/>
    <w:rsid w:val="00E6024D"/>
    <w:pPr>
      <w:spacing w:after="240"/>
      <w:ind w:left="720"/>
    </w:pPr>
    <w:rPr>
      <w:rFonts w:eastAsia="Calibri" w:cs="Times New Roman"/>
      <w:i/>
    </w:rPr>
  </w:style>
  <w:style w:type="character" w:customStyle="1" w:styleId="FollowUpChar">
    <w:name w:val="FollowUp Char"/>
    <w:link w:val="FollowUp"/>
    <w:uiPriority w:val="6"/>
    <w:rsid w:val="00E6024D"/>
    <w:rPr>
      <w:rFonts w:ascii="Verdana" w:hAnsi="Verdana"/>
      <w:i/>
      <w:sz w:val="18"/>
      <w:szCs w:val="22"/>
      <w:lang w:eastAsia="en-US"/>
    </w:rPr>
  </w:style>
  <w:style w:type="paragraph" w:styleId="Footer">
    <w:name w:val="footer"/>
    <w:basedOn w:val="Normal"/>
    <w:link w:val="FooterChar"/>
    <w:uiPriority w:val="3"/>
    <w:rsid w:val="00E6024D"/>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6024D"/>
    <w:rPr>
      <w:rFonts w:ascii="Verdana" w:hAnsi="Verdana"/>
      <w:sz w:val="18"/>
      <w:szCs w:val="18"/>
    </w:rPr>
  </w:style>
  <w:style w:type="paragraph" w:customStyle="1" w:styleId="FootnoteQuotation">
    <w:name w:val="Footnote Quotation"/>
    <w:basedOn w:val="FootnoteText"/>
    <w:uiPriority w:val="5"/>
    <w:rsid w:val="00E6024D"/>
    <w:pPr>
      <w:ind w:left="567" w:right="567" w:firstLine="0"/>
    </w:pPr>
  </w:style>
  <w:style w:type="character" w:styleId="FootnoteReference">
    <w:name w:val="footnote reference"/>
    <w:uiPriority w:val="5"/>
    <w:rsid w:val="00E6024D"/>
    <w:rPr>
      <w:vertAlign w:val="superscript"/>
      <w:lang w:val="en-GB"/>
    </w:rPr>
  </w:style>
  <w:style w:type="paragraph" w:styleId="Header">
    <w:name w:val="header"/>
    <w:basedOn w:val="Normal"/>
    <w:link w:val="HeaderChar"/>
    <w:uiPriority w:val="3"/>
    <w:rsid w:val="00E6024D"/>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6024D"/>
    <w:rPr>
      <w:rFonts w:ascii="Verdana" w:hAnsi="Verdana"/>
      <w:sz w:val="18"/>
      <w:szCs w:val="18"/>
    </w:rPr>
  </w:style>
  <w:style w:type="numbering" w:customStyle="1" w:styleId="LegalHeadings">
    <w:name w:val="LegalHeadings"/>
    <w:uiPriority w:val="99"/>
    <w:rsid w:val="00E6024D"/>
    <w:pPr>
      <w:numPr>
        <w:numId w:val="6"/>
      </w:numPr>
    </w:pPr>
  </w:style>
  <w:style w:type="paragraph" w:styleId="ListBullet">
    <w:name w:val="List Bullet"/>
    <w:basedOn w:val="Normal"/>
    <w:uiPriority w:val="1"/>
    <w:rsid w:val="00E6024D"/>
    <w:pPr>
      <w:numPr>
        <w:numId w:val="5"/>
      </w:numPr>
      <w:tabs>
        <w:tab w:val="left" w:pos="567"/>
      </w:tabs>
      <w:spacing w:after="240"/>
      <w:contextualSpacing/>
    </w:pPr>
  </w:style>
  <w:style w:type="paragraph" w:styleId="ListBullet2">
    <w:name w:val="List Bullet 2"/>
    <w:basedOn w:val="Normal"/>
    <w:uiPriority w:val="1"/>
    <w:rsid w:val="00E6024D"/>
    <w:pPr>
      <w:numPr>
        <w:ilvl w:val="1"/>
        <w:numId w:val="5"/>
      </w:numPr>
      <w:tabs>
        <w:tab w:val="left" w:pos="907"/>
      </w:tabs>
      <w:spacing w:after="240"/>
      <w:contextualSpacing/>
    </w:pPr>
  </w:style>
  <w:style w:type="paragraph" w:styleId="ListBullet3">
    <w:name w:val="List Bullet 3"/>
    <w:basedOn w:val="Normal"/>
    <w:uiPriority w:val="1"/>
    <w:rsid w:val="00E6024D"/>
    <w:pPr>
      <w:numPr>
        <w:ilvl w:val="2"/>
        <w:numId w:val="5"/>
      </w:numPr>
      <w:tabs>
        <w:tab w:val="left" w:pos="1247"/>
      </w:tabs>
      <w:spacing w:after="240"/>
      <w:contextualSpacing/>
    </w:pPr>
  </w:style>
  <w:style w:type="paragraph" w:styleId="ListBullet4">
    <w:name w:val="List Bullet 4"/>
    <w:basedOn w:val="Normal"/>
    <w:uiPriority w:val="1"/>
    <w:rsid w:val="00E6024D"/>
    <w:pPr>
      <w:numPr>
        <w:ilvl w:val="3"/>
        <w:numId w:val="5"/>
      </w:numPr>
      <w:tabs>
        <w:tab w:val="clear" w:pos="1587"/>
        <w:tab w:val="left" w:pos="1588"/>
      </w:tabs>
      <w:spacing w:after="240"/>
      <w:contextualSpacing/>
    </w:pPr>
  </w:style>
  <w:style w:type="paragraph" w:styleId="ListBullet5">
    <w:name w:val="List Bullet 5"/>
    <w:basedOn w:val="Normal"/>
    <w:uiPriority w:val="1"/>
    <w:rsid w:val="00E6024D"/>
    <w:pPr>
      <w:numPr>
        <w:ilvl w:val="4"/>
        <w:numId w:val="5"/>
      </w:numPr>
      <w:tabs>
        <w:tab w:val="left" w:pos="1928"/>
      </w:tabs>
      <w:spacing w:after="240"/>
      <w:contextualSpacing/>
    </w:pPr>
  </w:style>
  <w:style w:type="paragraph" w:styleId="ListParagraph">
    <w:name w:val="List Paragraph"/>
    <w:basedOn w:val="Normal"/>
    <w:uiPriority w:val="59"/>
    <w:semiHidden/>
    <w:qFormat/>
    <w:rsid w:val="00E6024D"/>
    <w:pPr>
      <w:ind w:left="720"/>
      <w:contextualSpacing/>
    </w:pPr>
  </w:style>
  <w:style w:type="numbering" w:customStyle="1" w:styleId="ListBullets">
    <w:name w:val="ListBullets"/>
    <w:uiPriority w:val="99"/>
    <w:rsid w:val="00E6024D"/>
    <w:pPr>
      <w:numPr>
        <w:numId w:val="7"/>
      </w:numPr>
    </w:pPr>
  </w:style>
  <w:style w:type="paragraph" w:customStyle="1" w:styleId="Quotation">
    <w:name w:val="Quotation"/>
    <w:basedOn w:val="Normal"/>
    <w:uiPriority w:val="5"/>
    <w:qFormat/>
    <w:rsid w:val="00E6024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6024D"/>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6024D"/>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6024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6024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6024D"/>
    <w:pPr>
      <w:spacing w:after="240"/>
      <w:outlineLvl w:val="1"/>
    </w:pPr>
    <w:rPr>
      <w:b/>
      <w:color w:val="006283"/>
    </w:rPr>
  </w:style>
  <w:style w:type="paragraph" w:customStyle="1" w:styleId="SummaryText">
    <w:name w:val="SummaryText"/>
    <w:basedOn w:val="Normal"/>
    <w:uiPriority w:val="4"/>
    <w:qFormat/>
    <w:rsid w:val="00E6024D"/>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6024D"/>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6024D"/>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6024D"/>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6024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6024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6024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6024D"/>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6024D"/>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6024D"/>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6024D"/>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6024D"/>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6024D"/>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6024D"/>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6024D"/>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6024D"/>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6024D"/>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6024D"/>
    <w:pPr>
      <w:spacing w:before="240"/>
      <w:jc w:val="center"/>
    </w:pPr>
    <w:rPr>
      <w:rFonts w:eastAsia="Times New Roman" w:cs="Times New Roman"/>
      <w:b/>
      <w:bCs/>
      <w:szCs w:val="28"/>
      <w:lang w:eastAsia="en-GB"/>
    </w:rPr>
  </w:style>
  <w:style w:type="table" w:customStyle="1" w:styleId="WTOBox1">
    <w:name w:val="WTOBox1"/>
    <w:basedOn w:val="TableNormal"/>
    <w:uiPriority w:val="99"/>
    <w:rsid w:val="00E6024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6024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E6024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6024D"/>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E6024D"/>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E602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6024D"/>
    <w:pPr>
      <w:tabs>
        <w:tab w:val="left" w:pos="851"/>
      </w:tabs>
      <w:ind w:left="851" w:hanging="851"/>
      <w:jc w:val="left"/>
    </w:pPr>
    <w:rPr>
      <w:sz w:val="16"/>
    </w:rPr>
  </w:style>
  <w:style w:type="character" w:styleId="Hyperlink">
    <w:name w:val="Hyperlink"/>
    <w:basedOn w:val="DefaultParagraphFont"/>
    <w:uiPriority w:val="9"/>
    <w:unhideWhenUsed/>
    <w:rsid w:val="00E6024D"/>
    <w:rPr>
      <w:color w:val="0000FF" w:themeColor="hyperlink"/>
      <w:u w:val="single"/>
      <w:lang w:val="en-GB"/>
    </w:rPr>
  </w:style>
  <w:style w:type="paragraph" w:styleId="Bibliography">
    <w:name w:val="Bibliography"/>
    <w:basedOn w:val="Normal"/>
    <w:next w:val="Normal"/>
    <w:uiPriority w:val="49"/>
    <w:semiHidden/>
    <w:unhideWhenUsed/>
    <w:rsid w:val="00E6024D"/>
  </w:style>
  <w:style w:type="paragraph" w:styleId="BlockText">
    <w:name w:val="Block Text"/>
    <w:basedOn w:val="Normal"/>
    <w:uiPriority w:val="99"/>
    <w:semiHidden/>
    <w:unhideWhenUsed/>
    <w:rsid w:val="00E6024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6024D"/>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6024D"/>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E6024D"/>
    <w:pPr>
      <w:spacing w:after="120"/>
      <w:ind w:left="283"/>
    </w:pPr>
  </w:style>
  <w:style w:type="character" w:customStyle="1" w:styleId="BodyTextIndentChar">
    <w:name w:val="Body Text Indent Char"/>
    <w:basedOn w:val="DefaultParagraphFont"/>
    <w:link w:val="BodyTextIndent"/>
    <w:uiPriority w:val="99"/>
    <w:semiHidden/>
    <w:rsid w:val="00E6024D"/>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E6024D"/>
    <w:pPr>
      <w:spacing w:after="0"/>
      <w:ind w:left="360" w:firstLine="360"/>
    </w:pPr>
  </w:style>
  <w:style w:type="character" w:customStyle="1" w:styleId="BodyTextFirstIndent2Char">
    <w:name w:val="Body Text First Indent 2 Char"/>
    <w:basedOn w:val="BodyTextIndentChar"/>
    <w:link w:val="BodyTextFirstIndent2"/>
    <w:uiPriority w:val="99"/>
    <w:semiHidden/>
    <w:rsid w:val="00E6024D"/>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E6024D"/>
    <w:pPr>
      <w:spacing w:after="120" w:line="480" w:lineRule="auto"/>
      <w:ind w:left="283"/>
    </w:pPr>
  </w:style>
  <w:style w:type="character" w:customStyle="1" w:styleId="BodyTextIndent2Char">
    <w:name w:val="Body Text Indent 2 Char"/>
    <w:basedOn w:val="DefaultParagraphFont"/>
    <w:link w:val="BodyTextIndent2"/>
    <w:uiPriority w:val="99"/>
    <w:semiHidden/>
    <w:rsid w:val="00E6024D"/>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E602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6024D"/>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E6024D"/>
    <w:rPr>
      <w:b/>
      <w:bCs/>
      <w:smallCaps/>
      <w:spacing w:val="5"/>
      <w:lang w:val="en-GB"/>
    </w:rPr>
  </w:style>
  <w:style w:type="paragraph" w:styleId="Closing">
    <w:name w:val="Closing"/>
    <w:basedOn w:val="Normal"/>
    <w:link w:val="ClosingChar"/>
    <w:uiPriority w:val="99"/>
    <w:semiHidden/>
    <w:unhideWhenUsed/>
    <w:rsid w:val="00E6024D"/>
    <w:pPr>
      <w:ind w:left="4252"/>
    </w:pPr>
  </w:style>
  <w:style w:type="character" w:customStyle="1" w:styleId="ClosingChar">
    <w:name w:val="Closing Char"/>
    <w:basedOn w:val="DefaultParagraphFont"/>
    <w:link w:val="Closing"/>
    <w:uiPriority w:val="99"/>
    <w:semiHidden/>
    <w:rsid w:val="00E6024D"/>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E6024D"/>
    <w:rPr>
      <w:sz w:val="16"/>
      <w:szCs w:val="16"/>
      <w:lang w:val="en-GB"/>
    </w:rPr>
  </w:style>
  <w:style w:type="paragraph" w:styleId="CommentText">
    <w:name w:val="annotation text"/>
    <w:basedOn w:val="Normal"/>
    <w:link w:val="CommentTextChar"/>
    <w:uiPriority w:val="99"/>
    <w:unhideWhenUsed/>
    <w:rsid w:val="00E6024D"/>
    <w:rPr>
      <w:sz w:val="20"/>
      <w:szCs w:val="20"/>
    </w:rPr>
  </w:style>
  <w:style w:type="character" w:customStyle="1" w:styleId="CommentTextChar">
    <w:name w:val="Comment Text Char"/>
    <w:basedOn w:val="DefaultParagraphFont"/>
    <w:link w:val="CommentText"/>
    <w:uiPriority w:val="99"/>
    <w:rsid w:val="00E6024D"/>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E6024D"/>
    <w:rPr>
      <w:b/>
      <w:bCs/>
    </w:rPr>
  </w:style>
  <w:style w:type="character" w:customStyle="1" w:styleId="CommentSubjectChar">
    <w:name w:val="Comment Subject Char"/>
    <w:basedOn w:val="CommentTextChar"/>
    <w:link w:val="CommentSubject"/>
    <w:uiPriority w:val="99"/>
    <w:rsid w:val="00E6024D"/>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E6024D"/>
  </w:style>
  <w:style w:type="character" w:customStyle="1" w:styleId="DateChar">
    <w:name w:val="Date Char"/>
    <w:basedOn w:val="DefaultParagraphFont"/>
    <w:link w:val="Date"/>
    <w:uiPriority w:val="99"/>
    <w:semiHidden/>
    <w:rsid w:val="00E6024D"/>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E6024D"/>
    <w:rPr>
      <w:rFonts w:ascii="Tahoma" w:hAnsi="Tahoma" w:cs="Tahoma"/>
      <w:sz w:val="16"/>
      <w:szCs w:val="16"/>
    </w:rPr>
  </w:style>
  <w:style w:type="character" w:customStyle="1" w:styleId="DocumentMapChar">
    <w:name w:val="Document Map Char"/>
    <w:basedOn w:val="DefaultParagraphFont"/>
    <w:link w:val="DocumentMap"/>
    <w:uiPriority w:val="99"/>
    <w:semiHidden/>
    <w:rsid w:val="00E6024D"/>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E6024D"/>
  </w:style>
  <w:style w:type="character" w:customStyle="1" w:styleId="E-mailSignatureChar">
    <w:name w:val="E-mail Signature Char"/>
    <w:basedOn w:val="DefaultParagraphFont"/>
    <w:link w:val="E-mailSignature"/>
    <w:uiPriority w:val="99"/>
    <w:semiHidden/>
    <w:rsid w:val="00E6024D"/>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E6024D"/>
    <w:rPr>
      <w:i/>
      <w:iCs/>
      <w:lang w:val="en-GB"/>
    </w:rPr>
  </w:style>
  <w:style w:type="paragraph" w:styleId="EnvelopeAddress">
    <w:name w:val="envelope address"/>
    <w:basedOn w:val="Normal"/>
    <w:uiPriority w:val="99"/>
    <w:semiHidden/>
    <w:unhideWhenUsed/>
    <w:rsid w:val="00E6024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6024D"/>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6024D"/>
    <w:rPr>
      <w:color w:val="800080" w:themeColor="followedHyperlink"/>
      <w:u w:val="single"/>
      <w:lang w:val="en-GB"/>
    </w:rPr>
  </w:style>
  <w:style w:type="character" w:styleId="HTMLAcronym">
    <w:name w:val="HTML Acronym"/>
    <w:basedOn w:val="DefaultParagraphFont"/>
    <w:uiPriority w:val="99"/>
    <w:semiHidden/>
    <w:unhideWhenUsed/>
    <w:rsid w:val="00E6024D"/>
    <w:rPr>
      <w:lang w:val="en-GB"/>
    </w:rPr>
  </w:style>
  <w:style w:type="paragraph" w:styleId="HTMLAddress">
    <w:name w:val="HTML Address"/>
    <w:basedOn w:val="Normal"/>
    <w:link w:val="HTMLAddressChar"/>
    <w:uiPriority w:val="99"/>
    <w:semiHidden/>
    <w:unhideWhenUsed/>
    <w:rsid w:val="00E6024D"/>
    <w:rPr>
      <w:i/>
      <w:iCs/>
    </w:rPr>
  </w:style>
  <w:style w:type="character" w:customStyle="1" w:styleId="HTMLAddressChar">
    <w:name w:val="HTML Address Char"/>
    <w:basedOn w:val="DefaultParagraphFont"/>
    <w:link w:val="HTMLAddress"/>
    <w:uiPriority w:val="99"/>
    <w:semiHidden/>
    <w:rsid w:val="00E6024D"/>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E6024D"/>
    <w:rPr>
      <w:i/>
      <w:iCs/>
      <w:lang w:val="en-GB"/>
    </w:rPr>
  </w:style>
  <w:style w:type="character" w:styleId="HTMLCode">
    <w:name w:val="HTML Code"/>
    <w:basedOn w:val="DefaultParagraphFont"/>
    <w:uiPriority w:val="99"/>
    <w:semiHidden/>
    <w:unhideWhenUsed/>
    <w:rsid w:val="00E6024D"/>
    <w:rPr>
      <w:rFonts w:ascii="Consolas" w:hAnsi="Consolas" w:cs="Consolas"/>
      <w:sz w:val="20"/>
      <w:szCs w:val="20"/>
      <w:lang w:val="en-GB"/>
    </w:rPr>
  </w:style>
  <w:style w:type="character" w:styleId="HTMLDefinition">
    <w:name w:val="HTML Definition"/>
    <w:basedOn w:val="DefaultParagraphFont"/>
    <w:uiPriority w:val="99"/>
    <w:semiHidden/>
    <w:unhideWhenUsed/>
    <w:rsid w:val="00E6024D"/>
    <w:rPr>
      <w:i/>
      <w:iCs/>
      <w:lang w:val="en-GB"/>
    </w:rPr>
  </w:style>
  <w:style w:type="character" w:styleId="HTMLKeyboard">
    <w:name w:val="HTML Keyboard"/>
    <w:basedOn w:val="DefaultParagraphFont"/>
    <w:uiPriority w:val="99"/>
    <w:semiHidden/>
    <w:unhideWhenUsed/>
    <w:rsid w:val="00E6024D"/>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602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6024D"/>
    <w:rPr>
      <w:rFonts w:ascii="Consolas" w:eastAsiaTheme="minorHAnsi" w:hAnsi="Consolas" w:cs="Consolas"/>
      <w:lang w:val="en-GB" w:eastAsia="en-US"/>
    </w:rPr>
  </w:style>
  <w:style w:type="character" w:styleId="HTMLSample">
    <w:name w:val="HTML Sample"/>
    <w:basedOn w:val="DefaultParagraphFont"/>
    <w:uiPriority w:val="99"/>
    <w:semiHidden/>
    <w:unhideWhenUsed/>
    <w:rsid w:val="00E6024D"/>
    <w:rPr>
      <w:rFonts w:ascii="Consolas" w:hAnsi="Consolas" w:cs="Consolas"/>
      <w:sz w:val="24"/>
      <w:szCs w:val="24"/>
      <w:lang w:val="en-GB"/>
    </w:rPr>
  </w:style>
  <w:style w:type="character" w:styleId="HTMLTypewriter">
    <w:name w:val="HTML Typewriter"/>
    <w:basedOn w:val="DefaultParagraphFont"/>
    <w:uiPriority w:val="99"/>
    <w:semiHidden/>
    <w:unhideWhenUsed/>
    <w:rsid w:val="00E6024D"/>
    <w:rPr>
      <w:rFonts w:ascii="Consolas" w:hAnsi="Consolas" w:cs="Consolas"/>
      <w:sz w:val="20"/>
      <w:szCs w:val="20"/>
      <w:lang w:val="en-GB"/>
    </w:rPr>
  </w:style>
  <w:style w:type="character" w:styleId="HTMLVariable">
    <w:name w:val="HTML Variable"/>
    <w:basedOn w:val="DefaultParagraphFont"/>
    <w:uiPriority w:val="99"/>
    <w:semiHidden/>
    <w:unhideWhenUsed/>
    <w:rsid w:val="00E6024D"/>
    <w:rPr>
      <w:i/>
      <w:iCs/>
      <w:lang w:val="en-GB"/>
    </w:rPr>
  </w:style>
  <w:style w:type="paragraph" w:styleId="Index1">
    <w:name w:val="index 1"/>
    <w:basedOn w:val="Normal"/>
    <w:next w:val="Normal"/>
    <w:uiPriority w:val="99"/>
    <w:semiHidden/>
    <w:unhideWhenUsed/>
    <w:rsid w:val="00E6024D"/>
    <w:pPr>
      <w:ind w:left="180" w:hanging="180"/>
    </w:pPr>
  </w:style>
  <w:style w:type="paragraph" w:styleId="Index2">
    <w:name w:val="index 2"/>
    <w:basedOn w:val="Normal"/>
    <w:next w:val="Normal"/>
    <w:uiPriority w:val="99"/>
    <w:semiHidden/>
    <w:unhideWhenUsed/>
    <w:rsid w:val="00E6024D"/>
    <w:pPr>
      <w:ind w:left="360" w:hanging="180"/>
    </w:pPr>
  </w:style>
  <w:style w:type="paragraph" w:styleId="Index3">
    <w:name w:val="index 3"/>
    <w:basedOn w:val="Normal"/>
    <w:next w:val="Normal"/>
    <w:uiPriority w:val="99"/>
    <w:semiHidden/>
    <w:unhideWhenUsed/>
    <w:rsid w:val="00E6024D"/>
    <w:pPr>
      <w:ind w:left="540" w:hanging="180"/>
    </w:pPr>
  </w:style>
  <w:style w:type="paragraph" w:styleId="Index4">
    <w:name w:val="index 4"/>
    <w:basedOn w:val="Normal"/>
    <w:next w:val="Normal"/>
    <w:uiPriority w:val="99"/>
    <w:semiHidden/>
    <w:unhideWhenUsed/>
    <w:rsid w:val="00E6024D"/>
    <w:pPr>
      <w:ind w:left="720" w:hanging="180"/>
    </w:pPr>
  </w:style>
  <w:style w:type="paragraph" w:styleId="Index5">
    <w:name w:val="index 5"/>
    <w:basedOn w:val="Normal"/>
    <w:next w:val="Normal"/>
    <w:uiPriority w:val="99"/>
    <w:semiHidden/>
    <w:unhideWhenUsed/>
    <w:rsid w:val="00E6024D"/>
    <w:pPr>
      <w:ind w:left="900" w:hanging="180"/>
    </w:pPr>
  </w:style>
  <w:style w:type="paragraph" w:styleId="Index6">
    <w:name w:val="index 6"/>
    <w:basedOn w:val="Normal"/>
    <w:next w:val="Normal"/>
    <w:uiPriority w:val="99"/>
    <w:semiHidden/>
    <w:unhideWhenUsed/>
    <w:rsid w:val="00E6024D"/>
    <w:pPr>
      <w:ind w:left="1080" w:hanging="180"/>
    </w:pPr>
  </w:style>
  <w:style w:type="paragraph" w:styleId="Index7">
    <w:name w:val="index 7"/>
    <w:basedOn w:val="Normal"/>
    <w:next w:val="Normal"/>
    <w:uiPriority w:val="99"/>
    <w:semiHidden/>
    <w:unhideWhenUsed/>
    <w:rsid w:val="00E6024D"/>
    <w:pPr>
      <w:ind w:left="1260" w:hanging="180"/>
    </w:pPr>
  </w:style>
  <w:style w:type="paragraph" w:styleId="Index8">
    <w:name w:val="index 8"/>
    <w:basedOn w:val="Normal"/>
    <w:next w:val="Normal"/>
    <w:uiPriority w:val="99"/>
    <w:semiHidden/>
    <w:unhideWhenUsed/>
    <w:rsid w:val="00E6024D"/>
    <w:pPr>
      <w:ind w:left="1440" w:hanging="180"/>
    </w:pPr>
  </w:style>
  <w:style w:type="paragraph" w:styleId="Index9">
    <w:name w:val="index 9"/>
    <w:basedOn w:val="Normal"/>
    <w:next w:val="Normal"/>
    <w:uiPriority w:val="99"/>
    <w:semiHidden/>
    <w:unhideWhenUsed/>
    <w:rsid w:val="00E6024D"/>
    <w:pPr>
      <w:ind w:left="1620" w:hanging="180"/>
    </w:pPr>
  </w:style>
  <w:style w:type="paragraph" w:styleId="IndexHeading">
    <w:name w:val="index heading"/>
    <w:basedOn w:val="Normal"/>
    <w:next w:val="Index1"/>
    <w:uiPriority w:val="99"/>
    <w:semiHidden/>
    <w:unhideWhenUsed/>
    <w:rsid w:val="00E6024D"/>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6024D"/>
    <w:rPr>
      <w:b/>
      <w:bCs/>
      <w:i/>
      <w:iCs/>
      <w:color w:val="4F81BD" w:themeColor="accent1"/>
      <w:lang w:val="en-GB"/>
    </w:rPr>
  </w:style>
  <w:style w:type="paragraph" w:styleId="IntenseQuote">
    <w:name w:val="Intense Quote"/>
    <w:basedOn w:val="Normal"/>
    <w:next w:val="Normal"/>
    <w:link w:val="IntenseQuoteChar"/>
    <w:uiPriority w:val="59"/>
    <w:semiHidden/>
    <w:qFormat/>
    <w:rsid w:val="00E60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6024D"/>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E6024D"/>
    <w:rPr>
      <w:b/>
      <w:bCs/>
      <w:smallCaps/>
      <w:color w:val="C0504D" w:themeColor="accent2"/>
      <w:spacing w:val="5"/>
      <w:u w:val="single"/>
      <w:lang w:val="en-GB"/>
    </w:rPr>
  </w:style>
  <w:style w:type="character" w:styleId="LineNumber">
    <w:name w:val="line number"/>
    <w:basedOn w:val="DefaultParagraphFont"/>
    <w:uiPriority w:val="99"/>
    <w:semiHidden/>
    <w:unhideWhenUsed/>
    <w:rsid w:val="00E6024D"/>
    <w:rPr>
      <w:lang w:val="en-GB"/>
    </w:rPr>
  </w:style>
  <w:style w:type="paragraph" w:styleId="List">
    <w:name w:val="List"/>
    <w:basedOn w:val="Normal"/>
    <w:uiPriority w:val="99"/>
    <w:semiHidden/>
    <w:unhideWhenUsed/>
    <w:rsid w:val="00E6024D"/>
    <w:pPr>
      <w:ind w:left="283" w:hanging="283"/>
      <w:contextualSpacing/>
    </w:pPr>
  </w:style>
  <w:style w:type="paragraph" w:styleId="List2">
    <w:name w:val="List 2"/>
    <w:basedOn w:val="Normal"/>
    <w:uiPriority w:val="99"/>
    <w:semiHidden/>
    <w:unhideWhenUsed/>
    <w:rsid w:val="00E6024D"/>
    <w:pPr>
      <w:ind w:left="566" w:hanging="283"/>
      <w:contextualSpacing/>
    </w:pPr>
  </w:style>
  <w:style w:type="paragraph" w:styleId="List3">
    <w:name w:val="List 3"/>
    <w:basedOn w:val="Normal"/>
    <w:uiPriority w:val="99"/>
    <w:semiHidden/>
    <w:unhideWhenUsed/>
    <w:rsid w:val="00E6024D"/>
    <w:pPr>
      <w:ind w:left="849" w:hanging="283"/>
      <w:contextualSpacing/>
    </w:pPr>
  </w:style>
  <w:style w:type="paragraph" w:styleId="List4">
    <w:name w:val="List 4"/>
    <w:basedOn w:val="Normal"/>
    <w:uiPriority w:val="99"/>
    <w:semiHidden/>
    <w:unhideWhenUsed/>
    <w:rsid w:val="00E6024D"/>
    <w:pPr>
      <w:ind w:left="1132" w:hanging="283"/>
      <w:contextualSpacing/>
    </w:pPr>
  </w:style>
  <w:style w:type="paragraph" w:styleId="List5">
    <w:name w:val="List 5"/>
    <w:basedOn w:val="Normal"/>
    <w:uiPriority w:val="99"/>
    <w:semiHidden/>
    <w:unhideWhenUsed/>
    <w:rsid w:val="00E6024D"/>
    <w:pPr>
      <w:ind w:left="1415" w:hanging="283"/>
      <w:contextualSpacing/>
    </w:pPr>
  </w:style>
  <w:style w:type="paragraph" w:styleId="ListContinue">
    <w:name w:val="List Continue"/>
    <w:basedOn w:val="Normal"/>
    <w:uiPriority w:val="99"/>
    <w:semiHidden/>
    <w:unhideWhenUsed/>
    <w:rsid w:val="00E6024D"/>
    <w:pPr>
      <w:spacing w:after="120"/>
      <w:ind w:left="283"/>
      <w:contextualSpacing/>
    </w:pPr>
  </w:style>
  <w:style w:type="paragraph" w:styleId="ListContinue2">
    <w:name w:val="List Continue 2"/>
    <w:basedOn w:val="Normal"/>
    <w:uiPriority w:val="99"/>
    <w:semiHidden/>
    <w:unhideWhenUsed/>
    <w:rsid w:val="00E6024D"/>
    <w:pPr>
      <w:spacing w:after="120"/>
      <w:ind w:left="566"/>
      <w:contextualSpacing/>
    </w:pPr>
  </w:style>
  <w:style w:type="paragraph" w:styleId="ListContinue3">
    <w:name w:val="List Continue 3"/>
    <w:basedOn w:val="Normal"/>
    <w:uiPriority w:val="99"/>
    <w:semiHidden/>
    <w:unhideWhenUsed/>
    <w:rsid w:val="00E6024D"/>
    <w:pPr>
      <w:spacing w:after="120"/>
      <w:ind w:left="849"/>
      <w:contextualSpacing/>
    </w:pPr>
  </w:style>
  <w:style w:type="paragraph" w:styleId="ListContinue4">
    <w:name w:val="List Continue 4"/>
    <w:basedOn w:val="Normal"/>
    <w:uiPriority w:val="99"/>
    <w:semiHidden/>
    <w:unhideWhenUsed/>
    <w:rsid w:val="00E6024D"/>
    <w:pPr>
      <w:spacing w:after="120"/>
      <w:ind w:left="1132"/>
      <w:contextualSpacing/>
    </w:pPr>
  </w:style>
  <w:style w:type="paragraph" w:styleId="ListContinue5">
    <w:name w:val="List Continue 5"/>
    <w:basedOn w:val="Normal"/>
    <w:uiPriority w:val="99"/>
    <w:semiHidden/>
    <w:unhideWhenUsed/>
    <w:rsid w:val="00E6024D"/>
    <w:pPr>
      <w:spacing w:after="120"/>
      <w:ind w:left="1415"/>
      <w:contextualSpacing/>
    </w:pPr>
  </w:style>
  <w:style w:type="paragraph" w:styleId="ListNumber">
    <w:name w:val="List Number"/>
    <w:basedOn w:val="Normal"/>
    <w:uiPriority w:val="49"/>
    <w:semiHidden/>
    <w:unhideWhenUsed/>
    <w:rsid w:val="00E6024D"/>
    <w:pPr>
      <w:numPr>
        <w:numId w:val="1"/>
      </w:numPr>
      <w:contextualSpacing/>
    </w:pPr>
  </w:style>
  <w:style w:type="paragraph" w:styleId="ListNumber2">
    <w:name w:val="List Number 2"/>
    <w:basedOn w:val="Normal"/>
    <w:uiPriority w:val="49"/>
    <w:semiHidden/>
    <w:unhideWhenUsed/>
    <w:rsid w:val="00E6024D"/>
    <w:pPr>
      <w:numPr>
        <w:numId w:val="2"/>
      </w:numPr>
      <w:contextualSpacing/>
    </w:pPr>
  </w:style>
  <w:style w:type="paragraph" w:styleId="ListNumber3">
    <w:name w:val="List Number 3"/>
    <w:basedOn w:val="Normal"/>
    <w:uiPriority w:val="49"/>
    <w:semiHidden/>
    <w:unhideWhenUsed/>
    <w:rsid w:val="00E6024D"/>
    <w:pPr>
      <w:contextualSpacing/>
    </w:pPr>
  </w:style>
  <w:style w:type="paragraph" w:styleId="ListNumber4">
    <w:name w:val="List Number 4"/>
    <w:basedOn w:val="Normal"/>
    <w:uiPriority w:val="49"/>
    <w:semiHidden/>
    <w:unhideWhenUsed/>
    <w:rsid w:val="00E6024D"/>
    <w:pPr>
      <w:numPr>
        <w:numId w:val="4"/>
      </w:numPr>
      <w:contextualSpacing/>
    </w:pPr>
  </w:style>
  <w:style w:type="paragraph" w:styleId="ListNumber5">
    <w:name w:val="List Number 5"/>
    <w:basedOn w:val="Normal"/>
    <w:uiPriority w:val="49"/>
    <w:semiHidden/>
    <w:unhideWhenUsed/>
    <w:rsid w:val="00E6024D"/>
    <w:pPr>
      <w:contextualSpacing/>
    </w:pPr>
  </w:style>
  <w:style w:type="paragraph" w:styleId="MacroText">
    <w:name w:val="macro"/>
    <w:link w:val="MacroTextChar"/>
    <w:uiPriority w:val="99"/>
    <w:semiHidden/>
    <w:unhideWhenUsed/>
    <w:rsid w:val="00E6024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E6024D"/>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E6024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024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E6024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6024D"/>
    <w:rPr>
      <w:rFonts w:ascii="Times New Roman" w:hAnsi="Times New Roman" w:cs="Times New Roman"/>
      <w:sz w:val="24"/>
      <w:szCs w:val="24"/>
    </w:rPr>
  </w:style>
  <w:style w:type="paragraph" w:styleId="NormalIndent">
    <w:name w:val="Normal Indent"/>
    <w:basedOn w:val="Normal"/>
    <w:uiPriority w:val="99"/>
    <w:semiHidden/>
    <w:unhideWhenUsed/>
    <w:rsid w:val="00E6024D"/>
    <w:pPr>
      <w:ind w:left="567"/>
    </w:pPr>
  </w:style>
  <w:style w:type="paragraph" w:styleId="NoteHeading">
    <w:name w:val="Note Heading"/>
    <w:basedOn w:val="Normal"/>
    <w:next w:val="Normal"/>
    <w:link w:val="NoteHeadingChar"/>
    <w:uiPriority w:val="99"/>
    <w:semiHidden/>
    <w:unhideWhenUsed/>
    <w:rsid w:val="00E6024D"/>
  </w:style>
  <w:style w:type="character" w:customStyle="1" w:styleId="NoteHeadingChar">
    <w:name w:val="Note Heading Char"/>
    <w:basedOn w:val="DefaultParagraphFont"/>
    <w:link w:val="NoteHeading"/>
    <w:uiPriority w:val="99"/>
    <w:semiHidden/>
    <w:rsid w:val="00E6024D"/>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E6024D"/>
    <w:rPr>
      <w:lang w:val="en-GB"/>
    </w:rPr>
  </w:style>
  <w:style w:type="character" w:styleId="PlaceholderText">
    <w:name w:val="Placeholder Text"/>
    <w:basedOn w:val="DefaultParagraphFont"/>
    <w:uiPriority w:val="99"/>
    <w:semiHidden/>
    <w:rsid w:val="00E6024D"/>
    <w:rPr>
      <w:color w:val="808080"/>
      <w:lang w:val="en-GB"/>
    </w:rPr>
  </w:style>
  <w:style w:type="paragraph" w:styleId="PlainText">
    <w:name w:val="Plain Text"/>
    <w:basedOn w:val="Normal"/>
    <w:link w:val="PlainTextChar"/>
    <w:uiPriority w:val="99"/>
    <w:unhideWhenUsed/>
    <w:rsid w:val="00E6024D"/>
    <w:rPr>
      <w:rFonts w:ascii="Consolas" w:hAnsi="Consolas" w:cs="Consolas"/>
      <w:sz w:val="21"/>
      <w:szCs w:val="21"/>
    </w:rPr>
  </w:style>
  <w:style w:type="character" w:customStyle="1" w:styleId="PlainTextChar">
    <w:name w:val="Plain Text Char"/>
    <w:basedOn w:val="DefaultParagraphFont"/>
    <w:link w:val="PlainText"/>
    <w:uiPriority w:val="99"/>
    <w:rsid w:val="00E6024D"/>
    <w:rPr>
      <w:rFonts w:ascii="Consolas" w:eastAsiaTheme="minorHAnsi" w:hAnsi="Consolas" w:cs="Consolas"/>
      <w:sz w:val="21"/>
      <w:szCs w:val="21"/>
      <w:lang w:val="en-GB" w:eastAsia="en-US"/>
    </w:rPr>
  </w:style>
  <w:style w:type="paragraph" w:styleId="Quote">
    <w:name w:val="Quote"/>
    <w:basedOn w:val="Normal"/>
    <w:next w:val="Normal"/>
    <w:link w:val="QuoteChar"/>
    <w:uiPriority w:val="59"/>
    <w:semiHidden/>
    <w:qFormat/>
    <w:rsid w:val="00E6024D"/>
    <w:rPr>
      <w:i/>
      <w:iCs/>
      <w:color w:val="000000" w:themeColor="text1"/>
    </w:rPr>
  </w:style>
  <w:style w:type="character" w:customStyle="1" w:styleId="QuoteChar">
    <w:name w:val="Quote Char"/>
    <w:basedOn w:val="DefaultParagraphFont"/>
    <w:link w:val="Quote"/>
    <w:uiPriority w:val="59"/>
    <w:semiHidden/>
    <w:rsid w:val="00E6024D"/>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E6024D"/>
  </w:style>
  <w:style w:type="character" w:customStyle="1" w:styleId="SalutationChar">
    <w:name w:val="Salutation Char"/>
    <w:basedOn w:val="DefaultParagraphFont"/>
    <w:link w:val="Salutation"/>
    <w:uiPriority w:val="99"/>
    <w:semiHidden/>
    <w:rsid w:val="00E6024D"/>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E6024D"/>
    <w:pPr>
      <w:ind w:left="4252"/>
    </w:pPr>
  </w:style>
  <w:style w:type="character" w:customStyle="1" w:styleId="SignatureChar">
    <w:name w:val="Signature Char"/>
    <w:basedOn w:val="DefaultParagraphFont"/>
    <w:link w:val="Signature"/>
    <w:uiPriority w:val="99"/>
    <w:semiHidden/>
    <w:rsid w:val="00E6024D"/>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E6024D"/>
    <w:rPr>
      <w:b/>
      <w:bCs/>
      <w:lang w:val="en-GB"/>
    </w:rPr>
  </w:style>
  <w:style w:type="character" w:styleId="SubtleEmphasis">
    <w:name w:val="Subtle Emphasis"/>
    <w:basedOn w:val="DefaultParagraphFont"/>
    <w:uiPriority w:val="99"/>
    <w:semiHidden/>
    <w:qFormat/>
    <w:rsid w:val="00E6024D"/>
    <w:rPr>
      <w:i/>
      <w:iCs/>
      <w:color w:val="808080" w:themeColor="text1" w:themeTint="7F"/>
      <w:lang w:val="en-GB"/>
    </w:rPr>
  </w:style>
  <w:style w:type="character" w:styleId="SubtleReference">
    <w:name w:val="Subtle Reference"/>
    <w:basedOn w:val="DefaultParagraphFont"/>
    <w:uiPriority w:val="99"/>
    <w:semiHidden/>
    <w:qFormat/>
    <w:rsid w:val="00E6024D"/>
    <w:rPr>
      <w:smallCaps/>
      <w:color w:val="C0504D" w:themeColor="accent2"/>
      <w:u w:val="single"/>
      <w:lang w:val="en-GB"/>
    </w:rPr>
  </w:style>
  <w:style w:type="paragraph" w:customStyle="1" w:styleId="TitleDate">
    <w:name w:val="Title Date"/>
    <w:basedOn w:val="Normal"/>
    <w:next w:val="Normal"/>
    <w:uiPriority w:val="5"/>
    <w:qFormat/>
    <w:rsid w:val="00E6024D"/>
    <w:pPr>
      <w:spacing w:after="240"/>
      <w:jc w:val="center"/>
    </w:pPr>
    <w:rPr>
      <w:rFonts w:eastAsia="Calibri" w:cs="Times New Roman"/>
      <w:color w:val="006283"/>
    </w:rPr>
  </w:style>
  <w:style w:type="table" w:styleId="ColorfulGrid">
    <w:name w:val="Colorful Grid"/>
    <w:basedOn w:val="TableNormal"/>
    <w:uiPriority w:val="73"/>
    <w:semiHidden/>
    <w:unhideWhenUsed/>
    <w:rsid w:val="00E6024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6024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6024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6024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6024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6024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6024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6024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6024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6024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6024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6024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6024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6024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6024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6024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6024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6024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6024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6024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6024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6024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6024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6024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6024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6024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6024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6024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602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024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024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024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6024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024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024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6024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6024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6024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6024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6024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6024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6024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602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602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602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602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602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602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602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602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602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602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602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602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602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602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602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602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602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602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602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602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602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602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6024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6024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6024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6024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6024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6024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602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6024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6024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6024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6024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6024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6024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6024D"/>
    <w:rPr>
      <w:color w:val="2B579A"/>
      <w:shd w:val="clear" w:color="auto" w:fill="E1DFDD"/>
      <w:lang w:val="en-GB"/>
    </w:rPr>
  </w:style>
  <w:style w:type="table" w:styleId="LightGrid">
    <w:name w:val="Light Grid"/>
    <w:basedOn w:val="TableNormal"/>
    <w:uiPriority w:val="62"/>
    <w:semiHidden/>
    <w:unhideWhenUsed/>
    <w:rsid w:val="00E602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602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6024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6024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6024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6024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6024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602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602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6024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6024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6024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6024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6024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602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6024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6024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6024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6024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6024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6024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6024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6024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6024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6024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6024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6024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6024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6024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6024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6024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6024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6024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6024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6024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602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6024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6024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6024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6024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6024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6024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602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602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602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602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602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602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602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6024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6024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6024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6024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6024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6024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6024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6024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6024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6024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6024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6024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6024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6024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6024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6024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6024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6024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6024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6024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6024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602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6024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6024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6024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6024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6024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602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602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602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602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602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602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602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602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6024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6024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6024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6024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6024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6024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6024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6024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602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6024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6024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6024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6024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6024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602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602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602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602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602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602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602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602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E6024D"/>
    <w:rPr>
      <w:color w:val="2B579A"/>
      <w:shd w:val="clear" w:color="auto" w:fill="E1DFDD"/>
      <w:lang w:val="en-GB"/>
    </w:rPr>
  </w:style>
  <w:style w:type="table" w:styleId="PlainTable1">
    <w:name w:val="Plain Table 1"/>
    <w:basedOn w:val="TableNormal"/>
    <w:uiPriority w:val="41"/>
    <w:rsid w:val="00E602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02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02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024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024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6024D"/>
    <w:rPr>
      <w:u w:val="dotted"/>
      <w:lang w:val="en-GB"/>
    </w:rPr>
  </w:style>
  <w:style w:type="character" w:styleId="SmartLink">
    <w:name w:val="Smart Link"/>
    <w:basedOn w:val="DefaultParagraphFont"/>
    <w:uiPriority w:val="99"/>
    <w:semiHidden/>
    <w:unhideWhenUsed/>
    <w:rsid w:val="00E6024D"/>
    <w:rPr>
      <w:color w:val="0000FF" w:themeColor="hyperlink"/>
      <w:u w:val="single"/>
      <w:shd w:val="clear" w:color="auto" w:fill="E1DFDD"/>
      <w:lang w:val="en-GB"/>
    </w:rPr>
  </w:style>
  <w:style w:type="character" w:styleId="SmartLinkError">
    <w:name w:val="Smart Link Error"/>
    <w:basedOn w:val="DefaultParagraphFont"/>
    <w:uiPriority w:val="99"/>
    <w:semiHidden/>
    <w:unhideWhenUsed/>
    <w:rsid w:val="00E6024D"/>
    <w:rPr>
      <w:color w:val="FF0000"/>
      <w:lang w:val="en-GB"/>
    </w:rPr>
  </w:style>
  <w:style w:type="table" w:styleId="Table3Deffects1">
    <w:name w:val="Table 3D effects 1"/>
    <w:basedOn w:val="TableNormal"/>
    <w:uiPriority w:val="99"/>
    <w:semiHidden/>
    <w:unhideWhenUsed/>
    <w:rsid w:val="00E6024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6024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6024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6024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6024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6024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6024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6024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6024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6024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6024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6024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6024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6024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6024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6024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6024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602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6024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6024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6024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6024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6024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6024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6024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602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6024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6024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6024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6024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6024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6024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6024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6024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602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6024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6024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6024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6024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6024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602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6024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6024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6024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E6024D"/>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617">
      <w:bodyDiv w:val="1"/>
      <w:marLeft w:val="0"/>
      <w:marRight w:val="0"/>
      <w:marTop w:val="0"/>
      <w:marBottom w:val="0"/>
      <w:divBdr>
        <w:top w:val="none" w:sz="0" w:space="0" w:color="auto"/>
        <w:left w:val="none" w:sz="0" w:space="0" w:color="auto"/>
        <w:bottom w:val="none" w:sz="0" w:space="0" w:color="auto"/>
        <w:right w:val="none" w:sz="0" w:space="0" w:color="auto"/>
      </w:divBdr>
    </w:div>
    <w:div w:id="16388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nj\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TO2012">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FCDC4-5EF8-4C43-B03C-E142FB5B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394</TotalTime>
  <Pages>18</Pages>
  <Words>6211</Words>
  <Characters>35002</Characters>
  <Application>Microsoft Office Word</Application>
  <DocSecurity>0</DocSecurity>
  <Lines>830</Lines>
  <Paragraphs>342</Paragraphs>
  <ScaleCrop>false</ScaleCrop>
  <HeadingPairs>
    <vt:vector size="2" baseType="variant">
      <vt:variant>
        <vt:lpstr>Title</vt:lpstr>
      </vt:variant>
      <vt:variant>
        <vt:i4>1</vt:i4>
      </vt:variant>
    </vt:vector>
  </HeadingPairs>
  <TitlesOfParts>
    <vt:vector size="1" baseType="lpstr">
      <vt:lpstr>LATIN AMERICA INTEGRATION ASSOCIATION</vt:lpstr>
    </vt:vector>
  </TitlesOfParts>
  <Manager/>
  <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 AMERICA INTEGRATION ASSOCIATION</dc:title>
  <dc:creator/>
  <dc:description>LDIMD - DTU</dc:description>
  <cp:lastModifiedBy/>
  <cp:revision>20</cp:revision>
  <cp:lastPrinted>2020-02-03T09:35:00Z</cp:lastPrinted>
  <dcterms:created xsi:type="dcterms:W3CDTF">2020-03-09T13:46:00Z</dcterms:created>
  <dcterms:modified xsi:type="dcterms:W3CDTF">2020-03-12T14:01:00Z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2ccccb9a-1fc3-462c-ac92-c85c1b40bc71</vt:lpwstr>
  </property>
  <property fmtid="{D5CDD505-2E9C-101B-9397-08002B2CF9AE}" pid="3" name="WTOCLASSIFICATION">
    <vt:lpwstr>WTO OFFICIAL</vt:lpwstr>
  </property>
</Properties>
</file>