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8C3A4" w14:textId="77777777" w:rsidR="008D6E44" w:rsidRPr="00B36BB7" w:rsidRDefault="008D6E44" w:rsidP="00B36BB7">
      <w:pPr>
        <w:jc w:val="center"/>
        <w:rPr>
          <w:rFonts w:ascii="Verdana" w:hAnsi="Verdana"/>
          <w:b/>
          <w:bCs/>
          <w:sz w:val="22"/>
          <w:szCs w:val="22"/>
          <w:lang w:val="en-US"/>
        </w:rPr>
      </w:pPr>
      <w:r w:rsidRPr="00B36BB7">
        <w:rPr>
          <w:rFonts w:ascii="Verdana" w:hAnsi="Verdana"/>
          <w:b/>
          <w:bCs/>
          <w:sz w:val="22"/>
          <w:szCs w:val="22"/>
          <w:lang w:val="en-US"/>
        </w:rPr>
        <w:t>AGREEMENT</w:t>
      </w:r>
    </w:p>
    <w:p w14:paraId="58863B93" w14:textId="0F14EB0A" w:rsidR="008D6E44" w:rsidRPr="00B36BB7" w:rsidRDefault="008D6E44" w:rsidP="00B36BB7">
      <w:pPr>
        <w:jc w:val="center"/>
        <w:rPr>
          <w:rFonts w:ascii="Verdana" w:hAnsi="Verdana"/>
          <w:b/>
          <w:bCs/>
          <w:sz w:val="22"/>
          <w:szCs w:val="22"/>
          <w:lang w:val="en-US"/>
        </w:rPr>
      </w:pPr>
      <w:r w:rsidRPr="00B36BB7">
        <w:rPr>
          <w:rFonts w:ascii="Verdana" w:hAnsi="Verdana"/>
          <w:b/>
          <w:bCs/>
          <w:sz w:val="22"/>
          <w:szCs w:val="22"/>
          <w:lang w:val="en-US"/>
        </w:rPr>
        <w:t>between the Government of the Republic of Azerbaijan and the Government of the Kyrgyz Republic</w:t>
      </w:r>
      <w:r w:rsidR="00FE4938" w:rsidRPr="00B36BB7">
        <w:rPr>
          <w:rFonts w:ascii="Verdana" w:hAnsi="Verdana"/>
          <w:b/>
          <w:bCs/>
          <w:sz w:val="22"/>
          <w:szCs w:val="22"/>
          <w:lang w:val="en-US"/>
        </w:rPr>
        <w:t xml:space="preserve"> on </w:t>
      </w:r>
      <w:r w:rsidR="001E2A13" w:rsidRPr="00B36BB7">
        <w:rPr>
          <w:rFonts w:ascii="Verdana" w:hAnsi="Verdana"/>
          <w:b/>
          <w:bCs/>
          <w:sz w:val="22"/>
          <w:szCs w:val="22"/>
          <w:lang w:val="en-US"/>
        </w:rPr>
        <w:t>F</w:t>
      </w:r>
      <w:r w:rsidR="00FE4938" w:rsidRPr="00B36BB7">
        <w:rPr>
          <w:rFonts w:ascii="Verdana" w:hAnsi="Verdana"/>
          <w:b/>
          <w:bCs/>
          <w:sz w:val="22"/>
          <w:szCs w:val="22"/>
          <w:lang w:val="en-US"/>
        </w:rPr>
        <w:t xml:space="preserve">ree </w:t>
      </w:r>
      <w:r w:rsidR="001E2A13" w:rsidRPr="00B36BB7">
        <w:rPr>
          <w:rFonts w:ascii="Verdana" w:hAnsi="Verdana"/>
          <w:b/>
          <w:bCs/>
          <w:sz w:val="22"/>
          <w:szCs w:val="22"/>
          <w:lang w:val="en-US"/>
        </w:rPr>
        <w:t>T</w:t>
      </w:r>
      <w:r w:rsidR="00FE4938" w:rsidRPr="00B36BB7">
        <w:rPr>
          <w:rFonts w:ascii="Verdana" w:hAnsi="Verdana"/>
          <w:b/>
          <w:bCs/>
          <w:sz w:val="22"/>
          <w:szCs w:val="22"/>
          <w:lang w:val="en-US"/>
        </w:rPr>
        <w:t>rade</w:t>
      </w:r>
    </w:p>
    <w:p w14:paraId="30A85DCE" w14:textId="77777777" w:rsidR="00FE4938" w:rsidRPr="00B36BB7" w:rsidRDefault="00FE4938" w:rsidP="001E2A13">
      <w:pPr>
        <w:jc w:val="both"/>
        <w:rPr>
          <w:rFonts w:ascii="Verdana" w:hAnsi="Verdana"/>
          <w:sz w:val="22"/>
          <w:szCs w:val="22"/>
          <w:lang w:val="en-US"/>
        </w:rPr>
      </w:pPr>
    </w:p>
    <w:p w14:paraId="462374CA" w14:textId="77777777" w:rsidR="00FE4938" w:rsidRPr="00B36BB7" w:rsidRDefault="00FE4938" w:rsidP="001E2A13">
      <w:pPr>
        <w:jc w:val="both"/>
        <w:rPr>
          <w:rFonts w:ascii="Verdana" w:hAnsi="Verdana"/>
          <w:sz w:val="22"/>
          <w:szCs w:val="22"/>
          <w:lang w:val="en-US"/>
        </w:rPr>
      </w:pPr>
    </w:p>
    <w:p w14:paraId="594431C3" w14:textId="77777777" w:rsidR="008D6E44" w:rsidRPr="00B36BB7" w:rsidRDefault="00FE4938" w:rsidP="001E2A13">
      <w:pPr>
        <w:jc w:val="both"/>
        <w:rPr>
          <w:rFonts w:ascii="Verdana" w:hAnsi="Verdana"/>
          <w:sz w:val="22"/>
          <w:szCs w:val="22"/>
          <w:lang w:val="en-US"/>
        </w:rPr>
      </w:pPr>
      <w:r w:rsidRPr="00B36BB7">
        <w:rPr>
          <w:rFonts w:ascii="Verdana" w:hAnsi="Verdana"/>
          <w:sz w:val="22"/>
          <w:szCs w:val="22"/>
          <w:lang w:val="en-US"/>
        </w:rPr>
        <w:tab/>
      </w:r>
      <w:r w:rsidR="008D6E44" w:rsidRPr="00B36BB7">
        <w:rPr>
          <w:rFonts w:ascii="Verdana" w:hAnsi="Verdana"/>
          <w:sz w:val="22"/>
          <w:szCs w:val="22"/>
          <w:lang w:val="en-US"/>
        </w:rPr>
        <w:t>The Government of the Republic of Azerbaijan and the Government of the Kyrgyz Republic, hereinafter referred to as the Parties,</w:t>
      </w:r>
    </w:p>
    <w:p w14:paraId="2835F183" w14:textId="77777777" w:rsidR="00FE4938" w:rsidRPr="00B36BB7" w:rsidRDefault="00FE4938" w:rsidP="001E2A13">
      <w:pPr>
        <w:jc w:val="both"/>
        <w:rPr>
          <w:rFonts w:ascii="Verdana" w:hAnsi="Verdana"/>
          <w:sz w:val="22"/>
          <w:szCs w:val="22"/>
          <w:lang w:val="en-US"/>
        </w:rPr>
      </w:pPr>
    </w:p>
    <w:p w14:paraId="387F091B" w14:textId="7F55D39E" w:rsidR="008D6E44" w:rsidRPr="00B36BB7" w:rsidRDefault="00FE4938" w:rsidP="001E2A13">
      <w:pPr>
        <w:jc w:val="both"/>
        <w:rPr>
          <w:rFonts w:ascii="Verdana" w:hAnsi="Verdana"/>
          <w:sz w:val="22"/>
          <w:szCs w:val="22"/>
          <w:lang w:val="en-US"/>
        </w:rPr>
      </w:pPr>
      <w:r w:rsidRPr="00B36BB7">
        <w:rPr>
          <w:rFonts w:ascii="Verdana" w:hAnsi="Verdana"/>
          <w:sz w:val="22"/>
          <w:szCs w:val="22"/>
          <w:lang w:val="en-US"/>
        </w:rPr>
        <w:tab/>
      </w:r>
      <w:r w:rsidR="00D16FBB" w:rsidRPr="003D0EED">
        <w:rPr>
          <w:rFonts w:ascii="Verdana" w:hAnsi="Verdana"/>
          <w:b/>
          <w:bCs/>
          <w:i/>
          <w:iCs/>
          <w:sz w:val="22"/>
          <w:szCs w:val="22"/>
          <w:lang w:val="en-US"/>
        </w:rPr>
        <w:t>E</w:t>
      </w:r>
      <w:r w:rsidRPr="003D0EED">
        <w:rPr>
          <w:rFonts w:ascii="Verdana" w:hAnsi="Verdana"/>
          <w:b/>
          <w:bCs/>
          <w:i/>
          <w:iCs/>
          <w:sz w:val="22"/>
          <w:szCs w:val="22"/>
          <w:lang w:val="en-US"/>
        </w:rPr>
        <w:t>ndeavoring</w:t>
      </w:r>
      <w:r w:rsidR="008D6E44" w:rsidRPr="00B36BB7">
        <w:rPr>
          <w:rFonts w:ascii="Verdana" w:hAnsi="Verdana"/>
          <w:sz w:val="22"/>
          <w:szCs w:val="22"/>
          <w:lang w:val="en-US"/>
        </w:rPr>
        <w:t xml:space="preserve"> to develop trade and economic cooperation </w:t>
      </w:r>
      <w:proofErr w:type="gramStart"/>
      <w:r w:rsidR="008D6E44" w:rsidRPr="00B36BB7">
        <w:rPr>
          <w:rFonts w:ascii="Verdana" w:hAnsi="Verdana"/>
          <w:sz w:val="22"/>
          <w:szCs w:val="22"/>
          <w:lang w:val="en-US"/>
        </w:rPr>
        <w:t>on the basis of</w:t>
      </w:r>
      <w:proofErr w:type="gramEnd"/>
      <w:r w:rsidR="008D6E44" w:rsidRPr="00B36BB7">
        <w:rPr>
          <w:rFonts w:ascii="Verdana" w:hAnsi="Verdana"/>
          <w:sz w:val="22"/>
          <w:szCs w:val="22"/>
          <w:lang w:val="en-US"/>
        </w:rPr>
        <w:t xml:space="preserve"> equality and mutual benefit</w:t>
      </w:r>
      <w:r w:rsidRPr="00B36BB7">
        <w:rPr>
          <w:rFonts w:ascii="Verdana" w:hAnsi="Verdana"/>
          <w:sz w:val="22"/>
          <w:szCs w:val="22"/>
          <w:lang w:val="en-US"/>
        </w:rPr>
        <w:t xml:space="preserve">s, </w:t>
      </w:r>
    </w:p>
    <w:p w14:paraId="7C8D1477" w14:textId="77777777" w:rsidR="00FE4938" w:rsidRPr="00B36BB7" w:rsidRDefault="00FE4938" w:rsidP="001E2A13">
      <w:pPr>
        <w:jc w:val="both"/>
        <w:rPr>
          <w:rFonts w:ascii="Verdana" w:hAnsi="Verdana"/>
          <w:sz w:val="22"/>
          <w:szCs w:val="22"/>
          <w:lang w:val="en-US"/>
        </w:rPr>
      </w:pPr>
    </w:p>
    <w:p w14:paraId="4B571A42" w14:textId="1AA45175" w:rsidR="008D6E44" w:rsidRPr="00B36BB7" w:rsidRDefault="00FE4938" w:rsidP="001E2A13">
      <w:pPr>
        <w:jc w:val="both"/>
        <w:rPr>
          <w:rFonts w:ascii="Verdana" w:hAnsi="Verdana"/>
          <w:sz w:val="22"/>
          <w:szCs w:val="22"/>
          <w:lang w:val="en-US"/>
        </w:rPr>
      </w:pPr>
      <w:r w:rsidRPr="00B36BB7">
        <w:rPr>
          <w:rFonts w:ascii="Verdana" w:hAnsi="Verdana"/>
          <w:sz w:val="22"/>
          <w:szCs w:val="22"/>
          <w:lang w:val="en-US"/>
        </w:rPr>
        <w:tab/>
      </w:r>
      <w:r w:rsidR="00D010E9" w:rsidRPr="003D0EED">
        <w:rPr>
          <w:rFonts w:ascii="Verdana" w:hAnsi="Verdana"/>
          <w:b/>
          <w:bCs/>
          <w:i/>
          <w:iCs/>
          <w:sz w:val="22"/>
          <w:szCs w:val="22"/>
          <w:lang w:val="en-US"/>
        </w:rPr>
        <w:t>P</w:t>
      </w:r>
      <w:r w:rsidR="008D6E44" w:rsidRPr="003D0EED">
        <w:rPr>
          <w:rFonts w:ascii="Verdana" w:hAnsi="Verdana"/>
          <w:b/>
          <w:bCs/>
          <w:i/>
          <w:iCs/>
          <w:sz w:val="22"/>
          <w:szCs w:val="22"/>
          <w:lang w:val="en-US"/>
        </w:rPr>
        <w:t>roceeding</w:t>
      </w:r>
      <w:r w:rsidR="008D6E44" w:rsidRPr="00B36BB7">
        <w:rPr>
          <w:rFonts w:ascii="Verdana" w:hAnsi="Verdana"/>
          <w:sz w:val="22"/>
          <w:szCs w:val="22"/>
          <w:lang w:val="en-US"/>
        </w:rPr>
        <w:t xml:space="preserve"> from the sovereign right of each State to pursue an independent foreign economic policy</w:t>
      </w:r>
      <w:r w:rsidRPr="00B36BB7">
        <w:rPr>
          <w:rFonts w:ascii="Verdana" w:hAnsi="Verdana"/>
          <w:sz w:val="22"/>
          <w:szCs w:val="22"/>
          <w:lang w:val="en-US"/>
        </w:rPr>
        <w:t xml:space="preserve">, </w:t>
      </w:r>
    </w:p>
    <w:p w14:paraId="67972792" w14:textId="77777777" w:rsidR="00FE4938" w:rsidRPr="00B36BB7" w:rsidRDefault="00FE4938" w:rsidP="001E2A13">
      <w:pPr>
        <w:jc w:val="both"/>
        <w:rPr>
          <w:rFonts w:ascii="Verdana" w:hAnsi="Verdana"/>
          <w:sz w:val="22"/>
          <w:szCs w:val="22"/>
          <w:lang w:val="en-US"/>
        </w:rPr>
      </w:pPr>
    </w:p>
    <w:p w14:paraId="2983E500" w14:textId="2CD5AF20" w:rsidR="008D6E44" w:rsidRPr="00B36BB7" w:rsidRDefault="00FE4938" w:rsidP="001E2A13">
      <w:pPr>
        <w:jc w:val="both"/>
        <w:rPr>
          <w:rFonts w:ascii="Verdana" w:hAnsi="Verdana"/>
          <w:sz w:val="22"/>
          <w:szCs w:val="22"/>
          <w:lang w:val="en-US"/>
        </w:rPr>
      </w:pPr>
      <w:r w:rsidRPr="00B36BB7">
        <w:rPr>
          <w:rFonts w:ascii="Verdana" w:hAnsi="Verdana"/>
          <w:sz w:val="22"/>
          <w:szCs w:val="22"/>
          <w:lang w:val="en-US"/>
        </w:rPr>
        <w:tab/>
      </w:r>
      <w:r w:rsidR="00D010E9" w:rsidRPr="003D0EED">
        <w:rPr>
          <w:rFonts w:ascii="Verdana" w:hAnsi="Verdana"/>
          <w:b/>
          <w:bCs/>
          <w:i/>
          <w:iCs/>
          <w:sz w:val="22"/>
          <w:szCs w:val="22"/>
          <w:lang w:val="en-US"/>
        </w:rPr>
        <w:t>F</w:t>
      </w:r>
      <w:r w:rsidR="008D6E44" w:rsidRPr="003D0EED">
        <w:rPr>
          <w:rFonts w:ascii="Verdana" w:hAnsi="Verdana"/>
          <w:b/>
          <w:bCs/>
          <w:i/>
          <w:iCs/>
          <w:sz w:val="22"/>
          <w:szCs w:val="22"/>
          <w:lang w:val="en-US"/>
        </w:rPr>
        <w:t>orming</w:t>
      </w:r>
      <w:r w:rsidR="008D6E44" w:rsidRPr="00B36BB7">
        <w:rPr>
          <w:rFonts w:ascii="Verdana" w:hAnsi="Verdana"/>
          <w:sz w:val="22"/>
          <w:szCs w:val="22"/>
          <w:lang w:val="en-US"/>
        </w:rPr>
        <w:t xml:space="preserve"> conditions for the free movement of goods and services,</w:t>
      </w:r>
      <w:r w:rsidR="00B36BB7">
        <w:rPr>
          <w:rFonts w:ascii="Verdana" w:hAnsi="Verdana"/>
          <w:sz w:val="22"/>
          <w:szCs w:val="22"/>
          <w:lang w:val="en-US"/>
        </w:rPr>
        <w:t xml:space="preserve"> </w:t>
      </w:r>
      <w:r w:rsidRPr="00B36BB7">
        <w:rPr>
          <w:rFonts w:ascii="Verdana" w:hAnsi="Verdana"/>
          <w:sz w:val="22"/>
          <w:szCs w:val="22"/>
          <w:lang w:val="en-US"/>
        </w:rPr>
        <w:t>recognizing</w:t>
      </w:r>
      <w:r w:rsidR="008D6E44" w:rsidRPr="00B36BB7">
        <w:rPr>
          <w:rFonts w:ascii="Verdana" w:hAnsi="Verdana"/>
          <w:sz w:val="22"/>
          <w:szCs w:val="22"/>
          <w:lang w:val="en-US"/>
        </w:rPr>
        <w:t xml:space="preserve"> the universally accepted norms</w:t>
      </w:r>
      <w:r w:rsidRPr="00B36BB7">
        <w:rPr>
          <w:rFonts w:ascii="Verdana" w:hAnsi="Verdana"/>
          <w:sz w:val="22"/>
          <w:szCs w:val="22"/>
          <w:lang w:val="en-US"/>
        </w:rPr>
        <w:t xml:space="preserve"> and principles</w:t>
      </w:r>
      <w:r w:rsidR="008D6E44" w:rsidRPr="00B36BB7">
        <w:rPr>
          <w:rFonts w:ascii="Verdana" w:hAnsi="Verdana"/>
          <w:sz w:val="22"/>
          <w:szCs w:val="22"/>
          <w:lang w:val="en-US"/>
        </w:rPr>
        <w:t xml:space="preserve"> of international trade relations</w:t>
      </w:r>
      <w:r w:rsidRPr="00B36BB7">
        <w:rPr>
          <w:rFonts w:ascii="Verdana" w:hAnsi="Verdana"/>
          <w:sz w:val="22"/>
          <w:szCs w:val="22"/>
          <w:lang w:val="en-US"/>
        </w:rPr>
        <w:t xml:space="preserve">, </w:t>
      </w:r>
    </w:p>
    <w:p w14:paraId="43F4FC61" w14:textId="77777777" w:rsidR="00FE4938" w:rsidRPr="00B36BB7" w:rsidRDefault="00FE4938" w:rsidP="001E2A13">
      <w:pPr>
        <w:jc w:val="both"/>
        <w:rPr>
          <w:rFonts w:ascii="Verdana" w:hAnsi="Verdana"/>
          <w:sz w:val="22"/>
          <w:szCs w:val="22"/>
          <w:lang w:val="en-US"/>
        </w:rPr>
      </w:pPr>
    </w:p>
    <w:p w14:paraId="2882E4BD" w14:textId="1CAC2C41" w:rsidR="008D6E44" w:rsidRPr="00B36BB7" w:rsidRDefault="00FE4938" w:rsidP="001E2A13">
      <w:pPr>
        <w:jc w:val="both"/>
        <w:rPr>
          <w:rFonts w:ascii="Verdana" w:hAnsi="Verdana"/>
          <w:sz w:val="22"/>
          <w:szCs w:val="22"/>
          <w:lang w:val="en-US"/>
        </w:rPr>
      </w:pPr>
      <w:r w:rsidRPr="00B36BB7">
        <w:rPr>
          <w:rFonts w:ascii="Verdana" w:hAnsi="Verdana"/>
          <w:sz w:val="22"/>
          <w:szCs w:val="22"/>
          <w:lang w:val="en-US"/>
        </w:rPr>
        <w:tab/>
      </w:r>
      <w:r w:rsidR="00D010E9">
        <w:rPr>
          <w:rFonts w:ascii="Verdana" w:hAnsi="Verdana"/>
          <w:sz w:val="22"/>
          <w:szCs w:val="22"/>
          <w:lang w:val="en-US"/>
        </w:rPr>
        <w:t>H</w:t>
      </w:r>
      <w:r w:rsidR="008D6E44" w:rsidRPr="00B36BB7">
        <w:rPr>
          <w:rFonts w:ascii="Verdana" w:hAnsi="Verdana"/>
          <w:sz w:val="22"/>
          <w:szCs w:val="22"/>
          <w:lang w:val="en-US"/>
        </w:rPr>
        <w:t>ave agreed as follows</w:t>
      </w:r>
      <w:r w:rsidRPr="00B36BB7">
        <w:rPr>
          <w:rFonts w:ascii="Verdana" w:hAnsi="Verdana"/>
          <w:sz w:val="22"/>
          <w:szCs w:val="22"/>
          <w:lang w:val="en-US"/>
        </w:rPr>
        <w:t xml:space="preserve">: </w:t>
      </w:r>
    </w:p>
    <w:p w14:paraId="408DF5C9" w14:textId="77777777" w:rsidR="00FE4938" w:rsidRPr="00B36BB7" w:rsidRDefault="00FE4938" w:rsidP="001E2A13">
      <w:pPr>
        <w:jc w:val="both"/>
        <w:rPr>
          <w:rFonts w:ascii="Verdana" w:hAnsi="Verdana"/>
          <w:sz w:val="22"/>
          <w:szCs w:val="22"/>
          <w:lang w:val="en-US"/>
        </w:rPr>
      </w:pPr>
    </w:p>
    <w:p w14:paraId="21DC4B03" w14:textId="77777777" w:rsidR="008D6E44" w:rsidRPr="003D0EED" w:rsidRDefault="008D6E44" w:rsidP="001E2A13">
      <w:pPr>
        <w:jc w:val="both"/>
        <w:rPr>
          <w:rFonts w:ascii="Verdana" w:hAnsi="Verdana"/>
          <w:b/>
          <w:bCs/>
          <w:sz w:val="22"/>
          <w:szCs w:val="22"/>
          <w:lang w:val="en-US"/>
        </w:rPr>
      </w:pPr>
      <w:r w:rsidRPr="003D0EED">
        <w:rPr>
          <w:rFonts w:ascii="Verdana" w:hAnsi="Verdana"/>
          <w:b/>
          <w:bCs/>
          <w:sz w:val="22"/>
          <w:szCs w:val="22"/>
          <w:lang w:val="en-US"/>
        </w:rPr>
        <w:t>Article 1</w:t>
      </w:r>
    </w:p>
    <w:p w14:paraId="33BFD933" w14:textId="77777777" w:rsidR="00D010E9" w:rsidRPr="00B36BB7" w:rsidRDefault="00D010E9" w:rsidP="001E2A13">
      <w:pPr>
        <w:jc w:val="both"/>
        <w:rPr>
          <w:rFonts w:ascii="Verdana" w:hAnsi="Verdana"/>
          <w:sz w:val="22"/>
          <w:szCs w:val="22"/>
          <w:lang w:val="en-US"/>
        </w:rPr>
      </w:pPr>
    </w:p>
    <w:p w14:paraId="1B36711B" w14:textId="77777777" w:rsidR="008D6E44" w:rsidRPr="00B36BB7" w:rsidRDefault="00FE4938" w:rsidP="001E2A13">
      <w:pPr>
        <w:jc w:val="both"/>
        <w:rPr>
          <w:rFonts w:ascii="Verdana" w:hAnsi="Verdana"/>
          <w:sz w:val="22"/>
          <w:szCs w:val="22"/>
          <w:lang w:val="en-US"/>
        </w:rPr>
      </w:pPr>
      <w:r w:rsidRPr="00B36BB7">
        <w:rPr>
          <w:rFonts w:ascii="Verdana" w:hAnsi="Verdana"/>
          <w:sz w:val="22"/>
          <w:szCs w:val="22"/>
          <w:lang w:val="en-US"/>
        </w:rPr>
        <w:tab/>
      </w:r>
      <w:r w:rsidR="008D6E44" w:rsidRPr="00B36BB7">
        <w:rPr>
          <w:rFonts w:ascii="Verdana" w:hAnsi="Verdana"/>
          <w:sz w:val="22"/>
          <w:szCs w:val="22"/>
          <w:lang w:val="en-US"/>
        </w:rPr>
        <w:t>The Parties shall not apply customs duties, taxes and levies having an</w:t>
      </w:r>
      <w:r w:rsidRPr="00B36BB7">
        <w:rPr>
          <w:rFonts w:ascii="Verdana" w:hAnsi="Verdana"/>
          <w:sz w:val="22"/>
          <w:szCs w:val="22"/>
          <w:lang w:val="en-US"/>
        </w:rPr>
        <w:t xml:space="preserve"> </w:t>
      </w:r>
      <w:r w:rsidR="008D6E44" w:rsidRPr="00B36BB7">
        <w:rPr>
          <w:rFonts w:ascii="Verdana" w:hAnsi="Verdana"/>
          <w:sz w:val="22"/>
          <w:szCs w:val="22"/>
          <w:lang w:val="en-US"/>
        </w:rPr>
        <w:t xml:space="preserve">equivalent effect on exports and/or imports of goods originating in the customs territory of the State of one of the </w:t>
      </w:r>
      <w:proofErr w:type="gramStart"/>
      <w:r w:rsidR="008D6E44" w:rsidRPr="00B36BB7">
        <w:rPr>
          <w:rFonts w:ascii="Verdana" w:hAnsi="Verdana"/>
          <w:sz w:val="22"/>
          <w:szCs w:val="22"/>
          <w:lang w:val="en-US"/>
        </w:rPr>
        <w:t>Parties</w:t>
      </w:r>
      <w:r w:rsidR="000D41BF" w:rsidRPr="00B36BB7">
        <w:rPr>
          <w:rFonts w:ascii="Verdana" w:hAnsi="Verdana"/>
          <w:sz w:val="22"/>
          <w:szCs w:val="22"/>
          <w:lang w:val="en-US"/>
        </w:rPr>
        <w:t xml:space="preserve">, </w:t>
      </w:r>
      <w:r w:rsidR="008D6E44" w:rsidRPr="00B36BB7">
        <w:rPr>
          <w:rFonts w:ascii="Verdana" w:hAnsi="Verdana"/>
          <w:sz w:val="22"/>
          <w:szCs w:val="22"/>
          <w:lang w:val="en-US"/>
        </w:rPr>
        <w:t>and</w:t>
      </w:r>
      <w:proofErr w:type="gramEnd"/>
      <w:r w:rsidR="008D6E44" w:rsidRPr="00B36BB7">
        <w:rPr>
          <w:rFonts w:ascii="Verdana" w:hAnsi="Verdana"/>
          <w:sz w:val="22"/>
          <w:szCs w:val="22"/>
          <w:lang w:val="en-US"/>
        </w:rPr>
        <w:t xml:space="preserve"> destined for the customs territory of the State of the other Party.</w:t>
      </w:r>
      <w:r w:rsidR="000D41BF" w:rsidRPr="00B36BB7">
        <w:rPr>
          <w:rFonts w:ascii="Verdana" w:hAnsi="Verdana"/>
          <w:sz w:val="22"/>
          <w:szCs w:val="22"/>
          <w:lang w:val="en-US"/>
        </w:rPr>
        <w:t xml:space="preserve"> E</w:t>
      </w:r>
      <w:r w:rsidR="008D6E44" w:rsidRPr="00B36BB7">
        <w:rPr>
          <w:rFonts w:ascii="Verdana" w:hAnsi="Verdana"/>
          <w:sz w:val="22"/>
          <w:szCs w:val="22"/>
          <w:lang w:val="en-US"/>
        </w:rPr>
        <w:t>x</w:t>
      </w:r>
      <w:r w:rsidR="000D41BF" w:rsidRPr="00B36BB7">
        <w:rPr>
          <w:rFonts w:ascii="Verdana" w:hAnsi="Verdana"/>
          <w:sz w:val="22"/>
          <w:szCs w:val="22"/>
          <w:lang w:val="en-US"/>
        </w:rPr>
        <w:t>clusion</w:t>
      </w:r>
      <w:r w:rsidR="008D6E44" w:rsidRPr="00B36BB7">
        <w:rPr>
          <w:rFonts w:ascii="Verdana" w:hAnsi="Verdana"/>
          <w:sz w:val="22"/>
          <w:szCs w:val="22"/>
          <w:lang w:val="en-US"/>
        </w:rPr>
        <w:t xml:space="preserve"> from this trade regime for the agreed nomenclature of goods will be </w:t>
      </w:r>
      <w:r w:rsidR="000D41BF" w:rsidRPr="00B36BB7">
        <w:rPr>
          <w:rFonts w:ascii="Verdana" w:hAnsi="Verdana"/>
          <w:sz w:val="22"/>
          <w:szCs w:val="22"/>
          <w:lang w:val="en-US"/>
        </w:rPr>
        <w:t>formalized</w:t>
      </w:r>
      <w:r w:rsidR="008D6E44" w:rsidRPr="00B36BB7">
        <w:rPr>
          <w:rFonts w:ascii="Verdana" w:hAnsi="Verdana"/>
          <w:sz w:val="22"/>
          <w:szCs w:val="22"/>
          <w:lang w:val="en-US"/>
        </w:rPr>
        <w:t xml:space="preserve"> in protocols, which are an integral part of this Agreement, if the Parties deem it necessary.</w:t>
      </w:r>
    </w:p>
    <w:p w14:paraId="129DE96F" w14:textId="77777777" w:rsidR="008D6E44" w:rsidRPr="00B36BB7" w:rsidRDefault="000D41BF" w:rsidP="001E2A13">
      <w:pPr>
        <w:jc w:val="both"/>
        <w:rPr>
          <w:rFonts w:ascii="Verdana" w:hAnsi="Verdana"/>
          <w:sz w:val="22"/>
          <w:szCs w:val="22"/>
          <w:lang w:val="en-US"/>
        </w:rPr>
      </w:pPr>
      <w:r w:rsidRPr="00B36BB7">
        <w:rPr>
          <w:rFonts w:ascii="Verdana" w:hAnsi="Verdana"/>
          <w:sz w:val="22"/>
          <w:szCs w:val="22"/>
          <w:lang w:val="en-US"/>
        </w:rPr>
        <w:tab/>
      </w:r>
      <w:r w:rsidR="008D6E44" w:rsidRPr="00B36BB7">
        <w:rPr>
          <w:rFonts w:ascii="Verdana" w:hAnsi="Verdana"/>
          <w:sz w:val="22"/>
          <w:szCs w:val="22"/>
          <w:lang w:val="en-US"/>
        </w:rPr>
        <w:t>For the purposes of this Agreement and for the period of its validity, goods,</w:t>
      </w:r>
    </w:p>
    <w:p w14:paraId="4F110BE2" w14:textId="77777777" w:rsidR="008D6E44" w:rsidRPr="00B36BB7" w:rsidRDefault="008D6E44" w:rsidP="001E2A13">
      <w:pPr>
        <w:jc w:val="both"/>
        <w:rPr>
          <w:rFonts w:ascii="Verdana" w:hAnsi="Verdana"/>
          <w:sz w:val="22"/>
          <w:szCs w:val="22"/>
          <w:lang w:val="en-US"/>
        </w:rPr>
      </w:pPr>
      <w:r w:rsidRPr="00B36BB7">
        <w:rPr>
          <w:rFonts w:ascii="Verdana" w:hAnsi="Verdana"/>
          <w:sz w:val="22"/>
          <w:szCs w:val="22"/>
          <w:lang w:val="en-US"/>
        </w:rPr>
        <w:t>originating from the territory of the States of the Parties shall mean goods,</w:t>
      </w:r>
      <w:r w:rsidR="000D41BF" w:rsidRPr="00B36BB7">
        <w:rPr>
          <w:rFonts w:ascii="Verdana" w:hAnsi="Verdana"/>
          <w:sz w:val="22"/>
          <w:szCs w:val="22"/>
          <w:lang w:val="en-US"/>
        </w:rPr>
        <w:t xml:space="preserve"> </w:t>
      </w:r>
      <w:r w:rsidRPr="00B36BB7">
        <w:rPr>
          <w:rFonts w:ascii="Verdana" w:hAnsi="Verdana"/>
          <w:sz w:val="22"/>
          <w:szCs w:val="22"/>
          <w:lang w:val="en-US"/>
        </w:rPr>
        <w:t>defined by the Rules for Determining the Country of Origin of Goods,</w:t>
      </w:r>
      <w:r w:rsidR="000D41BF" w:rsidRPr="00B36BB7">
        <w:rPr>
          <w:rFonts w:ascii="Verdana" w:hAnsi="Verdana"/>
          <w:sz w:val="22"/>
          <w:szCs w:val="22"/>
          <w:lang w:val="en-US"/>
        </w:rPr>
        <w:t xml:space="preserve"> </w:t>
      </w:r>
      <w:r w:rsidRPr="00B36BB7">
        <w:rPr>
          <w:rFonts w:ascii="Verdana" w:hAnsi="Verdana"/>
          <w:sz w:val="22"/>
          <w:szCs w:val="22"/>
          <w:lang w:val="en-US"/>
        </w:rPr>
        <w:t>approved by the Decision of the Council of Heads of Government of the Commonwealth of Independent States of 30</w:t>
      </w:r>
      <w:r w:rsidR="000D41BF" w:rsidRPr="00B36BB7">
        <w:rPr>
          <w:rFonts w:ascii="Verdana" w:hAnsi="Verdana"/>
          <w:sz w:val="22"/>
          <w:szCs w:val="22"/>
          <w:vertAlign w:val="superscript"/>
          <w:lang w:val="en-US"/>
        </w:rPr>
        <w:t>th</w:t>
      </w:r>
      <w:r w:rsidR="000D41BF" w:rsidRPr="00B36BB7">
        <w:rPr>
          <w:rFonts w:ascii="Verdana" w:hAnsi="Verdana"/>
          <w:sz w:val="22"/>
          <w:szCs w:val="22"/>
          <w:lang w:val="en-US"/>
        </w:rPr>
        <w:t xml:space="preserve"> </w:t>
      </w:r>
      <w:r w:rsidRPr="00B36BB7">
        <w:rPr>
          <w:rFonts w:ascii="Verdana" w:hAnsi="Verdana"/>
          <w:sz w:val="22"/>
          <w:szCs w:val="22"/>
          <w:lang w:val="en-US"/>
        </w:rPr>
        <w:t>November 2000</w:t>
      </w:r>
      <w:r w:rsidR="000D41BF" w:rsidRPr="00B36BB7">
        <w:rPr>
          <w:rFonts w:ascii="Verdana" w:hAnsi="Verdana"/>
          <w:sz w:val="22"/>
          <w:szCs w:val="22"/>
          <w:lang w:val="en-US"/>
        </w:rPr>
        <w:t xml:space="preserve"> </w:t>
      </w:r>
      <w:r w:rsidRPr="00B36BB7">
        <w:rPr>
          <w:rFonts w:ascii="Verdana" w:hAnsi="Verdana"/>
          <w:sz w:val="22"/>
          <w:szCs w:val="22"/>
          <w:lang w:val="en-US"/>
        </w:rPr>
        <w:t>and subsequent amendments and additions thereto, to which the Parties are parti</w:t>
      </w:r>
      <w:r w:rsidR="000D41BF" w:rsidRPr="00B36BB7">
        <w:rPr>
          <w:rFonts w:ascii="Verdana" w:hAnsi="Verdana"/>
          <w:sz w:val="22"/>
          <w:szCs w:val="22"/>
          <w:lang w:val="en-US"/>
        </w:rPr>
        <w:t xml:space="preserve">cipants. </w:t>
      </w:r>
    </w:p>
    <w:p w14:paraId="5C01BEA8" w14:textId="77777777" w:rsidR="000D41BF" w:rsidRPr="00B36BB7" w:rsidRDefault="000D41BF" w:rsidP="001E2A13">
      <w:pPr>
        <w:jc w:val="both"/>
        <w:rPr>
          <w:rFonts w:ascii="Verdana" w:hAnsi="Verdana"/>
          <w:sz w:val="22"/>
          <w:szCs w:val="22"/>
          <w:lang w:val="en-US"/>
        </w:rPr>
      </w:pPr>
    </w:p>
    <w:p w14:paraId="49FC1FE7" w14:textId="77777777" w:rsidR="008D6E44" w:rsidRDefault="008D6E44" w:rsidP="001E2A13">
      <w:pPr>
        <w:jc w:val="both"/>
        <w:rPr>
          <w:rFonts w:ascii="Verdana" w:hAnsi="Verdana"/>
          <w:b/>
          <w:bCs/>
          <w:sz w:val="22"/>
          <w:szCs w:val="22"/>
          <w:lang w:val="en-US"/>
        </w:rPr>
      </w:pPr>
      <w:r w:rsidRPr="003D0EED">
        <w:rPr>
          <w:rFonts w:ascii="Verdana" w:hAnsi="Verdana"/>
          <w:b/>
          <w:bCs/>
          <w:sz w:val="22"/>
          <w:szCs w:val="22"/>
          <w:lang w:val="en-US"/>
        </w:rPr>
        <w:t>Article 2</w:t>
      </w:r>
    </w:p>
    <w:p w14:paraId="1DB633F0" w14:textId="77777777" w:rsidR="00D010E9" w:rsidRPr="003D0EED" w:rsidRDefault="00D010E9" w:rsidP="001E2A13">
      <w:pPr>
        <w:jc w:val="both"/>
        <w:rPr>
          <w:rFonts w:ascii="Verdana" w:hAnsi="Verdana"/>
          <w:b/>
          <w:bCs/>
          <w:sz w:val="22"/>
          <w:szCs w:val="22"/>
          <w:lang w:val="en-US"/>
        </w:rPr>
      </w:pPr>
    </w:p>
    <w:p w14:paraId="6860B7D5" w14:textId="77777777" w:rsidR="00773B35" w:rsidRPr="00B36BB7" w:rsidRDefault="00773B35" w:rsidP="001E2A13">
      <w:pPr>
        <w:jc w:val="both"/>
        <w:rPr>
          <w:rFonts w:ascii="Verdana" w:hAnsi="Verdana"/>
          <w:sz w:val="22"/>
          <w:szCs w:val="22"/>
          <w:lang w:val="en-US"/>
        </w:rPr>
      </w:pPr>
      <w:r w:rsidRPr="00B36BB7">
        <w:rPr>
          <w:rFonts w:ascii="Verdana" w:hAnsi="Verdana"/>
          <w:sz w:val="22"/>
          <w:szCs w:val="22"/>
          <w:lang w:val="en-US"/>
        </w:rPr>
        <w:tab/>
        <w:t>Each Party agrees:</w:t>
      </w:r>
    </w:p>
    <w:p w14:paraId="61795B31" w14:textId="77777777" w:rsidR="00016EB6" w:rsidRPr="00B36BB7" w:rsidRDefault="008D6E44" w:rsidP="001E2A13">
      <w:pPr>
        <w:jc w:val="both"/>
        <w:rPr>
          <w:rFonts w:ascii="Verdana" w:hAnsi="Verdana"/>
          <w:sz w:val="22"/>
          <w:szCs w:val="22"/>
          <w:lang w:val="en-US"/>
        </w:rPr>
      </w:pPr>
      <w:r w:rsidRPr="00B36BB7">
        <w:rPr>
          <w:rFonts w:ascii="Verdana" w:hAnsi="Verdana"/>
          <w:sz w:val="22"/>
          <w:szCs w:val="22"/>
          <w:lang w:val="en-US"/>
        </w:rPr>
        <w:t>- not to impose, directly or indirectly, additional taxes or duties on the goods of the other Party falling within the scope of this Agreement</w:t>
      </w:r>
      <w:r w:rsidR="00773B35" w:rsidRPr="00B36BB7">
        <w:rPr>
          <w:rFonts w:ascii="Verdana" w:hAnsi="Verdana"/>
          <w:sz w:val="22"/>
          <w:szCs w:val="22"/>
          <w:lang w:val="en-US"/>
        </w:rPr>
        <w:t>, e</w:t>
      </w:r>
      <w:r w:rsidRPr="00B36BB7">
        <w:rPr>
          <w:rFonts w:ascii="Verdana" w:hAnsi="Verdana"/>
          <w:sz w:val="22"/>
          <w:szCs w:val="22"/>
          <w:lang w:val="en-US"/>
        </w:rPr>
        <w:t xml:space="preserve">xceeding the respective taxes or duties imposed by third </w:t>
      </w:r>
      <w:proofErr w:type="gramStart"/>
      <w:r w:rsidRPr="00B36BB7">
        <w:rPr>
          <w:rFonts w:ascii="Verdana" w:hAnsi="Verdana"/>
          <w:sz w:val="22"/>
          <w:szCs w:val="22"/>
          <w:lang w:val="en-US"/>
        </w:rPr>
        <w:t>countries;</w:t>
      </w:r>
      <w:proofErr w:type="gramEnd"/>
    </w:p>
    <w:p w14:paraId="07AC4776" w14:textId="77777777" w:rsidR="00773B35" w:rsidRPr="00B36BB7" w:rsidRDefault="00773B35" w:rsidP="001E2A13">
      <w:pPr>
        <w:jc w:val="both"/>
        <w:rPr>
          <w:rFonts w:ascii="Verdana" w:hAnsi="Verdana"/>
          <w:sz w:val="22"/>
          <w:szCs w:val="22"/>
          <w:lang w:val="en-US"/>
        </w:rPr>
      </w:pPr>
    </w:p>
    <w:p w14:paraId="773E397A" w14:textId="77777777" w:rsidR="00773B35" w:rsidRPr="00B36BB7" w:rsidRDefault="00773B35" w:rsidP="001E2A13">
      <w:pPr>
        <w:jc w:val="both"/>
        <w:rPr>
          <w:rFonts w:ascii="Verdana" w:hAnsi="Verdana"/>
          <w:sz w:val="22"/>
          <w:szCs w:val="22"/>
          <w:lang w:val="en-US"/>
        </w:rPr>
      </w:pPr>
      <w:r w:rsidRPr="00B36BB7">
        <w:rPr>
          <w:rFonts w:ascii="Verdana" w:hAnsi="Verdana"/>
          <w:sz w:val="22"/>
          <w:szCs w:val="22"/>
          <w:lang w:val="en-US"/>
        </w:rPr>
        <w:t xml:space="preserve">- not to impose any special restrictions or limitations on the import or export of goods covered by this Agreement, any special restrictions or requirements which in a similar situation do not apply to similar goods of domestic production or goods originating in and imported from third </w:t>
      </w:r>
      <w:proofErr w:type="gramStart"/>
      <w:r w:rsidRPr="00B36BB7">
        <w:rPr>
          <w:rFonts w:ascii="Verdana" w:hAnsi="Verdana"/>
          <w:sz w:val="22"/>
          <w:szCs w:val="22"/>
          <w:lang w:val="en-US"/>
        </w:rPr>
        <w:t>countries;</w:t>
      </w:r>
      <w:proofErr w:type="gramEnd"/>
      <w:r w:rsidRPr="00B36BB7">
        <w:rPr>
          <w:rFonts w:ascii="Verdana" w:hAnsi="Verdana"/>
          <w:sz w:val="22"/>
          <w:szCs w:val="22"/>
          <w:lang w:val="en-US"/>
        </w:rPr>
        <w:t xml:space="preserve"> </w:t>
      </w:r>
    </w:p>
    <w:p w14:paraId="293005B1" w14:textId="77777777" w:rsidR="00773B35" w:rsidRPr="00B36BB7" w:rsidRDefault="00773B35" w:rsidP="001E2A13">
      <w:pPr>
        <w:jc w:val="both"/>
        <w:rPr>
          <w:rFonts w:ascii="Verdana" w:hAnsi="Verdana"/>
          <w:sz w:val="22"/>
          <w:szCs w:val="22"/>
          <w:lang w:val="en-US"/>
        </w:rPr>
      </w:pPr>
    </w:p>
    <w:p w14:paraId="32572142" w14:textId="77777777" w:rsidR="00920EBA" w:rsidRPr="00B36BB7" w:rsidRDefault="00773B35" w:rsidP="001E2A13">
      <w:pPr>
        <w:jc w:val="both"/>
        <w:rPr>
          <w:rFonts w:ascii="Verdana" w:hAnsi="Verdana"/>
          <w:sz w:val="22"/>
          <w:szCs w:val="22"/>
          <w:lang w:val="en-US"/>
        </w:rPr>
      </w:pPr>
      <w:r w:rsidRPr="00B36BB7">
        <w:rPr>
          <w:rFonts w:ascii="Verdana" w:hAnsi="Verdana"/>
          <w:sz w:val="22"/>
          <w:szCs w:val="22"/>
          <w:lang w:val="en-US"/>
        </w:rPr>
        <w:t xml:space="preserve">- not to apply with respect to the warehousing, transshipment, </w:t>
      </w:r>
      <w:proofErr w:type="gramStart"/>
      <w:r w:rsidRPr="00B36BB7">
        <w:rPr>
          <w:rFonts w:ascii="Verdana" w:hAnsi="Verdana"/>
          <w:sz w:val="22"/>
          <w:szCs w:val="22"/>
          <w:lang w:val="en-US"/>
        </w:rPr>
        <w:t>storage</w:t>
      </w:r>
      <w:proofErr w:type="gramEnd"/>
      <w:r w:rsidRPr="00B36BB7">
        <w:rPr>
          <w:rFonts w:ascii="Verdana" w:hAnsi="Verdana"/>
          <w:sz w:val="22"/>
          <w:szCs w:val="22"/>
          <w:lang w:val="en-US"/>
        </w:rPr>
        <w:t xml:space="preserve"> and </w:t>
      </w:r>
      <w:r w:rsidR="00920EBA" w:rsidRPr="00B36BB7">
        <w:rPr>
          <w:rFonts w:ascii="Verdana" w:hAnsi="Verdana"/>
          <w:sz w:val="22"/>
          <w:szCs w:val="22"/>
          <w:lang w:val="en-US"/>
        </w:rPr>
        <w:t>carriage of goods originating in the territory of the State of the other Party, as well as payments and transfers of payments differently from those applied in similar proceedings in respect of its own goods or goods originating from third countries.</w:t>
      </w:r>
    </w:p>
    <w:p w14:paraId="471E0552" w14:textId="77777777" w:rsidR="00920EBA" w:rsidRDefault="00920EBA" w:rsidP="001E2A13">
      <w:pPr>
        <w:jc w:val="both"/>
        <w:rPr>
          <w:rFonts w:ascii="Verdana" w:hAnsi="Verdana"/>
          <w:b/>
          <w:bCs/>
          <w:sz w:val="22"/>
          <w:szCs w:val="22"/>
          <w:lang w:val="en-US"/>
        </w:rPr>
      </w:pPr>
      <w:r w:rsidRPr="003D0EED">
        <w:rPr>
          <w:rFonts w:ascii="Verdana" w:hAnsi="Verdana"/>
          <w:b/>
          <w:bCs/>
          <w:sz w:val="22"/>
          <w:szCs w:val="22"/>
          <w:lang w:val="en-US"/>
        </w:rPr>
        <w:lastRenderedPageBreak/>
        <w:t>Article 3</w:t>
      </w:r>
    </w:p>
    <w:p w14:paraId="4B7F91C8" w14:textId="77777777" w:rsidR="00D010E9" w:rsidRPr="003D0EED" w:rsidRDefault="00D010E9" w:rsidP="001E2A13">
      <w:pPr>
        <w:jc w:val="both"/>
        <w:rPr>
          <w:rFonts w:ascii="Verdana" w:hAnsi="Verdana"/>
          <w:b/>
          <w:bCs/>
          <w:sz w:val="22"/>
          <w:szCs w:val="22"/>
          <w:lang w:val="en-US"/>
        </w:rPr>
      </w:pPr>
    </w:p>
    <w:p w14:paraId="65BEE651" w14:textId="77777777" w:rsidR="00920EBA" w:rsidRPr="00B36BB7" w:rsidRDefault="00920EBA" w:rsidP="001E2A13">
      <w:pPr>
        <w:jc w:val="both"/>
        <w:rPr>
          <w:rFonts w:ascii="Verdana" w:hAnsi="Verdana"/>
          <w:sz w:val="22"/>
          <w:szCs w:val="22"/>
          <w:lang w:val="en-US"/>
        </w:rPr>
      </w:pPr>
      <w:r w:rsidRPr="00B36BB7">
        <w:rPr>
          <w:rFonts w:ascii="Verdana" w:hAnsi="Verdana"/>
          <w:sz w:val="22"/>
          <w:szCs w:val="22"/>
          <w:lang w:val="en-US"/>
        </w:rPr>
        <w:tab/>
        <w:t>The Parties in mutual trade shall refrain from applying discriminatory measures, the imposition of quantitative restrictions or equivalent measures on exports and/or imports of goods within the framework of this Agreement.</w:t>
      </w:r>
    </w:p>
    <w:p w14:paraId="67968EDC" w14:textId="77777777" w:rsidR="00920EBA" w:rsidRPr="00B36BB7" w:rsidRDefault="00920EBA" w:rsidP="001E2A13">
      <w:pPr>
        <w:jc w:val="both"/>
        <w:rPr>
          <w:rFonts w:ascii="Verdana" w:hAnsi="Verdana"/>
          <w:sz w:val="22"/>
          <w:szCs w:val="22"/>
          <w:lang w:val="en-US"/>
        </w:rPr>
      </w:pPr>
    </w:p>
    <w:p w14:paraId="15F37B2C" w14:textId="77777777" w:rsidR="00920EBA" w:rsidRDefault="00920EBA" w:rsidP="001E2A13">
      <w:pPr>
        <w:jc w:val="both"/>
        <w:rPr>
          <w:rFonts w:ascii="Verdana" w:hAnsi="Verdana"/>
          <w:b/>
          <w:bCs/>
          <w:sz w:val="22"/>
          <w:szCs w:val="22"/>
          <w:lang w:val="en-US"/>
        </w:rPr>
      </w:pPr>
      <w:r w:rsidRPr="003D0EED">
        <w:rPr>
          <w:rFonts w:ascii="Verdana" w:hAnsi="Verdana"/>
          <w:b/>
          <w:bCs/>
          <w:sz w:val="22"/>
          <w:szCs w:val="22"/>
          <w:lang w:val="en-US"/>
        </w:rPr>
        <w:t>Article 4</w:t>
      </w:r>
    </w:p>
    <w:p w14:paraId="5F09E530" w14:textId="77777777" w:rsidR="00D010E9" w:rsidRPr="003D0EED" w:rsidRDefault="00D010E9" w:rsidP="001E2A13">
      <w:pPr>
        <w:jc w:val="both"/>
        <w:rPr>
          <w:rFonts w:ascii="Verdana" w:hAnsi="Verdana"/>
          <w:b/>
          <w:bCs/>
          <w:sz w:val="22"/>
          <w:szCs w:val="22"/>
          <w:lang w:val="en-US"/>
        </w:rPr>
      </w:pPr>
    </w:p>
    <w:p w14:paraId="38C8F404" w14:textId="77777777" w:rsidR="00920EBA" w:rsidRPr="00B36BB7" w:rsidRDefault="00920EBA" w:rsidP="001E2A13">
      <w:pPr>
        <w:jc w:val="both"/>
        <w:rPr>
          <w:rFonts w:ascii="Verdana" w:hAnsi="Verdana"/>
          <w:sz w:val="22"/>
          <w:szCs w:val="22"/>
          <w:lang w:val="en-US"/>
        </w:rPr>
      </w:pPr>
      <w:r w:rsidRPr="00B36BB7">
        <w:rPr>
          <w:rFonts w:ascii="Verdana" w:hAnsi="Verdana"/>
          <w:sz w:val="22"/>
          <w:szCs w:val="22"/>
          <w:lang w:val="en-US"/>
        </w:rPr>
        <w:tab/>
        <w:t xml:space="preserve">The Parties shall exchange, on a regular basis, information on laws and other normative and regulatory acts related to economic activities, including trade, investment, taxation, banking, insurance and other financial services, </w:t>
      </w:r>
      <w:proofErr w:type="gramStart"/>
      <w:r w:rsidRPr="00B36BB7">
        <w:rPr>
          <w:rFonts w:ascii="Verdana" w:hAnsi="Verdana"/>
          <w:sz w:val="22"/>
          <w:szCs w:val="22"/>
          <w:lang w:val="en-US"/>
        </w:rPr>
        <w:t>transport</w:t>
      </w:r>
      <w:proofErr w:type="gramEnd"/>
      <w:r w:rsidRPr="00B36BB7">
        <w:rPr>
          <w:rFonts w:ascii="Verdana" w:hAnsi="Verdana"/>
          <w:sz w:val="22"/>
          <w:szCs w:val="22"/>
          <w:lang w:val="en-US"/>
        </w:rPr>
        <w:t xml:space="preserve"> and customs matters, including customs statistics.</w:t>
      </w:r>
    </w:p>
    <w:p w14:paraId="10461DAA" w14:textId="77777777" w:rsidR="00920EBA" w:rsidRPr="00B36BB7" w:rsidRDefault="00920EBA" w:rsidP="001E2A13">
      <w:pPr>
        <w:jc w:val="both"/>
        <w:rPr>
          <w:rFonts w:ascii="Verdana" w:hAnsi="Verdana"/>
          <w:sz w:val="22"/>
          <w:szCs w:val="22"/>
          <w:lang w:val="en-US"/>
        </w:rPr>
      </w:pPr>
      <w:r w:rsidRPr="00B36BB7">
        <w:rPr>
          <w:rFonts w:ascii="Verdana" w:hAnsi="Verdana"/>
          <w:sz w:val="22"/>
          <w:szCs w:val="22"/>
          <w:lang w:val="en-US"/>
        </w:rPr>
        <w:tab/>
        <w:t>The Parties shall promptly inform each other of any changes in national legislation that may affect the fulfilment of this Agreement.</w:t>
      </w:r>
    </w:p>
    <w:p w14:paraId="6CECBEEC" w14:textId="77777777" w:rsidR="00533D1B" w:rsidRPr="00B36BB7" w:rsidRDefault="00533D1B" w:rsidP="001E2A13">
      <w:pPr>
        <w:jc w:val="both"/>
        <w:rPr>
          <w:rFonts w:ascii="Verdana" w:hAnsi="Verdana"/>
          <w:sz w:val="22"/>
          <w:szCs w:val="22"/>
          <w:lang w:val="en-US"/>
        </w:rPr>
      </w:pPr>
      <w:r w:rsidRPr="00B36BB7">
        <w:rPr>
          <w:rFonts w:ascii="Verdana" w:hAnsi="Verdana"/>
          <w:sz w:val="22"/>
          <w:szCs w:val="22"/>
          <w:lang w:val="en-US"/>
        </w:rPr>
        <w:tab/>
      </w:r>
      <w:r w:rsidR="00920EBA" w:rsidRPr="00B36BB7">
        <w:rPr>
          <w:rFonts w:ascii="Verdana" w:hAnsi="Verdana"/>
          <w:sz w:val="22"/>
          <w:szCs w:val="22"/>
          <w:lang w:val="en-US"/>
        </w:rPr>
        <w:t xml:space="preserve">The </w:t>
      </w:r>
      <w:r w:rsidRPr="00B36BB7">
        <w:rPr>
          <w:rFonts w:ascii="Verdana" w:hAnsi="Verdana"/>
          <w:sz w:val="22"/>
          <w:szCs w:val="22"/>
          <w:lang w:val="en-US"/>
        </w:rPr>
        <w:t>authorized</w:t>
      </w:r>
      <w:r w:rsidR="00920EBA" w:rsidRPr="00B36BB7">
        <w:rPr>
          <w:rFonts w:ascii="Verdana" w:hAnsi="Verdana"/>
          <w:sz w:val="22"/>
          <w:szCs w:val="22"/>
          <w:lang w:val="en-US"/>
        </w:rPr>
        <w:t xml:space="preserve"> bodies shall agree on the procedure for exchange of such information </w:t>
      </w:r>
      <w:r w:rsidRPr="00B36BB7">
        <w:rPr>
          <w:rFonts w:ascii="Verdana" w:hAnsi="Verdana"/>
          <w:sz w:val="22"/>
          <w:szCs w:val="22"/>
          <w:lang w:val="en-US"/>
        </w:rPr>
        <w:t>in accordance with the legislation of the States of the Parties.</w:t>
      </w:r>
    </w:p>
    <w:p w14:paraId="51655E77" w14:textId="77777777" w:rsidR="00920EBA" w:rsidRPr="00B36BB7" w:rsidRDefault="00920EBA" w:rsidP="001E2A13">
      <w:pPr>
        <w:jc w:val="both"/>
        <w:rPr>
          <w:rFonts w:ascii="Verdana" w:hAnsi="Verdana"/>
          <w:sz w:val="22"/>
          <w:szCs w:val="22"/>
          <w:lang w:val="en-US"/>
        </w:rPr>
      </w:pPr>
    </w:p>
    <w:p w14:paraId="6734024A" w14:textId="77777777" w:rsidR="00533D1B" w:rsidRDefault="00533D1B" w:rsidP="001E2A13">
      <w:pPr>
        <w:jc w:val="both"/>
        <w:rPr>
          <w:rFonts w:ascii="Verdana" w:hAnsi="Verdana"/>
          <w:b/>
          <w:bCs/>
          <w:sz w:val="22"/>
          <w:szCs w:val="22"/>
          <w:lang w:val="en-US"/>
        </w:rPr>
      </w:pPr>
      <w:r w:rsidRPr="003D0EED">
        <w:rPr>
          <w:rFonts w:ascii="Verdana" w:hAnsi="Verdana"/>
          <w:b/>
          <w:bCs/>
          <w:sz w:val="22"/>
          <w:szCs w:val="22"/>
          <w:lang w:val="en-US"/>
        </w:rPr>
        <w:t>Article 5</w:t>
      </w:r>
    </w:p>
    <w:p w14:paraId="327D3887" w14:textId="77777777" w:rsidR="00D010E9" w:rsidRPr="003D0EED" w:rsidRDefault="00D010E9" w:rsidP="001E2A13">
      <w:pPr>
        <w:jc w:val="both"/>
        <w:rPr>
          <w:rFonts w:ascii="Verdana" w:hAnsi="Verdana"/>
          <w:b/>
          <w:bCs/>
          <w:sz w:val="22"/>
          <w:szCs w:val="22"/>
          <w:lang w:val="en-US"/>
        </w:rPr>
      </w:pPr>
    </w:p>
    <w:p w14:paraId="71730BB2" w14:textId="30A048D0" w:rsidR="00533D1B" w:rsidRPr="00B36BB7" w:rsidRDefault="00533D1B" w:rsidP="001E2A13">
      <w:pPr>
        <w:jc w:val="both"/>
        <w:rPr>
          <w:rFonts w:ascii="Verdana" w:hAnsi="Verdana"/>
          <w:sz w:val="22"/>
          <w:szCs w:val="22"/>
          <w:lang w:val="en-US"/>
        </w:rPr>
      </w:pPr>
      <w:r w:rsidRPr="00B36BB7">
        <w:rPr>
          <w:rFonts w:ascii="Verdana" w:hAnsi="Verdana"/>
          <w:sz w:val="22"/>
          <w:szCs w:val="22"/>
          <w:lang w:val="en-US"/>
        </w:rPr>
        <w:tab/>
        <w:t>The Parties shall not allow the unauthorized re-export of goods in respect of the</w:t>
      </w:r>
      <w:r w:rsidR="001E2A13" w:rsidRPr="00B36BB7">
        <w:rPr>
          <w:rFonts w:ascii="Verdana" w:hAnsi="Verdana"/>
          <w:sz w:val="22"/>
          <w:szCs w:val="22"/>
          <w:lang w:val="en-US"/>
        </w:rPr>
        <w:t xml:space="preserve"> </w:t>
      </w:r>
      <w:r w:rsidRPr="00B36BB7">
        <w:rPr>
          <w:rFonts w:ascii="Verdana" w:hAnsi="Verdana"/>
          <w:sz w:val="22"/>
          <w:szCs w:val="22"/>
          <w:lang w:val="en-US"/>
        </w:rPr>
        <w:t>exports of which the other Party from whose State these goods originate applies tariff and non-tariff regulation measures.</w:t>
      </w:r>
    </w:p>
    <w:p w14:paraId="6594A605" w14:textId="77777777" w:rsidR="00533D1B" w:rsidRPr="00B36BB7" w:rsidRDefault="00533D1B" w:rsidP="001E2A13">
      <w:pPr>
        <w:ind w:firstLine="720"/>
        <w:jc w:val="both"/>
        <w:rPr>
          <w:rFonts w:ascii="Verdana" w:hAnsi="Verdana"/>
          <w:sz w:val="22"/>
          <w:szCs w:val="22"/>
          <w:lang w:val="en-US"/>
        </w:rPr>
      </w:pPr>
      <w:r w:rsidRPr="00B36BB7">
        <w:rPr>
          <w:rFonts w:ascii="Verdana" w:hAnsi="Verdana"/>
          <w:sz w:val="22"/>
          <w:szCs w:val="22"/>
          <w:lang w:val="en-US"/>
        </w:rPr>
        <w:t>The Parties shall exchange lists of goods subject to measures of tariff and non-tariff regulation.</w:t>
      </w:r>
    </w:p>
    <w:p w14:paraId="12B1FF7C" w14:textId="77777777" w:rsidR="00533D1B" w:rsidRPr="00B36BB7" w:rsidRDefault="00533D1B" w:rsidP="001E2A13">
      <w:pPr>
        <w:jc w:val="both"/>
        <w:rPr>
          <w:rFonts w:ascii="Verdana" w:hAnsi="Verdana"/>
          <w:sz w:val="22"/>
          <w:szCs w:val="22"/>
          <w:lang w:val="en-US"/>
        </w:rPr>
      </w:pPr>
      <w:r w:rsidRPr="00B36BB7">
        <w:rPr>
          <w:rFonts w:ascii="Verdana" w:hAnsi="Verdana"/>
          <w:sz w:val="22"/>
          <w:szCs w:val="22"/>
          <w:lang w:val="en-US"/>
        </w:rPr>
        <w:tab/>
        <w:t>Re-export of such goods to third countries may be carried out only with the written consent and under conditions determined by the authorized bodies of the States Parties of origin of these goods.</w:t>
      </w:r>
    </w:p>
    <w:p w14:paraId="51A30094" w14:textId="77777777" w:rsidR="00920EBA" w:rsidRPr="00B36BB7" w:rsidRDefault="00920EBA" w:rsidP="001E2A13">
      <w:pPr>
        <w:jc w:val="both"/>
        <w:rPr>
          <w:rFonts w:ascii="Verdana" w:hAnsi="Verdana"/>
          <w:sz w:val="22"/>
          <w:szCs w:val="22"/>
          <w:lang w:val="en-US"/>
        </w:rPr>
      </w:pPr>
    </w:p>
    <w:p w14:paraId="18E5A25D" w14:textId="77777777" w:rsidR="00533D1B" w:rsidRPr="003D0EED" w:rsidRDefault="00533D1B" w:rsidP="001E2A13">
      <w:pPr>
        <w:jc w:val="both"/>
        <w:rPr>
          <w:rFonts w:ascii="Verdana" w:hAnsi="Verdana"/>
          <w:b/>
          <w:bCs/>
          <w:sz w:val="22"/>
          <w:szCs w:val="22"/>
          <w:lang w:val="en-US"/>
        </w:rPr>
      </w:pPr>
      <w:r w:rsidRPr="003D0EED">
        <w:rPr>
          <w:rFonts w:ascii="Verdana" w:hAnsi="Verdana"/>
          <w:b/>
          <w:bCs/>
          <w:sz w:val="22"/>
          <w:szCs w:val="22"/>
          <w:lang w:val="en-US"/>
        </w:rPr>
        <w:t>Article 6</w:t>
      </w:r>
    </w:p>
    <w:p w14:paraId="3C928E32" w14:textId="77777777" w:rsidR="00533D1B" w:rsidRPr="00B36BB7" w:rsidRDefault="00533D1B" w:rsidP="001E2A13">
      <w:pPr>
        <w:jc w:val="both"/>
        <w:rPr>
          <w:rFonts w:ascii="Verdana" w:hAnsi="Verdana"/>
          <w:sz w:val="22"/>
          <w:szCs w:val="22"/>
          <w:lang w:val="en-US"/>
        </w:rPr>
      </w:pPr>
    </w:p>
    <w:p w14:paraId="2979D8C5" w14:textId="142A73FC" w:rsidR="00533D1B" w:rsidRPr="00B36BB7" w:rsidRDefault="00533D1B" w:rsidP="001E2A13">
      <w:pPr>
        <w:jc w:val="both"/>
        <w:rPr>
          <w:rFonts w:ascii="Verdana" w:hAnsi="Verdana"/>
          <w:sz w:val="22"/>
          <w:szCs w:val="22"/>
          <w:lang w:val="en-US"/>
        </w:rPr>
      </w:pPr>
      <w:r w:rsidRPr="00B36BB7">
        <w:rPr>
          <w:rFonts w:ascii="Verdana" w:hAnsi="Verdana"/>
          <w:sz w:val="22"/>
          <w:szCs w:val="22"/>
          <w:lang w:val="en-US"/>
        </w:rPr>
        <w:tab/>
        <w:t>The Parties recognize incompatible with the purposes of this Agreement</w:t>
      </w:r>
      <w:r w:rsidR="007821D1">
        <w:rPr>
          <w:rFonts w:ascii="Verdana" w:hAnsi="Verdana"/>
          <w:sz w:val="22"/>
          <w:szCs w:val="22"/>
          <w:lang w:val="en-US"/>
        </w:rPr>
        <w:t xml:space="preserve"> </w:t>
      </w:r>
      <w:r w:rsidRPr="00B36BB7">
        <w:rPr>
          <w:rFonts w:ascii="Verdana" w:hAnsi="Verdana"/>
          <w:sz w:val="22"/>
          <w:szCs w:val="22"/>
          <w:lang w:val="en-US"/>
        </w:rPr>
        <w:t>unfair business practices and undertake to prevent any</w:t>
      </w:r>
      <w:r w:rsidR="00C2614B" w:rsidRPr="00B36BB7">
        <w:rPr>
          <w:rFonts w:ascii="Verdana" w:hAnsi="Verdana"/>
          <w:sz w:val="22"/>
          <w:szCs w:val="22"/>
          <w:lang w:val="en-US"/>
        </w:rPr>
        <w:t xml:space="preserve"> such manifestations, </w:t>
      </w:r>
      <w:r w:rsidRPr="00B36BB7">
        <w:rPr>
          <w:rFonts w:ascii="Verdana" w:hAnsi="Verdana"/>
          <w:sz w:val="22"/>
          <w:szCs w:val="22"/>
          <w:lang w:val="en-US"/>
        </w:rPr>
        <w:t>including</w:t>
      </w:r>
      <w:r w:rsidR="00C2614B" w:rsidRPr="00B36BB7">
        <w:rPr>
          <w:rFonts w:ascii="Verdana" w:hAnsi="Verdana"/>
          <w:sz w:val="22"/>
          <w:szCs w:val="22"/>
          <w:lang w:val="en-US"/>
        </w:rPr>
        <w:t>:</w:t>
      </w:r>
    </w:p>
    <w:p w14:paraId="427DD3BC" w14:textId="77777777" w:rsidR="00533D1B" w:rsidRPr="00B36BB7" w:rsidRDefault="00533D1B" w:rsidP="001E2A13">
      <w:pPr>
        <w:pStyle w:val="ListParagraph"/>
        <w:numPr>
          <w:ilvl w:val="0"/>
          <w:numId w:val="1"/>
        </w:numPr>
        <w:jc w:val="both"/>
        <w:rPr>
          <w:rFonts w:ascii="Verdana" w:hAnsi="Verdana"/>
          <w:sz w:val="22"/>
          <w:szCs w:val="22"/>
          <w:lang w:val="en-US"/>
        </w:rPr>
      </w:pPr>
      <w:r w:rsidRPr="00B36BB7">
        <w:rPr>
          <w:rFonts w:ascii="Verdana" w:hAnsi="Verdana"/>
          <w:sz w:val="22"/>
          <w:szCs w:val="22"/>
          <w:lang w:val="en-US"/>
        </w:rPr>
        <w:t>contracts between enterprises, decisions taken by an association of enterprises and general business practices</w:t>
      </w:r>
      <w:r w:rsidR="00847310" w:rsidRPr="00B36BB7">
        <w:rPr>
          <w:rFonts w:ascii="Verdana" w:hAnsi="Verdana"/>
          <w:sz w:val="22"/>
          <w:szCs w:val="22"/>
          <w:lang w:val="en-US"/>
        </w:rPr>
        <w:t xml:space="preserve">, aiming to interfere or restrict competition or violate the conditions for it in the </w:t>
      </w:r>
      <w:r w:rsidRPr="00B36BB7">
        <w:rPr>
          <w:rFonts w:ascii="Verdana" w:hAnsi="Verdana"/>
          <w:sz w:val="22"/>
          <w:szCs w:val="22"/>
          <w:lang w:val="en-US"/>
        </w:rPr>
        <w:t xml:space="preserve">territories of the States of the </w:t>
      </w:r>
      <w:proofErr w:type="gramStart"/>
      <w:r w:rsidRPr="00B36BB7">
        <w:rPr>
          <w:rFonts w:ascii="Verdana" w:hAnsi="Verdana"/>
          <w:sz w:val="22"/>
          <w:szCs w:val="22"/>
          <w:lang w:val="en-US"/>
        </w:rPr>
        <w:t>Parties</w:t>
      </w:r>
      <w:r w:rsidR="00C2614B" w:rsidRPr="00B36BB7">
        <w:rPr>
          <w:rFonts w:ascii="Verdana" w:hAnsi="Verdana"/>
          <w:sz w:val="22"/>
          <w:szCs w:val="22"/>
          <w:lang w:val="en-US"/>
        </w:rPr>
        <w:t>;</w:t>
      </w:r>
      <w:proofErr w:type="gramEnd"/>
      <w:r w:rsidR="00C2614B" w:rsidRPr="00B36BB7">
        <w:rPr>
          <w:rFonts w:ascii="Verdana" w:hAnsi="Verdana"/>
          <w:sz w:val="22"/>
          <w:szCs w:val="22"/>
          <w:lang w:val="en-US"/>
        </w:rPr>
        <w:t xml:space="preserve"> </w:t>
      </w:r>
    </w:p>
    <w:p w14:paraId="7030A8CA" w14:textId="77777777" w:rsidR="00B671FD" w:rsidRPr="00B36BB7" w:rsidRDefault="00847310" w:rsidP="001E2A13">
      <w:pPr>
        <w:pStyle w:val="ListParagraph"/>
        <w:numPr>
          <w:ilvl w:val="0"/>
          <w:numId w:val="1"/>
        </w:numPr>
        <w:jc w:val="both"/>
        <w:rPr>
          <w:rFonts w:ascii="Verdana" w:hAnsi="Verdana"/>
          <w:sz w:val="22"/>
          <w:szCs w:val="22"/>
          <w:lang w:val="en-US"/>
        </w:rPr>
      </w:pPr>
      <w:r w:rsidRPr="00B36BB7">
        <w:rPr>
          <w:rFonts w:ascii="Verdana" w:hAnsi="Verdana"/>
          <w:sz w:val="22"/>
          <w:szCs w:val="22"/>
          <w:lang w:val="en-US"/>
        </w:rPr>
        <w:t>actions by which one or more enterprises exploit their dominant position by restricting competition throughout or an insignificant part of the territory</w:t>
      </w:r>
      <w:r w:rsidR="00533D1B" w:rsidRPr="00B36BB7">
        <w:rPr>
          <w:rFonts w:ascii="Verdana" w:hAnsi="Verdana"/>
          <w:sz w:val="22"/>
          <w:szCs w:val="22"/>
          <w:lang w:val="en-US"/>
        </w:rPr>
        <w:t xml:space="preserve"> of the </w:t>
      </w:r>
      <w:r w:rsidRPr="00B36BB7">
        <w:rPr>
          <w:rFonts w:ascii="Verdana" w:hAnsi="Verdana"/>
          <w:sz w:val="22"/>
          <w:szCs w:val="22"/>
          <w:lang w:val="en-US"/>
        </w:rPr>
        <w:t>States of the Parties</w:t>
      </w:r>
      <w:r w:rsidR="00533D1B" w:rsidRPr="00B36BB7">
        <w:rPr>
          <w:rFonts w:ascii="Verdana" w:hAnsi="Verdana"/>
          <w:sz w:val="22"/>
          <w:szCs w:val="22"/>
          <w:lang w:val="en-US"/>
        </w:rPr>
        <w:t>.</w:t>
      </w:r>
    </w:p>
    <w:p w14:paraId="15C830E4" w14:textId="77777777" w:rsidR="00B671FD" w:rsidRPr="00B36BB7" w:rsidRDefault="00B671FD" w:rsidP="001E2A13">
      <w:pPr>
        <w:jc w:val="both"/>
        <w:rPr>
          <w:rFonts w:ascii="Verdana" w:hAnsi="Verdana"/>
          <w:sz w:val="22"/>
          <w:szCs w:val="22"/>
          <w:lang w:val="en-US"/>
        </w:rPr>
      </w:pPr>
    </w:p>
    <w:p w14:paraId="26F2C986" w14:textId="77777777" w:rsidR="00B671FD" w:rsidRPr="003D0EED" w:rsidRDefault="00B671FD" w:rsidP="001E2A13">
      <w:pPr>
        <w:jc w:val="both"/>
        <w:rPr>
          <w:rFonts w:ascii="Verdana" w:hAnsi="Verdana"/>
          <w:b/>
          <w:bCs/>
          <w:sz w:val="22"/>
          <w:szCs w:val="22"/>
          <w:lang w:val="en-US"/>
        </w:rPr>
      </w:pPr>
      <w:r w:rsidRPr="003D0EED">
        <w:rPr>
          <w:rFonts w:ascii="Verdana" w:hAnsi="Verdana"/>
          <w:b/>
          <w:bCs/>
          <w:sz w:val="22"/>
          <w:szCs w:val="22"/>
          <w:lang w:val="en-US"/>
        </w:rPr>
        <w:t>Article 7</w:t>
      </w:r>
    </w:p>
    <w:p w14:paraId="4B29F1DF" w14:textId="77777777" w:rsidR="00B671FD" w:rsidRPr="00B36BB7" w:rsidRDefault="00B671FD" w:rsidP="001E2A13">
      <w:pPr>
        <w:jc w:val="both"/>
        <w:rPr>
          <w:rFonts w:ascii="Verdana" w:hAnsi="Verdana"/>
          <w:sz w:val="22"/>
          <w:szCs w:val="22"/>
          <w:lang w:val="en-US"/>
        </w:rPr>
      </w:pPr>
      <w:r w:rsidRPr="00B36BB7">
        <w:rPr>
          <w:rFonts w:ascii="Verdana" w:hAnsi="Verdana"/>
          <w:sz w:val="22"/>
          <w:szCs w:val="22"/>
          <w:lang w:val="en-US"/>
        </w:rPr>
        <w:tab/>
      </w:r>
    </w:p>
    <w:p w14:paraId="21BBD7B5" w14:textId="6D82F6CB" w:rsidR="009C2019" w:rsidRPr="00B36BB7" w:rsidRDefault="00B671FD" w:rsidP="001E2A13">
      <w:pPr>
        <w:jc w:val="both"/>
        <w:rPr>
          <w:rFonts w:ascii="Verdana" w:hAnsi="Verdana"/>
          <w:sz w:val="22"/>
          <w:szCs w:val="22"/>
          <w:lang w:val="en-US"/>
        </w:rPr>
      </w:pPr>
      <w:r w:rsidRPr="00B36BB7">
        <w:rPr>
          <w:rFonts w:ascii="Verdana" w:hAnsi="Verdana"/>
          <w:sz w:val="22"/>
          <w:szCs w:val="22"/>
          <w:lang w:val="en-US"/>
        </w:rPr>
        <w:tab/>
        <w:t xml:space="preserve">In the implementation of tariff and non-tariff regulation measures of bilateral economic relations, for the exchange of statistical information and customs procedures, the Parties use the </w:t>
      </w:r>
      <w:r w:rsidR="009C2019" w:rsidRPr="00B36BB7">
        <w:rPr>
          <w:rFonts w:ascii="Verdana" w:hAnsi="Verdana"/>
          <w:sz w:val="22"/>
          <w:szCs w:val="22"/>
          <w:lang w:val="en-US"/>
        </w:rPr>
        <w:t>S</w:t>
      </w:r>
      <w:r w:rsidRPr="00B36BB7">
        <w:rPr>
          <w:rFonts w:ascii="Verdana" w:hAnsi="Verdana"/>
          <w:sz w:val="22"/>
          <w:szCs w:val="22"/>
          <w:lang w:val="en-US"/>
        </w:rPr>
        <w:t xml:space="preserve">ingle </w:t>
      </w:r>
      <w:r w:rsidR="009C2019" w:rsidRPr="00B36BB7">
        <w:rPr>
          <w:rFonts w:ascii="Verdana" w:hAnsi="Verdana"/>
          <w:sz w:val="22"/>
          <w:szCs w:val="22"/>
          <w:lang w:val="en-US"/>
        </w:rPr>
        <w:t>C</w:t>
      </w:r>
      <w:r w:rsidRPr="00B36BB7">
        <w:rPr>
          <w:rFonts w:ascii="Verdana" w:hAnsi="Verdana"/>
          <w:sz w:val="22"/>
          <w:szCs w:val="22"/>
          <w:lang w:val="en-US"/>
        </w:rPr>
        <w:t xml:space="preserve">ommodity nomenclature of foreign economic activity of the Commonwealth of Independent States (TN VED CIS), based on the </w:t>
      </w:r>
      <w:r w:rsidR="009C2019" w:rsidRPr="00B36BB7">
        <w:rPr>
          <w:rFonts w:ascii="Verdana" w:hAnsi="Verdana"/>
          <w:sz w:val="22"/>
          <w:szCs w:val="22"/>
          <w:lang w:val="en-US"/>
        </w:rPr>
        <w:t xml:space="preserve">Harmonized commodity description and coding system of the World Trade Organization. At the same time, for their own needs, the Parties shall, if necessary, carry out </w:t>
      </w:r>
      <w:r w:rsidR="00F023C4">
        <w:rPr>
          <w:rFonts w:ascii="Verdana" w:hAnsi="Verdana"/>
          <w:sz w:val="22"/>
          <w:szCs w:val="22"/>
          <w:lang w:val="en-US"/>
        </w:rPr>
        <w:t xml:space="preserve">the </w:t>
      </w:r>
      <w:r w:rsidR="009C2019" w:rsidRPr="00B36BB7">
        <w:rPr>
          <w:rFonts w:ascii="Verdana" w:hAnsi="Verdana"/>
          <w:sz w:val="22"/>
          <w:szCs w:val="22"/>
          <w:lang w:val="en-US"/>
        </w:rPr>
        <w:t>development of the Commodity nomenclature.</w:t>
      </w:r>
    </w:p>
    <w:p w14:paraId="3E4F00BD" w14:textId="77777777" w:rsidR="009C2019" w:rsidRPr="00B36BB7" w:rsidRDefault="009C2019" w:rsidP="001E2A13">
      <w:pPr>
        <w:jc w:val="both"/>
        <w:rPr>
          <w:rFonts w:ascii="Verdana" w:hAnsi="Verdana"/>
          <w:sz w:val="22"/>
          <w:szCs w:val="22"/>
          <w:lang w:val="en-US"/>
        </w:rPr>
      </w:pPr>
    </w:p>
    <w:p w14:paraId="7F4CF4DD" w14:textId="77777777" w:rsidR="00AA6078" w:rsidRDefault="00AA6078">
      <w:pPr>
        <w:rPr>
          <w:rFonts w:ascii="Verdana" w:hAnsi="Verdana"/>
          <w:b/>
          <w:bCs/>
          <w:sz w:val="22"/>
          <w:szCs w:val="22"/>
          <w:lang w:val="en-US"/>
        </w:rPr>
      </w:pPr>
      <w:r>
        <w:rPr>
          <w:rFonts w:ascii="Verdana" w:hAnsi="Verdana"/>
          <w:b/>
          <w:bCs/>
          <w:sz w:val="22"/>
          <w:szCs w:val="22"/>
          <w:lang w:val="en-US"/>
        </w:rPr>
        <w:br w:type="page"/>
      </w:r>
    </w:p>
    <w:p w14:paraId="77DC1F29" w14:textId="2B949CB7" w:rsidR="009C2019" w:rsidRPr="003D0EED" w:rsidRDefault="009C2019" w:rsidP="001E2A13">
      <w:pPr>
        <w:jc w:val="both"/>
        <w:rPr>
          <w:rFonts w:ascii="Verdana" w:hAnsi="Verdana"/>
          <w:b/>
          <w:bCs/>
          <w:sz w:val="22"/>
          <w:szCs w:val="22"/>
          <w:lang w:val="en-US"/>
        </w:rPr>
      </w:pPr>
      <w:r w:rsidRPr="003D0EED">
        <w:rPr>
          <w:rFonts w:ascii="Verdana" w:hAnsi="Verdana"/>
          <w:b/>
          <w:bCs/>
          <w:sz w:val="22"/>
          <w:szCs w:val="22"/>
          <w:lang w:val="en-US"/>
        </w:rPr>
        <w:lastRenderedPageBreak/>
        <w:t>Article 8</w:t>
      </w:r>
    </w:p>
    <w:p w14:paraId="52A45331" w14:textId="77777777" w:rsidR="009C2019" w:rsidRPr="00B36BB7" w:rsidRDefault="009C2019" w:rsidP="001E2A13">
      <w:pPr>
        <w:jc w:val="both"/>
        <w:rPr>
          <w:rFonts w:ascii="Verdana" w:hAnsi="Verdana"/>
          <w:sz w:val="22"/>
          <w:szCs w:val="22"/>
          <w:lang w:val="en-US"/>
        </w:rPr>
      </w:pPr>
    </w:p>
    <w:p w14:paraId="05185CD7" w14:textId="77777777" w:rsidR="009C2019" w:rsidRPr="00B36BB7" w:rsidRDefault="009C2019" w:rsidP="001E2A13">
      <w:pPr>
        <w:jc w:val="both"/>
        <w:rPr>
          <w:rFonts w:ascii="Verdana" w:hAnsi="Verdana"/>
          <w:sz w:val="22"/>
          <w:szCs w:val="22"/>
          <w:lang w:val="en-US"/>
        </w:rPr>
      </w:pPr>
      <w:r w:rsidRPr="00B36BB7">
        <w:rPr>
          <w:rFonts w:ascii="Verdana" w:hAnsi="Verdana"/>
          <w:sz w:val="22"/>
          <w:szCs w:val="22"/>
          <w:lang w:val="en-US"/>
        </w:rPr>
        <w:tab/>
        <w:t>The Parties agree that</w:t>
      </w:r>
      <w:r w:rsidR="001038BC" w:rsidRPr="00B36BB7">
        <w:rPr>
          <w:rFonts w:ascii="Verdana" w:hAnsi="Verdana"/>
          <w:sz w:val="22"/>
          <w:szCs w:val="22"/>
          <w:lang w:val="en-US"/>
        </w:rPr>
        <w:t xml:space="preserve"> compliance with </w:t>
      </w:r>
      <w:r w:rsidRPr="00B36BB7">
        <w:rPr>
          <w:rFonts w:ascii="Verdana" w:hAnsi="Verdana"/>
          <w:sz w:val="22"/>
          <w:szCs w:val="22"/>
          <w:lang w:val="en-US"/>
        </w:rPr>
        <w:t xml:space="preserve">the principle of freedom of transit is an essential condition for the achievement of the objectives of this Agreement and an essential element in the process of their integration into the </w:t>
      </w:r>
      <w:r w:rsidR="001038BC" w:rsidRPr="00B36BB7">
        <w:rPr>
          <w:rFonts w:ascii="Verdana" w:hAnsi="Verdana"/>
          <w:sz w:val="22"/>
          <w:szCs w:val="22"/>
          <w:lang w:val="en-US"/>
        </w:rPr>
        <w:t xml:space="preserve">system of </w:t>
      </w:r>
      <w:r w:rsidRPr="00B36BB7">
        <w:rPr>
          <w:rFonts w:ascii="Verdana" w:hAnsi="Verdana"/>
          <w:sz w:val="22"/>
          <w:szCs w:val="22"/>
          <w:lang w:val="en-US"/>
        </w:rPr>
        <w:t>international division</w:t>
      </w:r>
      <w:r w:rsidR="001038BC" w:rsidRPr="00B36BB7">
        <w:rPr>
          <w:rFonts w:ascii="Verdana" w:hAnsi="Verdana"/>
          <w:sz w:val="22"/>
          <w:szCs w:val="22"/>
          <w:lang w:val="en-US"/>
        </w:rPr>
        <w:t xml:space="preserve"> of </w:t>
      </w:r>
      <w:proofErr w:type="spellStart"/>
      <w:r w:rsidR="001038BC" w:rsidRPr="00B36BB7">
        <w:rPr>
          <w:rFonts w:ascii="Verdana" w:hAnsi="Verdana"/>
          <w:sz w:val="22"/>
          <w:szCs w:val="22"/>
          <w:lang w:val="en-US"/>
        </w:rPr>
        <w:t>labour</w:t>
      </w:r>
      <w:proofErr w:type="spellEnd"/>
      <w:r w:rsidRPr="00B36BB7">
        <w:rPr>
          <w:rFonts w:ascii="Verdana" w:hAnsi="Verdana"/>
          <w:sz w:val="22"/>
          <w:szCs w:val="22"/>
          <w:lang w:val="en-US"/>
        </w:rPr>
        <w:t xml:space="preserve"> and cooperation</w:t>
      </w:r>
      <w:r w:rsidR="001038BC" w:rsidRPr="00B36BB7">
        <w:rPr>
          <w:rFonts w:ascii="Verdana" w:hAnsi="Verdana"/>
          <w:sz w:val="22"/>
          <w:szCs w:val="22"/>
          <w:lang w:val="en-US"/>
        </w:rPr>
        <w:t xml:space="preserve">. </w:t>
      </w:r>
    </w:p>
    <w:p w14:paraId="12AE5603" w14:textId="77777777" w:rsidR="00BE59A4" w:rsidRPr="00B36BB7" w:rsidRDefault="001038BC" w:rsidP="001E2A13">
      <w:pPr>
        <w:jc w:val="both"/>
        <w:rPr>
          <w:rFonts w:ascii="Verdana" w:hAnsi="Verdana"/>
          <w:sz w:val="22"/>
          <w:szCs w:val="22"/>
          <w:lang w:val="en-US"/>
        </w:rPr>
      </w:pPr>
      <w:r w:rsidRPr="00B36BB7">
        <w:rPr>
          <w:rFonts w:ascii="Verdana" w:hAnsi="Verdana"/>
          <w:sz w:val="22"/>
          <w:szCs w:val="22"/>
          <w:lang w:val="en-US"/>
        </w:rPr>
        <w:tab/>
      </w:r>
      <w:r w:rsidR="009C2019" w:rsidRPr="00B36BB7">
        <w:rPr>
          <w:rFonts w:ascii="Verdana" w:hAnsi="Verdana"/>
          <w:sz w:val="22"/>
          <w:szCs w:val="22"/>
          <w:lang w:val="en-US"/>
        </w:rPr>
        <w:t xml:space="preserve">In this regard, each Party shall ensure unimpeded and duty-free transit through the territory of its State of goods and shall not subject </w:t>
      </w:r>
      <w:r w:rsidR="00BE59A4" w:rsidRPr="00B36BB7">
        <w:rPr>
          <w:rFonts w:ascii="Verdana" w:hAnsi="Verdana"/>
          <w:sz w:val="22"/>
          <w:szCs w:val="22"/>
          <w:lang w:val="en-US"/>
        </w:rPr>
        <w:t xml:space="preserve">the transit transport of goods </w:t>
      </w:r>
      <w:r w:rsidR="009C2019" w:rsidRPr="00B36BB7">
        <w:rPr>
          <w:rFonts w:ascii="Verdana" w:hAnsi="Verdana"/>
          <w:sz w:val="22"/>
          <w:szCs w:val="22"/>
          <w:lang w:val="en-US"/>
        </w:rPr>
        <w:t>to unreasonable delays and restrictions,</w:t>
      </w:r>
      <w:r w:rsidR="00BE59A4" w:rsidRPr="00B36BB7">
        <w:rPr>
          <w:rFonts w:ascii="Verdana" w:hAnsi="Verdana"/>
          <w:sz w:val="22"/>
          <w:szCs w:val="22"/>
          <w:lang w:val="en-US"/>
        </w:rPr>
        <w:t xml:space="preserve"> </w:t>
      </w:r>
      <w:r w:rsidR="009C2019" w:rsidRPr="00B36BB7">
        <w:rPr>
          <w:rFonts w:ascii="Verdana" w:hAnsi="Verdana"/>
          <w:sz w:val="22"/>
          <w:szCs w:val="22"/>
          <w:lang w:val="en-US"/>
        </w:rPr>
        <w:t xml:space="preserve">originating in the customs territory of the State of the other Party and/or </w:t>
      </w:r>
      <w:r w:rsidR="00BE59A4" w:rsidRPr="00B36BB7">
        <w:rPr>
          <w:rFonts w:ascii="Verdana" w:hAnsi="Verdana"/>
          <w:sz w:val="22"/>
          <w:szCs w:val="22"/>
          <w:lang w:val="en-US"/>
        </w:rPr>
        <w:t>third States and destined for the customs territory of the State of the other Party or a third country, except for goods and consignments the importation of which is prohibited or requires special authorization in accordance with the legislation of the State of the Party.</w:t>
      </w:r>
    </w:p>
    <w:p w14:paraId="6CC4A228" w14:textId="55A03F5B" w:rsidR="009C2019" w:rsidRPr="00B36BB7" w:rsidRDefault="00EA6139" w:rsidP="001E2A13">
      <w:pPr>
        <w:jc w:val="both"/>
        <w:rPr>
          <w:rFonts w:ascii="Verdana" w:hAnsi="Verdana"/>
          <w:sz w:val="22"/>
          <w:szCs w:val="22"/>
          <w:lang w:val="en-US"/>
        </w:rPr>
      </w:pPr>
      <w:r w:rsidRPr="00B36BB7">
        <w:rPr>
          <w:rFonts w:ascii="Verdana" w:hAnsi="Verdana"/>
          <w:sz w:val="22"/>
          <w:szCs w:val="22"/>
          <w:lang w:val="en-US"/>
        </w:rPr>
        <w:tab/>
      </w:r>
      <w:r w:rsidR="009C2019" w:rsidRPr="00B36BB7">
        <w:rPr>
          <w:rFonts w:ascii="Verdana" w:hAnsi="Verdana"/>
          <w:sz w:val="22"/>
          <w:szCs w:val="22"/>
          <w:lang w:val="en-US"/>
        </w:rPr>
        <w:t>The provisions of this Agreement shall not preclude the Parties from applying</w:t>
      </w:r>
      <w:r w:rsidR="001E2A13" w:rsidRPr="00B36BB7">
        <w:rPr>
          <w:rFonts w:ascii="Verdana" w:hAnsi="Verdana"/>
          <w:sz w:val="22"/>
          <w:szCs w:val="22"/>
          <w:lang w:val="en-US"/>
        </w:rPr>
        <w:t xml:space="preserve"> </w:t>
      </w:r>
      <w:r w:rsidR="009C2019" w:rsidRPr="00B36BB7">
        <w:rPr>
          <w:rFonts w:ascii="Verdana" w:hAnsi="Verdana"/>
          <w:sz w:val="22"/>
          <w:szCs w:val="22"/>
          <w:lang w:val="en-US"/>
        </w:rPr>
        <w:t>restrictions on transit traffic that may be detrimental to the national security of their States.</w:t>
      </w:r>
    </w:p>
    <w:p w14:paraId="4E8DC540" w14:textId="77777777" w:rsidR="00EA6139" w:rsidRPr="00B36BB7" w:rsidRDefault="009C2019" w:rsidP="00B36BB7">
      <w:pPr>
        <w:ind w:firstLine="720"/>
        <w:jc w:val="both"/>
        <w:rPr>
          <w:rFonts w:ascii="Verdana" w:hAnsi="Verdana"/>
          <w:sz w:val="22"/>
          <w:szCs w:val="22"/>
          <w:lang w:val="en-US"/>
        </w:rPr>
      </w:pPr>
      <w:r w:rsidRPr="00B36BB7">
        <w:rPr>
          <w:rFonts w:ascii="Verdana" w:hAnsi="Verdana"/>
          <w:sz w:val="22"/>
          <w:szCs w:val="22"/>
          <w:lang w:val="en-US"/>
        </w:rPr>
        <w:t>Accordingly, each Party shall</w:t>
      </w:r>
      <w:r w:rsidR="00EA6139" w:rsidRPr="00B36BB7">
        <w:rPr>
          <w:rFonts w:ascii="Verdana" w:hAnsi="Verdana"/>
          <w:sz w:val="22"/>
          <w:szCs w:val="22"/>
          <w:lang w:val="en-US"/>
        </w:rPr>
        <w:t xml:space="preserve"> </w:t>
      </w:r>
      <w:r w:rsidRPr="00B36BB7">
        <w:rPr>
          <w:rFonts w:ascii="Verdana" w:hAnsi="Verdana"/>
          <w:sz w:val="22"/>
          <w:szCs w:val="22"/>
          <w:lang w:val="en-US"/>
        </w:rPr>
        <w:t xml:space="preserve">make available to exporters, </w:t>
      </w:r>
      <w:proofErr w:type="gramStart"/>
      <w:r w:rsidRPr="00B36BB7">
        <w:rPr>
          <w:rFonts w:ascii="Verdana" w:hAnsi="Verdana"/>
          <w:sz w:val="22"/>
          <w:szCs w:val="22"/>
          <w:lang w:val="en-US"/>
        </w:rPr>
        <w:t>importers</w:t>
      </w:r>
      <w:proofErr w:type="gramEnd"/>
      <w:r w:rsidRPr="00B36BB7">
        <w:rPr>
          <w:rFonts w:ascii="Verdana" w:hAnsi="Verdana"/>
          <w:sz w:val="22"/>
          <w:szCs w:val="22"/>
          <w:lang w:val="en-US"/>
        </w:rPr>
        <w:t xml:space="preserve"> or carriers all facilities </w:t>
      </w:r>
      <w:r w:rsidR="00EA6139" w:rsidRPr="00B36BB7">
        <w:rPr>
          <w:rFonts w:ascii="Verdana" w:hAnsi="Verdana"/>
          <w:sz w:val="22"/>
          <w:szCs w:val="22"/>
          <w:lang w:val="en-US"/>
        </w:rPr>
        <w:t xml:space="preserve">and services necessary for the provision of transit on terms no worse than those on which the same facilities and services are provided to its own exporters, importers or carriers and to exporters, importers or carriers of any third State. </w:t>
      </w:r>
    </w:p>
    <w:p w14:paraId="2FD517AB" w14:textId="77777777" w:rsidR="00B671FD" w:rsidRPr="00B36BB7" w:rsidRDefault="00EA6139" w:rsidP="001E2A13">
      <w:pPr>
        <w:jc w:val="both"/>
        <w:rPr>
          <w:rFonts w:ascii="Verdana" w:hAnsi="Verdana"/>
          <w:sz w:val="22"/>
          <w:szCs w:val="22"/>
          <w:lang w:val="en-US"/>
        </w:rPr>
      </w:pPr>
      <w:r w:rsidRPr="00B36BB7">
        <w:rPr>
          <w:rFonts w:ascii="Verdana" w:hAnsi="Verdana"/>
          <w:sz w:val="22"/>
          <w:szCs w:val="22"/>
          <w:lang w:val="en-US"/>
        </w:rPr>
        <w:tab/>
      </w:r>
      <w:r w:rsidR="009C2019" w:rsidRPr="00B36BB7">
        <w:rPr>
          <w:rFonts w:ascii="Verdana" w:hAnsi="Verdana"/>
          <w:sz w:val="22"/>
          <w:szCs w:val="22"/>
          <w:lang w:val="en-US"/>
        </w:rPr>
        <w:t>The procedure and conditions for the passage of goods through the territory of the States of the Parties shall be regulated in accordance with national legislation and international transport regulations.</w:t>
      </w:r>
    </w:p>
    <w:p w14:paraId="1CF9D8C9" w14:textId="77777777" w:rsidR="00920EBA" w:rsidRPr="00B36BB7" w:rsidRDefault="00920EBA" w:rsidP="001E2A13">
      <w:pPr>
        <w:jc w:val="both"/>
        <w:rPr>
          <w:rFonts w:ascii="Verdana" w:hAnsi="Verdana"/>
          <w:sz w:val="22"/>
          <w:szCs w:val="22"/>
          <w:lang w:val="en-US"/>
        </w:rPr>
      </w:pPr>
    </w:p>
    <w:p w14:paraId="37FE4C72" w14:textId="77777777" w:rsidR="00EA6139" w:rsidRPr="003D0EED" w:rsidRDefault="00EA6139" w:rsidP="001E2A13">
      <w:pPr>
        <w:jc w:val="both"/>
        <w:rPr>
          <w:rFonts w:ascii="Verdana" w:hAnsi="Verdana"/>
          <w:b/>
          <w:bCs/>
          <w:sz w:val="22"/>
          <w:szCs w:val="22"/>
          <w:lang w:val="en-US"/>
        </w:rPr>
      </w:pPr>
      <w:r w:rsidRPr="003D0EED">
        <w:rPr>
          <w:rFonts w:ascii="Verdana" w:hAnsi="Verdana"/>
          <w:b/>
          <w:bCs/>
          <w:sz w:val="22"/>
          <w:szCs w:val="22"/>
          <w:lang w:val="en-US"/>
        </w:rPr>
        <w:t>Article 9</w:t>
      </w:r>
    </w:p>
    <w:p w14:paraId="31C77873" w14:textId="77777777" w:rsidR="00EA6139" w:rsidRPr="00B36BB7" w:rsidRDefault="00EA6139" w:rsidP="001E2A13">
      <w:pPr>
        <w:jc w:val="both"/>
        <w:rPr>
          <w:rFonts w:ascii="Verdana" w:hAnsi="Verdana"/>
          <w:sz w:val="22"/>
          <w:szCs w:val="22"/>
          <w:lang w:val="en-US"/>
        </w:rPr>
      </w:pPr>
    </w:p>
    <w:p w14:paraId="4C648EBF" w14:textId="77777777" w:rsidR="00C63712" w:rsidRPr="00B36BB7" w:rsidRDefault="00EA6139" w:rsidP="001E2A13">
      <w:pPr>
        <w:jc w:val="both"/>
        <w:rPr>
          <w:rFonts w:ascii="Verdana" w:hAnsi="Verdana"/>
          <w:sz w:val="22"/>
          <w:szCs w:val="22"/>
          <w:lang w:val="en-US"/>
        </w:rPr>
      </w:pPr>
      <w:r w:rsidRPr="00B36BB7">
        <w:rPr>
          <w:rFonts w:ascii="Verdana" w:hAnsi="Verdana"/>
          <w:sz w:val="22"/>
          <w:szCs w:val="22"/>
          <w:lang w:val="en-US"/>
        </w:rPr>
        <w:tab/>
        <w:t>This Agreement shall not preclude the</w:t>
      </w:r>
      <w:r w:rsidR="00C63712" w:rsidRPr="00B36BB7">
        <w:rPr>
          <w:rFonts w:ascii="Verdana" w:hAnsi="Verdana"/>
          <w:sz w:val="22"/>
          <w:szCs w:val="22"/>
          <w:lang w:val="en-US"/>
        </w:rPr>
        <w:t xml:space="preserve"> </w:t>
      </w:r>
      <w:r w:rsidRPr="00B36BB7">
        <w:rPr>
          <w:rFonts w:ascii="Verdana" w:hAnsi="Verdana"/>
          <w:sz w:val="22"/>
          <w:szCs w:val="22"/>
          <w:lang w:val="en-US"/>
        </w:rPr>
        <w:t>right of any Party to take such measures as are generally accepted in international practice, as it considers necessary for the protection of its vital interests or which are indisputably necessary for the fulfilment of international treaties to which it is a party</w:t>
      </w:r>
      <w:r w:rsidR="00C63712" w:rsidRPr="00B36BB7">
        <w:rPr>
          <w:rFonts w:ascii="Verdana" w:hAnsi="Verdana"/>
          <w:sz w:val="22"/>
          <w:szCs w:val="22"/>
          <w:lang w:val="en-US"/>
        </w:rPr>
        <w:t xml:space="preserve"> </w:t>
      </w:r>
      <w:r w:rsidRPr="00B36BB7">
        <w:rPr>
          <w:rFonts w:ascii="Verdana" w:hAnsi="Verdana"/>
          <w:sz w:val="22"/>
          <w:szCs w:val="22"/>
          <w:lang w:val="en-US"/>
        </w:rPr>
        <w:t>or intends to become a party, if these measures relate to</w:t>
      </w:r>
      <w:r w:rsidR="00C63712" w:rsidRPr="00B36BB7">
        <w:rPr>
          <w:rFonts w:ascii="Verdana" w:hAnsi="Verdana"/>
          <w:sz w:val="22"/>
          <w:szCs w:val="22"/>
          <w:lang w:val="en-US"/>
        </w:rPr>
        <w:t>:</w:t>
      </w:r>
    </w:p>
    <w:p w14:paraId="48C50D5A" w14:textId="77777777" w:rsidR="00EA6139" w:rsidRPr="00B36BB7" w:rsidRDefault="00EA6139" w:rsidP="001E2A13">
      <w:pPr>
        <w:jc w:val="both"/>
        <w:rPr>
          <w:rFonts w:ascii="Verdana" w:hAnsi="Verdana"/>
          <w:sz w:val="22"/>
          <w:szCs w:val="22"/>
          <w:lang w:val="en-US"/>
        </w:rPr>
      </w:pPr>
      <w:r w:rsidRPr="00B36BB7">
        <w:rPr>
          <w:rFonts w:ascii="Verdana" w:hAnsi="Verdana"/>
          <w:sz w:val="22"/>
          <w:szCs w:val="22"/>
          <w:lang w:val="en-US"/>
        </w:rPr>
        <w:t xml:space="preserve">- information affecting national security </w:t>
      </w:r>
      <w:proofErr w:type="gramStart"/>
      <w:r w:rsidRPr="00B36BB7">
        <w:rPr>
          <w:rFonts w:ascii="Verdana" w:hAnsi="Verdana"/>
          <w:sz w:val="22"/>
          <w:szCs w:val="22"/>
          <w:lang w:val="en-US"/>
        </w:rPr>
        <w:t>interests;</w:t>
      </w:r>
      <w:proofErr w:type="gramEnd"/>
    </w:p>
    <w:p w14:paraId="4A9E18FA" w14:textId="77777777" w:rsidR="00EA6139" w:rsidRPr="00B36BB7" w:rsidRDefault="00EA6139" w:rsidP="001E2A13">
      <w:pPr>
        <w:jc w:val="both"/>
        <w:rPr>
          <w:rFonts w:ascii="Verdana" w:hAnsi="Verdana"/>
          <w:sz w:val="22"/>
          <w:szCs w:val="22"/>
          <w:lang w:val="en-US"/>
        </w:rPr>
      </w:pPr>
      <w:r w:rsidRPr="00B36BB7">
        <w:rPr>
          <w:rFonts w:ascii="Verdana" w:hAnsi="Verdana"/>
          <w:sz w:val="22"/>
          <w:szCs w:val="22"/>
          <w:lang w:val="en-US"/>
        </w:rPr>
        <w:t xml:space="preserve">- </w:t>
      </w:r>
      <w:r w:rsidR="00C63712" w:rsidRPr="00B36BB7">
        <w:rPr>
          <w:rFonts w:ascii="Verdana" w:hAnsi="Verdana"/>
          <w:sz w:val="22"/>
          <w:szCs w:val="22"/>
          <w:lang w:val="en-US"/>
        </w:rPr>
        <w:t>t</w:t>
      </w:r>
      <w:r w:rsidRPr="00B36BB7">
        <w:rPr>
          <w:rFonts w:ascii="Verdana" w:hAnsi="Verdana"/>
          <w:sz w:val="22"/>
          <w:szCs w:val="22"/>
          <w:lang w:val="en-US"/>
        </w:rPr>
        <w:t xml:space="preserve">rade in arms, ammunition and military </w:t>
      </w:r>
      <w:proofErr w:type="gramStart"/>
      <w:r w:rsidRPr="00B36BB7">
        <w:rPr>
          <w:rFonts w:ascii="Verdana" w:hAnsi="Verdana"/>
          <w:sz w:val="22"/>
          <w:szCs w:val="22"/>
          <w:lang w:val="en-US"/>
        </w:rPr>
        <w:t>equipment;</w:t>
      </w:r>
      <w:proofErr w:type="gramEnd"/>
    </w:p>
    <w:p w14:paraId="2E30FC26" w14:textId="77777777" w:rsidR="00EA6139" w:rsidRPr="00B36BB7" w:rsidRDefault="00EA6139" w:rsidP="001E2A13">
      <w:pPr>
        <w:jc w:val="both"/>
        <w:rPr>
          <w:rFonts w:ascii="Verdana" w:hAnsi="Verdana"/>
          <w:sz w:val="22"/>
          <w:szCs w:val="22"/>
          <w:lang w:val="en-US"/>
        </w:rPr>
      </w:pPr>
      <w:r w:rsidRPr="00B36BB7">
        <w:rPr>
          <w:rFonts w:ascii="Verdana" w:hAnsi="Verdana"/>
          <w:sz w:val="22"/>
          <w:szCs w:val="22"/>
          <w:lang w:val="en-US"/>
        </w:rPr>
        <w:t xml:space="preserve">- </w:t>
      </w:r>
      <w:r w:rsidR="00C63712" w:rsidRPr="00B36BB7">
        <w:rPr>
          <w:rFonts w:ascii="Verdana" w:hAnsi="Verdana"/>
          <w:sz w:val="22"/>
          <w:szCs w:val="22"/>
          <w:lang w:val="en-US"/>
        </w:rPr>
        <w:t>r</w:t>
      </w:r>
      <w:r w:rsidRPr="00B36BB7">
        <w:rPr>
          <w:rFonts w:ascii="Verdana" w:hAnsi="Verdana"/>
          <w:sz w:val="22"/>
          <w:szCs w:val="22"/>
          <w:lang w:val="en-US"/>
        </w:rPr>
        <w:t xml:space="preserve">esearch or production related to </w:t>
      </w:r>
      <w:r w:rsidR="00C63712" w:rsidRPr="00B36BB7">
        <w:rPr>
          <w:rFonts w:ascii="Verdana" w:hAnsi="Verdana"/>
          <w:sz w:val="22"/>
          <w:szCs w:val="22"/>
          <w:lang w:val="en-US"/>
        </w:rPr>
        <w:t>defense</w:t>
      </w:r>
      <w:r w:rsidRPr="00B36BB7">
        <w:rPr>
          <w:rFonts w:ascii="Verdana" w:hAnsi="Verdana"/>
          <w:sz w:val="22"/>
          <w:szCs w:val="22"/>
          <w:lang w:val="en-US"/>
        </w:rPr>
        <w:t xml:space="preserve"> </w:t>
      </w:r>
      <w:proofErr w:type="gramStart"/>
      <w:r w:rsidRPr="00B36BB7">
        <w:rPr>
          <w:rFonts w:ascii="Verdana" w:hAnsi="Verdana"/>
          <w:sz w:val="22"/>
          <w:szCs w:val="22"/>
          <w:lang w:val="en-US"/>
        </w:rPr>
        <w:t>needs;</w:t>
      </w:r>
      <w:proofErr w:type="gramEnd"/>
    </w:p>
    <w:p w14:paraId="284602AA" w14:textId="77777777" w:rsidR="00EA6139" w:rsidRPr="00B36BB7" w:rsidRDefault="00EA6139" w:rsidP="001E2A13">
      <w:pPr>
        <w:jc w:val="both"/>
        <w:rPr>
          <w:rFonts w:ascii="Verdana" w:hAnsi="Verdana"/>
          <w:sz w:val="22"/>
          <w:szCs w:val="22"/>
          <w:lang w:val="en-US"/>
        </w:rPr>
      </w:pPr>
      <w:r w:rsidRPr="00B36BB7">
        <w:rPr>
          <w:rFonts w:ascii="Verdana" w:hAnsi="Verdana"/>
          <w:sz w:val="22"/>
          <w:szCs w:val="22"/>
          <w:lang w:val="en-US"/>
        </w:rPr>
        <w:t xml:space="preserve">- </w:t>
      </w:r>
      <w:r w:rsidR="00C63712" w:rsidRPr="00B36BB7">
        <w:rPr>
          <w:rFonts w:ascii="Verdana" w:hAnsi="Verdana"/>
          <w:sz w:val="22"/>
          <w:szCs w:val="22"/>
          <w:lang w:val="en-US"/>
        </w:rPr>
        <w:t>s</w:t>
      </w:r>
      <w:r w:rsidRPr="00B36BB7">
        <w:rPr>
          <w:rFonts w:ascii="Verdana" w:hAnsi="Verdana"/>
          <w:sz w:val="22"/>
          <w:szCs w:val="22"/>
          <w:lang w:val="en-US"/>
        </w:rPr>
        <w:t>upplies of materials and equipment used in the nuclear</w:t>
      </w:r>
      <w:r w:rsidR="00C63712" w:rsidRPr="00B36BB7">
        <w:rPr>
          <w:rFonts w:ascii="Verdana" w:hAnsi="Verdana"/>
          <w:sz w:val="22"/>
          <w:szCs w:val="22"/>
          <w:lang w:val="en-US"/>
        </w:rPr>
        <w:t xml:space="preserve"> </w:t>
      </w:r>
      <w:proofErr w:type="gramStart"/>
      <w:r w:rsidRPr="00B36BB7">
        <w:rPr>
          <w:rFonts w:ascii="Verdana" w:hAnsi="Verdana"/>
          <w:sz w:val="22"/>
          <w:szCs w:val="22"/>
          <w:lang w:val="en-US"/>
        </w:rPr>
        <w:t>industry;</w:t>
      </w:r>
      <w:proofErr w:type="gramEnd"/>
    </w:p>
    <w:p w14:paraId="20E10AD4" w14:textId="77777777" w:rsidR="00EA6139" w:rsidRPr="00B36BB7" w:rsidRDefault="00EA6139" w:rsidP="001E2A13">
      <w:pPr>
        <w:jc w:val="both"/>
        <w:rPr>
          <w:rFonts w:ascii="Verdana" w:hAnsi="Verdana"/>
          <w:sz w:val="22"/>
          <w:szCs w:val="22"/>
          <w:lang w:val="en-US"/>
        </w:rPr>
      </w:pPr>
      <w:r w:rsidRPr="00B36BB7">
        <w:rPr>
          <w:rFonts w:ascii="Verdana" w:hAnsi="Verdana"/>
          <w:sz w:val="22"/>
          <w:szCs w:val="22"/>
          <w:lang w:val="en-US"/>
        </w:rPr>
        <w:t xml:space="preserve">- </w:t>
      </w:r>
      <w:r w:rsidR="00C63712" w:rsidRPr="00B36BB7">
        <w:rPr>
          <w:rFonts w:ascii="Verdana" w:hAnsi="Verdana"/>
          <w:sz w:val="22"/>
          <w:szCs w:val="22"/>
          <w:lang w:val="en-US"/>
        </w:rPr>
        <w:t>p</w:t>
      </w:r>
      <w:r w:rsidRPr="00B36BB7">
        <w:rPr>
          <w:rFonts w:ascii="Verdana" w:hAnsi="Verdana"/>
          <w:sz w:val="22"/>
          <w:szCs w:val="22"/>
          <w:lang w:val="en-US"/>
        </w:rPr>
        <w:t xml:space="preserve">rotection of public morals, public </w:t>
      </w:r>
      <w:proofErr w:type="gramStart"/>
      <w:r w:rsidRPr="00B36BB7">
        <w:rPr>
          <w:rFonts w:ascii="Verdana" w:hAnsi="Verdana"/>
          <w:sz w:val="22"/>
          <w:szCs w:val="22"/>
          <w:lang w:val="en-US"/>
        </w:rPr>
        <w:t>order;</w:t>
      </w:r>
      <w:proofErr w:type="gramEnd"/>
    </w:p>
    <w:p w14:paraId="74691D09" w14:textId="77777777" w:rsidR="00EA6139" w:rsidRPr="00B36BB7" w:rsidRDefault="00EA6139" w:rsidP="001E2A13">
      <w:pPr>
        <w:jc w:val="both"/>
        <w:rPr>
          <w:rFonts w:ascii="Verdana" w:hAnsi="Verdana"/>
          <w:sz w:val="22"/>
          <w:szCs w:val="22"/>
          <w:lang w:val="en-US"/>
        </w:rPr>
      </w:pPr>
      <w:r w:rsidRPr="00B36BB7">
        <w:rPr>
          <w:rFonts w:ascii="Verdana" w:hAnsi="Verdana"/>
          <w:sz w:val="22"/>
          <w:szCs w:val="22"/>
          <w:lang w:val="en-US"/>
        </w:rPr>
        <w:t xml:space="preserve">- </w:t>
      </w:r>
      <w:r w:rsidR="00C63712" w:rsidRPr="00B36BB7">
        <w:rPr>
          <w:rFonts w:ascii="Verdana" w:hAnsi="Verdana"/>
          <w:sz w:val="22"/>
          <w:szCs w:val="22"/>
          <w:lang w:val="en-US"/>
        </w:rPr>
        <w:t>p</w:t>
      </w:r>
      <w:r w:rsidRPr="00B36BB7">
        <w:rPr>
          <w:rFonts w:ascii="Verdana" w:hAnsi="Verdana"/>
          <w:sz w:val="22"/>
          <w:szCs w:val="22"/>
          <w:lang w:val="en-US"/>
        </w:rPr>
        <w:t xml:space="preserve">rotection of industrial or intellectual </w:t>
      </w:r>
      <w:proofErr w:type="gramStart"/>
      <w:r w:rsidRPr="00B36BB7">
        <w:rPr>
          <w:rFonts w:ascii="Verdana" w:hAnsi="Verdana"/>
          <w:sz w:val="22"/>
          <w:szCs w:val="22"/>
          <w:lang w:val="en-US"/>
        </w:rPr>
        <w:t>property;</w:t>
      </w:r>
      <w:proofErr w:type="gramEnd"/>
    </w:p>
    <w:p w14:paraId="7F8BE10B" w14:textId="77777777" w:rsidR="00EA6139" w:rsidRPr="00B36BB7" w:rsidRDefault="00EA6139" w:rsidP="001E2A13">
      <w:pPr>
        <w:jc w:val="both"/>
        <w:rPr>
          <w:rFonts w:ascii="Verdana" w:hAnsi="Verdana"/>
          <w:sz w:val="22"/>
          <w:szCs w:val="22"/>
          <w:lang w:val="en-US"/>
        </w:rPr>
      </w:pPr>
      <w:r w:rsidRPr="00B36BB7">
        <w:rPr>
          <w:rFonts w:ascii="Verdana" w:hAnsi="Verdana"/>
          <w:sz w:val="22"/>
          <w:szCs w:val="22"/>
          <w:lang w:val="en-US"/>
        </w:rPr>
        <w:t xml:space="preserve">- protection of human, animal, plant and environmental </w:t>
      </w:r>
      <w:proofErr w:type="gramStart"/>
      <w:r w:rsidRPr="00B36BB7">
        <w:rPr>
          <w:rFonts w:ascii="Verdana" w:hAnsi="Verdana"/>
          <w:sz w:val="22"/>
          <w:szCs w:val="22"/>
          <w:lang w:val="en-US"/>
        </w:rPr>
        <w:t>health;</w:t>
      </w:r>
      <w:proofErr w:type="gramEnd"/>
    </w:p>
    <w:p w14:paraId="34457016" w14:textId="77777777" w:rsidR="00EA6139" w:rsidRPr="00B36BB7" w:rsidRDefault="00EA6139" w:rsidP="001E2A13">
      <w:pPr>
        <w:jc w:val="both"/>
        <w:rPr>
          <w:rFonts w:ascii="Verdana" w:hAnsi="Verdana"/>
          <w:sz w:val="22"/>
          <w:szCs w:val="22"/>
          <w:lang w:val="en-US"/>
        </w:rPr>
      </w:pPr>
      <w:r w:rsidRPr="00B36BB7">
        <w:rPr>
          <w:rFonts w:ascii="Verdana" w:hAnsi="Verdana"/>
          <w:sz w:val="22"/>
          <w:szCs w:val="22"/>
          <w:lang w:val="en-US"/>
        </w:rPr>
        <w:t xml:space="preserve">- gold, silver or other precious metals and </w:t>
      </w:r>
      <w:proofErr w:type="gramStart"/>
      <w:r w:rsidRPr="00B36BB7">
        <w:rPr>
          <w:rFonts w:ascii="Verdana" w:hAnsi="Verdana"/>
          <w:sz w:val="22"/>
          <w:szCs w:val="22"/>
          <w:lang w:val="en-US"/>
        </w:rPr>
        <w:t>stones;</w:t>
      </w:r>
      <w:proofErr w:type="gramEnd"/>
    </w:p>
    <w:p w14:paraId="66E9D707" w14:textId="77777777" w:rsidR="00EA6139" w:rsidRPr="00B36BB7" w:rsidRDefault="00EA6139" w:rsidP="001E2A13">
      <w:pPr>
        <w:jc w:val="both"/>
        <w:rPr>
          <w:rFonts w:ascii="Verdana" w:hAnsi="Verdana"/>
          <w:sz w:val="22"/>
          <w:szCs w:val="22"/>
          <w:lang w:val="en-US"/>
        </w:rPr>
      </w:pPr>
      <w:r w:rsidRPr="00B36BB7">
        <w:rPr>
          <w:rFonts w:ascii="Verdana" w:hAnsi="Verdana"/>
          <w:sz w:val="22"/>
          <w:szCs w:val="22"/>
          <w:lang w:val="en-US"/>
        </w:rPr>
        <w:t xml:space="preserve">- protection of artistic, </w:t>
      </w:r>
      <w:proofErr w:type="gramStart"/>
      <w:r w:rsidRPr="00B36BB7">
        <w:rPr>
          <w:rFonts w:ascii="Verdana" w:hAnsi="Verdana"/>
          <w:sz w:val="22"/>
          <w:szCs w:val="22"/>
          <w:lang w:val="en-US"/>
        </w:rPr>
        <w:t>archaeological</w:t>
      </w:r>
      <w:proofErr w:type="gramEnd"/>
      <w:r w:rsidRPr="00B36BB7">
        <w:rPr>
          <w:rFonts w:ascii="Verdana" w:hAnsi="Verdana"/>
          <w:sz w:val="22"/>
          <w:szCs w:val="22"/>
          <w:lang w:val="en-US"/>
        </w:rPr>
        <w:t xml:space="preserve"> and historical treasures,</w:t>
      </w:r>
    </w:p>
    <w:p w14:paraId="33EB1BFC" w14:textId="77777777" w:rsidR="00EA6139" w:rsidRPr="00B36BB7" w:rsidRDefault="00EA6139" w:rsidP="001E2A13">
      <w:pPr>
        <w:jc w:val="both"/>
        <w:rPr>
          <w:rFonts w:ascii="Verdana" w:hAnsi="Verdana"/>
          <w:sz w:val="22"/>
          <w:szCs w:val="22"/>
          <w:lang w:val="en-US"/>
        </w:rPr>
      </w:pPr>
      <w:r w:rsidRPr="00B36BB7">
        <w:rPr>
          <w:rFonts w:ascii="Verdana" w:hAnsi="Verdana"/>
          <w:sz w:val="22"/>
          <w:szCs w:val="22"/>
          <w:lang w:val="en-US"/>
        </w:rPr>
        <w:t xml:space="preserve">which constitute a national </w:t>
      </w:r>
      <w:proofErr w:type="gramStart"/>
      <w:r w:rsidRPr="00B36BB7">
        <w:rPr>
          <w:rFonts w:ascii="Verdana" w:hAnsi="Verdana"/>
          <w:sz w:val="22"/>
          <w:szCs w:val="22"/>
          <w:lang w:val="en-US"/>
        </w:rPr>
        <w:t>treasure;</w:t>
      </w:r>
      <w:proofErr w:type="gramEnd"/>
    </w:p>
    <w:p w14:paraId="5D9D505C" w14:textId="77777777" w:rsidR="00EA6139" w:rsidRPr="00B36BB7" w:rsidRDefault="00EA6139" w:rsidP="001E2A13">
      <w:pPr>
        <w:jc w:val="both"/>
        <w:rPr>
          <w:rFonts w:ascii="Verdana" w:hAnsi="Verdana"/>
          <w:sz w:val="22"/>
          <w:szCs w:val="22"/>
          <w:lang w:val="en-US"/>
        </w:rPr>
      </w:pPr>
      <w:r w:rsidRPr="00B36BB7">
        <w:rPr>
          <w:rFonts w:ascii="Verdana" w:hAnsi="Verdana"/>
          <w:sz w:val="22"/>
          <w:szCs w:val="22"/>
          <w:lang w:val="en-US"/>
        </w:rPr>
        <w:t>- preservation of irreplaceable natural resources.</w:t>
      </w:r>
    </w:p>
    <w:p w14:paraId="7720D400" w14:textId="77777777" w:rsidR="00C63712" w:rsidRPr="00B36BB7" w:rsidRDefault="00C63712" w:rsidP="001E2A13">
      <w:pPr>
        <w:jc w:val="both"/>
        <w:rPr>
          <w:rFonts w:ascii="Verdana" w:hAnsi="Verdana"/>
          <w:sz w:val="22"/>
          <w:szCs w:val="22"/>
          <w:lang w:val="en-US"/>
        </w:rPr>
      </w:pPr>
    </w:p>
    <w:p w14:paraId="41720A7F" w14:textId="77777777" w:rsidR="00C63712" w:rsidRDefault="00C63712" w:rsidP="001E2A13">
      <w:pPr>
        <w:jc w:val="both"/>
        <w:rPr>
          <w:rFonts w:ascii="Verdana" w:hAnsi="Verdana"/>
          <w:b/>
          <w:bCs/>
          <w:sz w:val="22"/>
          <w:szCs w:val="22"/>
          <w:lang w:val="en-US"/>
        </w:rPr>
      </w:pPr>
      <w:r w:rsidRPr="003D0EED">
        <w:rPr>
          <w:rFonts w:ascii="Verdana" w:hAnsi="Verdana"/>
          <w:b/>
          <w:bCs/>
          <w:sz w:val="22"/>
          <w:szCs w:val="22"/>
          <w:lang w:val="en-US"/>
        </w:rPr>
        <w:t>Article 10</w:t>
      </w:r>
    </w:p>
    <w:p w14:paraId="2F6FFC5F" w14:textId="77777777" w:rsidR="00D010E9" w:rsidRPr="003D0EED" w:rsidRDefault="00D010E9" w:rsidP="001E2A13">
      <w:pPr>
        <w:jc w:val="both"/>
        <w:rPr>
          <w:rFonts w:ascii="Verdana" w:hAnsi="Verdana"/>
          <w:b/>
          <w:bCs/>
          <w:sz w:val="22"/>
          <w:szCs w:val="22"/>
          <w:lang w:val="en-US"/>
        </w:rPr>
      </w:pPr>
    </w:p>
    <w:p w14:paraId="4F0985C6" w14:textId="77777777" w:rsidR="00C63712" w:rsidRPr="00B36BB7" w:rsidRDefault="00C63712" w:rsidP="001E2A13">
      <w:pPr>
        <w:jc w:val="both"/>
        <w:rPr>
          <w:rFonts w:ascii="Verdana" w:hAnsi="Verdana"/>
          <w:sz w:val="22"/>
          <w:szCs w:val="22"/>
          <w:lang w:val="en-US"/>
        </w:rPr>
      </w:pPr>
      <w:r w:rsidRPr="00B36BB7">
        <w:rPr>
          <w:rFonts w:ascii="Verdana" w:hAnsi="Verdana"/>
          <w:sz w:val="22"/>
          <w:szCs w:val="22"/>
          <w:lang w:val="en-US"/>
        </w:rPr>
        <w:tab/>
        <w:t xml:space="preserve">The provisions of this Agreement shall supersede the provisions of </w:t>
      </w:r>
      <w:proofErr w:type="gramStart"/>
      <w:r w:rsidRPr="00B36BB7">
        <w:rPr>
          <w:rFonts w:ascii="Verdana" w:hAnsi="Verdana"/>
          <w:sz w:val="22"/>
          <w:szCs w:val="22"/>
          <w:lang w:val="en-US"/>
        </w:rPr>
        <w:t>bilateral</w:t>
      </w:r>
      <w:proofErr w:type="gramEnd"/>
    </w:p>
    <w:p w14:paraId="3B5DDC64" w14:textId="77777777" w:rsidR="00C63712" w:rsidRPr="00B36BB7" w:rsidRDefault="00C63712" w:rsidP="001E2A13">
      <w:pPr>
        <w:jc w:val="both"/>
        <w:rPr>
          <w:rFonts w:ascii="Verdana" w:hAnsi="Verdana"/>
          <w:sz w:val="22"/>
          <w:szCs w:val="22"/>
          <w:lang w:val="en-US"/>
        </w:rPr>
      </w:pPr>
      <w:r w:rsidRPr="00B36BB7">
        <w:rPr>
          <w:rFonts w:ascii="Verdana" w:hAnsi="Verdana"/>
          <w:sz w:val="22"/>
          <w:szCs w:val="22"/>
          <w:lang w:val="en-US"/>
        </w:rPr>
        <w:t xml:space="preserve">agreements previously concluded between the Parties to the extent that the latter are either incompatible with or identical to the former. </w:t>
      </w:r>
    </w:p>
    <w:p w14:paraId="1ADCAB8B" w14:textId="77777777" w:rsidR="00C63712" w:rsidRPr="00B36BB7" w:rsidRDefault="00C63712" w:rsidP="001E2A13">
      <w:pPr>
        <w:jc w:val="both"/>
        <w:rPr>
          <w:rFonts w:ascii="Verdana" w:hAnsi="Verdana"/>
          <w:sz w:val="22"/>
          <w:szCs w:val="22"/>
          <w:lang w:val="en-US"/>
        </w:rPr>
      </w:pPr>
      <w:r w:rsidRPr="00B36BB7">
        <w:rPr>
          <w:rFonts w:ascii="Verdana" w:hAnsi="Verdana"/>
          <w:sz w:val="22"/>
          <w:szCs w:val="22"/>
          <w:lang w:val="en-US"/>
        </w:rPr>
        <w:tab/>
        <w:t>This Agreement shall not affect other Agreements, previously concluded by the Parties with third countries.</w:t>
      </w:r>
    </w:p>
    <w:p w14:paraId="1EADA45A" w14:textId="77777777" w:rsidR="004F01E4" w:rsidRPr="00B36BB7" w:rsidRDefault="004F01E4" w:rsidP="001E2A13">
      <w:pPr>
        <w:jc w:val="both"/>
        <w:rPr>
          <w:rFonts w:ascii="Verdana" w:hAnsi="Verdana"/>
          <w:sz w:val="22"/>
          <w:szCs w:val="22"/>
          <w:lang w:val="en-US"/>
        </w:rPr>
      </w:pPr>
    </w:p>
    <w:p w14:paraId="0686D4A9" w14:textId="77777777" w:rsidR="004F01E4" w:rsidRPr="003D0EED" w:rsidRDefault="004F01E4" w:rsidP="001E2A13">
      <w:pPr>
        <w:jc w:val="both"/>
        <w:rPr>
          <w:rFonts w:ascii="Verdana" w:hAnsi="Verdana"/>
          <w:b/>
          <w:bCs/>
          <w:sz w:val="22"/>
          <w:szCs w:val="22"/>
          <w:lang w:val="en-US"/>
        </w:rPr>
      </w:pPr>
      <w:r w:rsidRPr="003D0EED">
        <w:rPr>
          <w:rFonts w:ascii="Verdana" w:hAnsi="Verdana"/>
          <w:b/>
          <w:bCs/>
          <w:sz w:val="22"/>
          <w:szCs w:val="22"/>
          <w:lang w:val="en-US"/>
        </w:rPr>
        <w:lastRenderedPageBreak/>
        <w:t>Article 11</w:t>
      </w:r>
    </w:p>
    <w:p w14:paraId="7D990133" w14:textId="77777777" w:rsidR="004F01E4" w:rsidRPr="00B36BB7" w:rsidRDefault="004F01E4" w:rsidP="001E2A13">
      <w:pPr>
        <w:jc w:val="both"/>
        <w:rPr>
          <w:rFonts w:ascii="Verdana" w:hAnsi="Verdana"/>
          <w:sz w:val="22"/>
          <w:szCs w:val="22"/>
          <w:lang w:val="en-US"/>
        </w:rPr>
      </w:pPr>
    </w:p>
    <w:p w14:paraId="71D00F5D" w14:textId="77777777" w:rsidR="004F01E4" w:rsidRPr="00B36BB7" w:rsidRDefault="004F01E4" w:rsidP="001E2A13">
      <w:pPr>
        <w:jc w:val="both"/>
        <w:rPr>
          <w:rFonts w:ascii="Verdana" w:hAnsi="Verdana"/>
          <w:sz w:val="22"/>
          <w:szCs w:val="22"/>
          <w:lang w:val="en-US"/>
        </w:rPr>
      </w:pPr>
      <w:r w:rsidRPr="00B36BB7">
        <w:rPr>
          <w:rFonts w:ascii="Verdana" w:hAnsi="Verdana"/>
          <w:sz w:val="22"/>
          <w:szCs w:val="22"/>
          <w:lang w:val="en-US"/>
        </w:rPr>
        <w:tab/>
        <w:t xml:space="preserve">The Parties shall </w:t>
      </w:r>
      <w:proofErr w:type="spellStart"/>
      <w:r w:rsidRPr="00B36BB7">
        <w:rPr>
          <w:rFonts w:ascii="Verdana" w:hAnsi="Verdana"/>
          <w:sz w:val="22"/>
          <w:szCs w:val="22"/>
          <w:lang w:val="en-US"/>
        </w:rPr>
        <w:t>endeavour</w:t>
      </w:r>
      <w:proofErr w:type="spellEnd"/>
      <w:r w:rsidRPr="00B36BB7">
        <w:rPr>
          <w:rFonts w:ascii="Verdana" w:hAnsi="Verdana"/>
          <w:sz w:val="22"/>
          <w:szCs w:val="22"/>
          <w:lang w:val="en-US"/>
        </w:rPr>
        <w:t xml:space="preserve"> to avoid conflict situations in mutual trade.</w:t>
      </w:r>
    </w:p>
    <w:p w14:paraId="55EA5D24" w14:textId="77777777" w:rsidR="004F01E4" w:rsidRPr="00B36BB7" w:rsidRDefault="004F01E4" w:rsidP="001E2A13">
      <w:pPr>
        <w:jc w:val="both"/>
        <w:rPr>
          <w:rFonts w:ascii="Verdana" w:hAnsi="Verdana"/>
          <w:sz w:val="22"/>
          <w:szCs w:val="22"/>
          <w:lang w:val="en-US"/>
        </w:rPr>
      </w:pPr>
      <w:r w:rsidRPr="00B36BB7">
        <w:rPr>
          <w:rFonts w:ascii="Verdana" w:hAnsi="Verdana"/>
          <w:sz w:val="22"/>
          <w:szCs w:val="22"/>
          <w:lang w:val="en-US"/>
        </w:rPr>
        <w:t>Disputes between the Parties regarding the interpretation or application of the provisions of this Agreement shall be resolved through negotiations.</w:t>
      </w:r>
    </w:p>
    <w:p w14:paraId="1B041FBF" w14:textId="77777777" w:rsidR="00EC1F01" w:rsidRPr="00B36BB7" w:rsidRDefault="004F01E4" w:rsidP="001E2A13">
      <w:pPr>
        <w:jc w:val="both"/>
        <w:rPr>
          <w:rFonts w:ascii="Verdana" w:hAnsi="Verdana"/>
          <w:sz w:val="22"/>
          <w:szCs w:val="22"/>
          <w:lang w:val="en-US"/>
        </w:rPr>
      </w:pPr>
      <w:r w:rsidRPr="00B36BB7">
        <w:rPr>
          <w:rFonts w:ascii="Verdana" w:hAnsi="Verdana"/>
          <w:sz w:val="22"/>
          <w:szCs w:val="22"/>
          <w:lang w:val="en-US"/>
        </w:rPr>
        <w:tab/>
        <w:t xml:space="preserve">The Parties determine that claims and disputes between economic entities of both countries, </w:t>
      </w:r>
      <w:proofErr w:type="gramStart"/>
      <w:r w:rsidRPr="00B36BB7">
        <w:rPr>
          <w:rFonts w:ascii="Verdana" w:hAnsi="Verdana"/>
          <w:sz w:val="22"/>
          <w:szCs w:val="22"/>
          <w:lang w:val="en-US"/>
        </w:rPr>
        <w:t>as a result of</w:t>
      </w:r>
      <w:proofErr w:type="gramEnd"/>
      <w:r w:rsidRPr="00B36BB7">
        <w:rPr>
          <w:rFonts w:ascii="Verdana" w:hAnsi="Verdana"/>
          <w:sz w:val="22"/>
          <w:szCs w:val="22"/>
          <w:lang w:val="en-US"/>
        </w:rPr>
        <w:t xml:space="preserve"> interpretation or fulfilment of commercial contacts or transactions,</w:t>
      </w:r>
      <w:r w:rsidR="00EC1F01" w:rsidRPr="00B36BB7">
        <w:rPr>
          <w:rFonts w:ascii="Verdana" w:hAnsi="Verdana"/>
          <w:sz w:val="22"/>
          <w:szCs w:val="22"/>
          <w:lang w:val="en-US"/>
        </w:rPr>
        <w:t xml:space="preserve"> in cases of impossibility to resolve them amicably on the basis of consultations and negotiations and, unless otherwise agreed, shall be exclusively the competence of arbitration/economic courts (permanent or "ad hoc").</w:t>
      </w:r>
    </w:p>
    <w:p w14:paraId="0842AAEC" w14:textId="77777777" w:rsidR="004F01E4" w:rsidRPr="00B36BB7" w:rsidRDefault="00EC1F01" w:rsidP="001E2A13">
      <w:pPr>
        <w:jc w:val="both"/>
        <w:rPr>
          <w:rFonts w:ascii="Verdana" w:hAnsi="Verdana"/>
          <w:sz w:val="22"/>
          <w:szCs w:val="22"/>
          <w:lang w:val="en-US"/>
        </w:rPr>
      </w:pPr>
      <w:r w:rsidRPr="00B36BB7">
        <w:rPr>
          <w:rFonts w:ascii="Verdana" w:hAnsi="Verdana"/>
          <w:sz w:val="22"/>
          <w:szCs w:val="22"/>
          <w:lang w:val="en-US"/>
        </w:rPr>
        <w:tab/>
      </w:r>
      <w:r w:rsidR="004F01E4" w:rsidRPr="00B36BB7">
        <w:rPr>
          <w:rFonts w:ascii="Verdana" w:hAnsi="Verdana"/>
          <w:sz w:val="22"/>
          <w:szCs w:val="22"/>
          <w:lang w:val="en-US"/>
        </w:rPr>
        <w:t xml:space="preserve">Each Party shall provide effective means of </w:t>
      </w:r>
      <w:r w:rsidRPr="00B36BB7">
        <w:rPr>
          <w:rFonts w:ascii="Verdana" w:hAnsi="Verdana"/>
          <w:sz w:val="22"/>
          <w:szCs w:val="22"/>
          <w:lang w:val="en-US"/>
        </w:rPr>
        <w:t>recognition</w:t>
      </w:r>
      <w:r w:rsidR="004F01E4" w:rsidRPr="00B36BB7">
        <w:rPr>
          <w:rFonts w:ascii="Verdana" w:hAnsi="Verdana"/>
          <w:sz w:val="22"/>
          <w:szCs w:val="22"/>
          <w:lang w:val="en-US"/>
        </w:rPr>
        <w:t xml:space="preserve"> and</w:t>
      </w:r>
      <w:r w:rsidRPr="00B36BB7">
        <w:rPr>
          <w:rFonts w:ascii="Verdana" w:hAnsi="Verdana"/>
          <w:sz w:val="22"/>
          <w:szCs w:val="22"/>
          <w:lang w:val="en-US"/>
        </w:rPr>
        <w:t xml:space="preserve"> </w:t>
      </w:r>
      <w:r w:rsidR="004F01E4" w:rsidRPr="00B36BB7">
        <w:rPr>
          <w:rFonts w:ascii="Verdana" w:hAnsi="Verdana"/>
          <w:sz w:val="22"/>
          <w:szCs w:val="22"/>
          <w:lang w:val="en-US"/>
        </w:rPr>
        <w:t>enforcement of the judgements of the arbitration/economic court.</w:t>
      </w:r>
    </w:p>
    <w:p w14:paraId="00A3CC9F" w14:textId="77777777" w:rsidR="00773B35" w:rsidRPr="00B36BB7" w:rsidRDefault="00773B35" w:rsidP="001E2A13">
      <w:pPr>
        <w:jc w:val="both"/>
        <w:rPr>
          <w:rFonts w:ascii="Verdana" w:hAnsi="Verdana"/>
          <w:sz w:val="22"/>
          <w:szCs w:val="22"/>
          <w:lang w:val="en-US"/>
        </w:rPr>
      </w:pPr>
    </w:p>
    <w:p w14:paraId="0479D9E6" w14:textId="77777777" w:rsidR="004F01E4" w:rsidRDefault="004F01E4" w:rsidP="001E2A13">
      <w:pPr>
        <w:jc w:val="both"/>
        <w:rPr>
          <w:rFonts w:ascii="Verdana" w:hAnsi="Verdana"/>
          <w:b/>
          <w:bCs/>
          <w:sz w:val="22"/>
          <w:szCs w:val="22"/>
          <w:lang w:val="en-US"/>
        </w:rPr>
      </w:pPr>
      <w:r w:rsidRPr="003D0EED">
        <w:rPr>
          <w:rFonts w:ascii="Verdana" w:hAnsi="Verdana"/>
          <w:b/>
          <w:bCs/>
          <w:sz w:val="22"/>
          <w:szCs w:val="22"/>
          <w:lang w:val="en-US"/>
        </w:rPr>
        <w:t>Article 12</w:t>
      </w:r>
    </w:p>
    <w:p w14:paraId="1D6197C5" w14:textId="77777777" w:rsidR="00D010E9" w:rsidRPr="003D0EED" w:rsidRDefault="00D010E9" w:rsidP="001E2A13">
      <w:pPr>
        <w:jc w:val="both"/>
        <w:rPr>
          <w:rFonts w:ascii="Verdana" w:hAnsi="Verdana"/>
          <w:b/>
          <w:bCs/>
          <w:sz w:val="22"/>
          <w:szCs w:val="22"/>
          <w:lang w:val="en-US"/>
        </w:rPr>
      </w:pPr>
    </w:p>
    <w:p w14:paraId="51A90550" w14:textId="77777777" w:rsidR="00403F87" w:rsidRPr="00B36BB7" w:rsidRDefault="00EC1F01" w:rsidP="001E2A13">
      <w:pPr>
        <w:jc w:val="both"/>
        <w:rPr>
          <w:rFonts w:ascii="Verdana" w:hAnsi="Verdana"/>
          <w:sz w:val="22"/>
          <w:szCs w:val="22"/>
          <w:lang w:val="en-US"/>
        </w:rPr>
      </w:pPr>
      <w:r w:rsidRPr="00B36BB7">
        <w:rPr>
          <w:rFonts w:ascii="Verdana" w:hAnsi="Verdana"/>
          <w:sz w:val="22"/>
          <w:szCs w:val="22"/>
          <w:lang w:val="en-US"/>
        </w:rPr>
        <w:tab/>
      </w:r>
      <w:r w:rsidR="00403F87" w:rsidRPr="00B36BB7">
        <w:rPr>
          <w:rFonts w:ascii="Verdana" w:hAnsi="Verdana"/>
          <w:sz w:val="22"/>
          <w:szCs w:val="22"/>
          <w:lang w:val="en-US"/>
        </w:rPr>
        <w:t>In this</w:t>
      </w:r>
      <w:r w:rsidR="004F01E4" w:rsidRPr="00B36BB7">
        <w:rPr>
          <w:rFonts w:ascii="Verdana" w:hAnsi="Verdana"/>
          <w:sz w:val="22"/>
          <w:szCs w:val="22"/>
          <w:lang w:val="en-US"/>
        </w:rPr>
        <w:t xml:space="preserve"> Agreement</w:t>
      </w:r>
      <w:r w:rsidR="00403F87" w:rsidRPr="00B36BB7">
        <w:rPr>
          <w:rFonts w:ascii="Verdana" w:hAnsi="Verdana"/>
          <w:sz w:val="22"/>
          <w:szCs w:val="22"/>
          <w:lang w:val="en-US"/>
        </w:rPr>
        <w:t xml:space="preserve">, </w:t>
      </w:r>
      <w:r w:rsidRPr="00B36BB7">
        <w:rPr>
          <w:rFonts w:ascii="Verdana" w:hAnsi="Verdana"/>
          <w:sz w:val="22"/>
          <w:szCs w:val="22"/>
          <w:lang w:val="en-US"/>
        </w:rPr>
        <w:t>a</w:t>
      </w:r>
      <w:r w:rsidR="004F01E4" w:rsidRPr="00B36BB7">
        <w:rPr>
          <w:rFonts w:ascii="Verdana" w:hAnsi="Verdana"/>
          <w:sz w:val="22"/>
          <w:szCs w:val="22"/>
          <w:lang w:val="en-US"/>
        </w:rPr>
        <w:t xml:space="preserve">mendments and additions may be made by written agreement between the Parties, which shall be </w:t>
      </w:r>
      <w:r w:rsidRPr="00B36BB7">
        <w:rPr>
          <w:rFonts w:ascii="Verdana" w:hAnsi="Verdana"/>
          <w:sz w:val="22"/>
          <w:szCs w:val="22"/>
          <w:lang w:val="en-US"/>
        </w:rPr>
        <w:t>formalized</w:t>
      </w:r>
      <w:r w:rsidR="004F01E4" w:rsidRPr="00B36BB7">
        <w:rPr>
          <w:rFonts w:ascii="Verdana" w:hAnsi="Verdana"/>
          <w:sz w:val="22"/>
          <w:szCs w:val="22"/>
          <w:lang w:val="en-US"/>
        </w:rPr>
        <w:t xml:space="preserve"> in protocols that </w:t>
      </w:r>
      <w:r w:rsidR="00403F87" w:rsidRPr="00B36BB7">
        <w:rPr>
          <w:rFonts w:ascii="Verdana" w:hAnsi="Verdana"/>
          <w:sz w:val="22"/>
          <w:szCs w:val="22"/>
          <w:lang w:val="en-US"/>
        </w:rPr>
        <w:t>shall form an integral part thereof and shall enter into force in accordance with Article 13 of this Agreement.</w:t>
      </w:r>
    </w:p>
    <w:p w14:paraId="5C3DAB76" w14:textId="77777777" w:rsidR="004F01E4" w:rsidRPr="00B36BB7" w:rsidRDefault="004F01E4" w:rsidP="001E2A13">
      <w:pPr>
        <w:jc w:val="both"/>
        <w:rPr>
          <w:rFonts w:ascii="Verdana" w:hAnsi="Verdana"/>
          <w:sz w:val="22"/>
          <w:szCs w:val="22"/>
          <w:lang w:val="en-US"/>
        </w:rPr>
      </w:pPr>
    </w:p>
    <w:p w14:paraId="059E01FE" w14:textId="77777777" w:rsidR="004F01E4" w:rsidRDefault="004F01E4" w:rsidP="001E2A13">
      <w:pPr>
        <w:jc w:val="both"/>
        <w:rPr>
          <w:rFonts w:ascii="Verdana" w:hAnsi="Verdana"/>
          <w:b/>
          <w:bCs/>
          <w:sz w:val="22"/>
          <w:szCs w:val="22"/>
          <w:lang w:val="en-US"/>
        </w:rPr>
      </w:pPr>
      <w:r w:rsidRPr="003D0EED">
        <w:rPr>
          <w:rFonts w:ascii="Verdana" w:hAnsi="Verdana"/>
          <w:b/>
          <w:bCs/>
          <w:sz w:val="22"/>
          <w:szCs w:val="22"/>
          <w:lang w:val="en-US"/>
        </w:rPr>
        <w:t>Article 13</w:t>
      </w:r>
    </w:p>
    <w:p w14:paraId="17FE1A5D" w14:textId="77777777" w:rsidR="00D010E9" w:rsidRPr="003D0EED" w:rsidRDefault="00D010E9" w:rsidP="001E2A13">
      <w:pPr>
        <w:jc w:val="both"/>
        <w:rPr>
          <w:rFonts w:ascii="Verdana" w:hAnsi="Verdana"/>
          <w:b/>
          <w:bCs/>
          <w:sz w:val="22"/>
          <w:szCs w:val="22"/>
          <w:lang w:val="en-US"/>
        </w:rPr>
      </w:pPr>
    </w:p>
    <w:p w14:paraId="19BF11B1" w14:textId="77777777" w:rsidR="004F01E4" w:rsidRPr="00B36BB7" w:rsidRDefault="00442D2F" w:rsidP="001E2A13">
      <w:pPr>
        <w:jc w:val="both"/>
        <w:rPr>
          <w:rFonts w:ascii="Verdana" w:hAnsi="Verdana"/>
          <w:sz w:val="22"/>
          <w:szCs w:val="22"/>
          <w:lang w:val="en-US"/>
        </w:rPr>
      </w:pPr>
      <w:r w:rsidRPr="00B36BB7">
        <w:rPr>
          <w:rFonts w:ascii="Verdana" w:hAnsi="Verdana"/>
          <w:sz w:val="22"/>
          <w:szCs w:val="22"/>
          <w:lang w:val="en-US"/>
        </w:rPr>
        <w:tab/>
      </w:r>
      <w:r w:rsidR="004F01E4" w:rsidRPr="00B36BB7">
        <w:rPr>
          <w:rFonts w:ascii="Verdana" w:hAnsi="Verdana"/>
          <w:sz w:val="22"/>
          <w:szCs w:val="22"/>
          <w:lang w:val="en-US"/>
        </w:rPr>
        <w:t>This Agreement shall apply provisionally as from the date of signature and shall enter into force on the date of receipt of the last written notification of fulfilment by the Parties of the domestic procedures required for its entry into force.</w:t>
      </w:r>
    </w:p>
    <w:p w14:paraId="5216716A" w14:textId="77777777" w:rsidR="00442D2F" w:rsidRPr="00B36BB7" w:rsidRDefault="00442D2F" w:rsidP="001E2A13">
      <w:pPr>
        <w:jc w:val="both"/>
        <w:rPr>
          <w:rFonts w:ascii="Verdana" w:hAnsi="Verdana"/>
          <w:sz w:val="22"/>
          <w:szCs w:val="22"/>
          <w:lang w:val="en-US"/>
        </w:rPr>
      </w:pPr>
      <w:r w:rsidRPr="00B36BB7">
        <w:rPr>
          <w:rFonts w:ascii="Verdana" w:hAnsi="Verdana"/>
          <w:sz w:val="22"/>
          <w:szCs w:val="22"/>
          <w:lang w:val="en-US"/>
        </w:rPr>
        <w:tab/>
      </w:r>
      <w:r w:rsidR="004F01E4" w:rsidRPr="00B36BB7">
        <w:rPr>
          <w:rFonts w:ascii="Verdana" w:hAnsi="Verdana"/>
          <w:sz w:val="22"/>
          <w:szCs w:val="22"/>
          <w:lang w:val="en-US"/>
        </w:rPr>
        <w:t xml:space="preserve">This Agreement shall cease to be in force after the expiry of six months from the date of written notification by </w:t>
      </w:r>
      <w:r w:rsidRPr="00B36BB7">
        <w:rPr>
          <w:rFonts w:ascii="Verdana" w:hAnsi="Verdana"/>
          <w:sz w:val="22"/>
          <w:szCs w:val="22"/>
          <w:lang w:val="en-US"/>
        </w:rPr>
        <w:t>either Party of its intention to terminate this Agreement.</w:t>
      </w:r>
    </w:p>
    <w:p w14:paraId="4209DF9A" w14:textId="77777777" w:rsidR="004F01E4" w:rsidRPr="00B36BB7" w:rsidRDefault="00442D2F" w:rsidP="001E2A13">
      <w:pPr>
        <w:jc w:val="both"/>
        <w:rPr>
          <w:rFonts w:ascii="Verdana" w:hAnsi="Verdana"/>
          <w:sz w:val="22"/>
          <w:szCs w:val="22"/>
          <w:lang w:val="en-US"/>
        </w:rPr>
      </w:pPr>
      <w:r w:rsidRPr="00B36BB7">
        <w:rPr>
          <w:rFonts w:ascii="Verdana" w:hAnsi="Verdana"/>
          <w:sz w:val="22"/>
          <w:szCs w:val="22"/>
          <w:lang w:val="en-US"/>
        </w:rPr>
        <w:tab/>
      </w:r>
      <w:r w:rsidR="004F01E4" w:rsidRPr="00B36BB7">
        <w:rPr>
          <w:rFonts w:ascii="Verdana" w:hAnsi="Verdana"/>
          <w:sz w:val="22"/>
          <w:szCs w:val="22"/>
          <w:lang w:val="en-US"/>
        </w:rPr>
        <w:t>The provisions of this Agreement, after its termination,</w:t>
      </w:r>
      <w:r w:rsidRPr="00B36BB7">
        <w:rPr>
          <w:rFonts w:ascii="Verdana" w:hAnsi="Verdana"/>
          <w:sz w:val="22"/>
          <w:szCs w:val="22"/>
        </w:rPr>
        <w:t xml:space="preserve"> </w:t>
      </w:r>
      <w:r w:rsidR="004F01E4" w:rsidRPr="00B36BB7">
        <w:rPr>
          <w:rFonts w:ascii="Verdana" w:hAnsi="Verdana"/>
          <w:sz w:val="22"/>
          <w:szCs w:val="22"/>
          <w:lang w:val="en-US"/>
        </w:rPr>
        <w:t xml:space="preserve">shall apply to all contracts between enterprises and </w:t>
      </w:r>
      <w:r w:rsidRPr="00B36BB7">
        <w:rPr>
          <w:rFonts w:ascii="Verdana" w:hAnsi="Verdana"/>
          <w:sz w:val="22"/>
          <w:szCs w:val="22"/>
          <w:lang w:val="en-US"/>
        </w:rPr>
        <w:t>organizations</w:t>
      </w:r>
      <w:r w:rsidR="004F01E4" w:rsidRPr="00B36BB7">
        <w:rPr>
          <w:rFonts w:ascii="Verdana" w:hAnsi="Verdana"/>
          <w:sz w:val="22"/>
          <w:szCs w:val="22"/>
          <w:lang w:val="en-US"/>
        </w:rPr>
        <w:t xml:space="preserve"> of both States, concluded but not executed during the period of its validity.</w:t>
      </w:r>
    </w:p>
    <w:p w14:paraId="0FD3E699" w14:textId="77777777" w:rsidR="004C3583" w:rsidRPr="00B36BB7" w:rsidRDefault="004C3583" w:rsidP="001E2A13">
      <w:pPr>
        <w:jc w:val="both"/>
        <w:rPr>
          <w:rFonts w:ascii="Verdana" w:hAnsi="Verdana"/>
          <w:sz w:val="22"/>
          <w:szCs w:val="22"/>
          <w:lang w:val="en-US"/>
        </w:rPr>
      </w:pPr>
      <w:r w:rsidRPr="00B36BB7">
        <w:rPr>
          <w:rFonts w:ascii="Verdana" w:hAnsi="Verdana"/>
          <w:sz w:val="22"/>
          <w:szCs w:val="22"/>
          <w:lang w:val="en-US"/>
        </w:rPr>
        <w:tab/>
        <w:t xml:space="preserve">Committed in </w:t>
      </w:r>
      <w:r w:rsidR="004F01E4" w:rsidRPr="00B36BB7">
        <w:rPr>
          <w:rFonts w:ascii="Verdana" w:hAnsi="Verdana"/>
          <w:sz w:val="22"/>
          <w:szCs w:val="22"/>
          <w:lang w:val="en-US"/>
        </w:rPr>
        <w:t>Moscow on 12</w:t>
      </w:r>
      <w:r w:rsidR="00442D2F" w:rsidRPr="00B36BB7">
        <w:rPr>
          <w:rFonts w:ascii="Verdana" w:hAnsi="Verdana"/>
          <w:sz w:val="22"/>
          <w:szCs w:val="22"/>
          <w:vertAlign w:val="superscript"/>
          <w:lang w:val="en-US"/>
        </w:rPr>
        <w:t>th</w:t>
      </w:r>
      <w:r w:rsidR="00442D2F" w:rsidRPr="00B36BB7">
        <w:rPr>
          <w:rFonts w:ascii="Verdana" w:hAnsi="Verdana"/>
          <w:sz w:val="22"/>
          <w:szCs w:val="22"/>
          <w:lang w:val="en-US"/>
        </w:rPr>
        <w:t xml:space="preserve"> of</w:t>
      </w:r>
      <w:r w:rsidR="004F01E4" w:rsidRPr="00B36BB7">
        <w:rPr>
          <w:rFonts w:ascii="Verdana" w:hAnsi="Verdana"/>
          <w:sz w:val="22"/>
          <w:szCs w:val="22"/>
          <w:lang w:val="en-US"/>
        </w:rPr>
        <w:t xml:space="preserve"> January 2004 in two original copies, each in Azerbaijani</w:t>
      </w:r>
      <w:r w:rsidRPr="00B36BB7">
        <w:rPr>
          <w:rFonts w:ascii="Verdana" w:hAnsi="Verdana"/>
          <w:sz w:val="22"/>
          <w:szCs w:val="22"/>
          <w:lang w:val="en-US"/>
        </w:rPr>
        <w:t xml:space="preserve">, </w:t>
      </w:r>
      <w:r w:rsidR="004F01E4" w:rsidRPr="00B36BB7">
        <w:rPr>
          <w:rFonts w:ascii="Verdana" w:hAnsi="Verdana"/>
          <w:sz w:val="22"/>
          <w:szCs w:val="22"/>
          <w:lang w:val="en-US"/>
        </w:rPr>
        <w:t xml:space="preserve">Kyrgyz and Russian languages, </w:t>
      </w:r>
      <w:r w:rsidRPr="00B36BB7">
        <w:rPr>
          <w:rFonts w:ascii="Verdana" w:hAnsi="Verdana"/>
          <w:sz w:val="22"/>
          <w:szCs w:val="22"/>
          <w:lang w:val="en-US"/>
        </w:rPr>
        <w:t>all texts shall have equal force.</w:t>
      </w:r>
    </w:p>
    <w:p w14:paraId="4F423247" w14:textId="77777777" w:rsidR="004F01E4" w:rsidRPr="00B36BB7" w:rsidRDefault="004C3583" w:rsidP="001E2A13">
      <w:pPr>
        <w:jc w:val="both"/>
        <w:rPr>
          <w:rFonts w:ascii="Verdana" w:hAnsi="Verdana"/>
          <w:sz w:val="22"/>
          <w:szCs w:val="22"/>
          <w:lang w:val="en-US"/>
        </w:rPr>
      </w:pPr>
      <w:r w:rsidRPr="00B36BB7">
        <w:rPr>
          <w:rFonts w:ascii="Verdana" w:hAnsi="Verdana"/>
          <w:sz w:val="22"/>
          <w:szCs w:val="22"/>
          <w:lang w:val="en-US"/>
        </w:rPr>
        <w:tab/>
      </w:r>
      <w:r w:rsidR="004F01E4" w:rsidRPr="00B36BB7">
        <w:rPr>
          <w:rFonts w:ascii="Verdana" w:hAnsi="Verdana"/>
          <w:sz w:val="22"/>
          <w:szCs w:val="22"/>
          <w:lang w:val="en-US"/>
        </w:rPr>
        <w:t>In the event of any disagreement in the interpretation of this Agreement, the Russian text shall prevail.</w:t>
      </w:r>
    </w:p>
    <w:p w14:paraId="398FBE90" w14:textId="77777777" w:rsidR="004F01E4" w:rsidRPr="00B36BB7" w:rsidRDefault="004F01E4" w:rsidP="001E2A13">
      <w:pPr>
        <w:jc w:val="both"/>
        <w:rPr>
          <w:rFonts w:ascii="Verdana" w:hAnsi="Verdana"/>
          <w:sz w:val="22"/>
          <w:szCs w:val="22"/>
          <w:lang w:val="en-US"/>
        </w:rPr>
      </w:pPr>
    </w:p>
    <w:p w14:paraId="307C357C" w14:textId="77777777" w:rsidR="00D010E9" w:rsidRDefault="00D010E9" w:rsidP="001E2A13">
      <w:pPr>
        <w:jc w:val="both"/>
        <w:rPr>
          <w:rFonts w:ascii="Verdana" w:hAnsi="Verdana"/>
          <w:sz w:val="22"/>
          <w:szCs w:val="22"/>
          <w:lang w:val="en-US"/>
        </w:rPr>
      </w:pPr>
    </w:p>
    <w:p w14:paraId="2CB48699" w14:textId="77777777" w:rsidR="00D010E9" w:rsidRDefault="00D010E9" w:rsidP="001E2A13">
      <w:pPr>
        <w:jc w:val="both"/>
        <w:rPr>
          <w:rFonts w:ascii="Verdana" w:hAnsi="Verdana"/>
          <w:sz w:val="22"/>
          <w:szCs w:val="22"/>
          <w:lang w:val="en-US"/>
        </w:rPr>
      </w:pPr>
    </w:p>
    <w:p w14:paraId="5A8E5BF3" w14:textId="11EF8456" w:rsidR="004F01E4" w:rsidRPr="00B36BB7" w:rsidRDefault="004C3583" w:rsidP="001E2A13">
      <w:pPr>
        <w:jc w:val="both"/>
        <w:rPr>
          <w:rFonts w:ascii="Verdana" w:hAnsi="Verdana"/>
          <w:sz w:val="22"/>
          <w:szCs w:val="22"/>
          <w:lang w:val="en-US"/>
        </w:rPr>
      </w:pPr>
      <w:r w:rsidRPr="00B36BB7">
        <w:rPr>
          <w:rFonts w:ascii="Verdana" w:hAnsi="Verdana"/>
          <w:sz w:val="22"/>
          <w:szCs w:val="22"/>
          <w:lang w:val="en-US"/>
        </w:rPr>
        <w:t>For</w:t>
      </w:r>
      <w:r w:rsidR="004F01E4" w:rsidRPr="00B36BB7">
        <w:rPr>
          <w:rFonts w:ascii="Verdana" w:hAnsi="Verdana"/>
          <w:sz w:val="22"/>
          <w:szCs w:val="22"/>
          <w:lang w:val="en-US"/>
        </w:rPr>
        <w:t xml:space="preserve"> the Government</w:t>
      </w:r>
    </w:p>
    <w:p w14:paraId="226A579D" w14:textId="77777777" w:rsidR="004F01E4" w:rsidRPr="00B36BB7" w:rsidRDefault="004F01E4" w:rsidP="001E2A13">
      <w:pPr>
        <w:jc w:val="both"/>
        <w:rPr>
          <w:rFonts w:ascii="Verdana" w:hAnsi="Verdana"/>
          <w:sz w:val="22"/>
          <w:szCs w:val="22"/>
          <w:lang w:val="en-US"/>
        </w:rPr>
      </w:pPr>
      <w:r w:rsidRPr="00B36BB7">
        <w:rPr>
          <w:rFonts w:ascii="Verdana" w:hAnsi="Verdana"/>
          <w:sz w:val="22"/>
          <w:szCs w:val="22"/>
          <w:lang w:val="en-US"/>
        </w:rPr>
        <w:t>of the Republic of Azerbaijan</w:t>
      </w:r>
    </w:p>
    <w:p w14:paraId="64AFEFCF" w14:textId="77777777" w:rsidR="004F01E4" w:rsidRPr="00B36BB7" w:rsidRDefault="004F01E4" w:rsidP="001E2A13">
      <w:pPr>
        <w:jc w:val="both"/>
        <w:rPr>
          <w:rFonts w:ascii="Verdana" w:hAnsi="Verdana"/>
          <w:sz w:val="22"/>
          <w:szCs w:val="22"/>
          <w:lang w:val="en-US"/>
        </w:rPr>
      </w:pPr>
    </w:p>
    <w:p w14:paraId="634C3AB2" w14:textId="77777777" w:rsidR="00D010E9" w:rsidRDefault="00D010E9" w:rsidP="001E2A13">
      <w:pPr>
        <w:jc w:val="both"/>
        <w:rPr>
          <w:rFonts w:ascii="Verdana" w:hAnsi="Verdana"/>
          <w:sz w:val="22"/>
          <w:szCs w:val="22"/>
          <w:lang w:val="en-US"/>
        </w:rPr>
      </w:pPr>
    </w:p>
    <w:p w14:paraId="32F183AD" w14:textId="77777777" w:rsidR="00D010E9" w:rsidRDefault="00D010E9" w:rsidP="001E2A13">
      <w:pPr>
        <w:jc w:val="both"/>
        <w:rPr>
          <w:rFonts w:ascii="Verdana" w:hAnsi="Verdana"/>
          <w:sz w:val="22"/>
          <w:szCs w:val="22"/>
          <w:lang w:val="en-US"/>
        </w:rPr>
      </w:pPr>
    </w:p>
    <w:p w14:paraId="4C8FC6DE" w14:textId="58042AF9" w:rsidR="004F01E4" w:rsidRPr="00B36BB7" w:rsidRDefault="004F01E4" w:rsidP="001E2A13">
      <w:pPr>
        <w:jc w:val="both"/>
        <w:rPr>
          <w:rFonts w:ascii="Verdana" w:hAnsi="Verdana"/>
          <w:sz w:val="22"/>
          <w:szCs w:val="22"/>
          <w:lang w:val="en-US"/>
        </w:rPr>
      </w:pPr>
      <w:r w:rsidRPr="00B36BB7">
        <w:rPr>
          <w:rFonts w:ascii="Verdana" w:hAnsi="Verdana"/>
          <w:sz w:val="22"/>
          <w:szCs w:val="22"/>
          <w:lang w:val="en-US"/>
        </w:rPr>
        <w:t>For the Government of the</w:t>
      </w:r>
    </w:p>
    <w:p w14:paraId="42CD175A" w14:textId="77777777" w:rsidR="004F01E4" w:rsidRDefault="004F01E4" w:rsidP="001E2A13">
      <w:pPr>
        <w:jc w:val="both"/>
        <w:rPr>
          <w:rFonts w:ascii="Verdana" w:hAnsi="Verdana"/>
          <w:sz w:val="22"/>
          <w:szCs w:val="22"/>
          <w:lang w:val="en-US"/>
        </w:rPr>
      </w:pPr>
      <w:r w:rsidRPr="00B36BB7">
        <w:rPr>
          <w:rFonts w:ascii="Verdana" w:hAnsi="Verdana"/>
          <w:sz w:val="22"/>
          <w:szCs w:val="22"/>
          <w:lang w:val="en-US"/>
        </w:rPr>
        <w:t>Kyrgyz Republic</w:t>
      </w:r>
    </w:p>
    <w:p w14:paraId="537DB0EB" w14:textId="77777777" w:rsidR="00D010E9" w:rsidRDefault="00D010E9" w:rsidP="001E2A13">
      <w:pPr>
        <w:jc w:val="both"/>
        <w:rPr>
          <w:rFonts w:ascii="Verdana" w:hAnsi="Verdana"/>
          <w:sz w:val="22"/>
          <w:szCs w:val="22"/>
          <w:lang w:val="en-US"/>
        </w:rPr>
      </w:pPr>
    </w:p>
    <w:p w14:paraId="689EB050" w14:textId="77777777" w:rsidR="00D010E9" w:rsidRDefault="00D010E9" w:rsidP="001E2A13">
      <w:pPr>
        <w:jc w:val="both"/>
        <w:rPr>
          <w:rFonts w:ascii="Verdana" w:hAnsi="Verdana"/>
          <w:sz w:val="22"/>
          <w:szCs w:val="22"/>
          <w:lang w:val="en-US"/>
        </w:rPr>
      </w:pPr>
    </w:p>
    <w:p w14:paraId="024B6D74" w14:textId="0DD14201" w:rsidR="00D010E9" w:rsidRPr="00B36BB7" w:rsidRDefault="00D010E9" w:rsidP="003D0EED">
      <w:pPr>
        <w:jc w:val="center"/>
        <w:rPr>
          <w:rFonts w:ascii="Verdana" w:hAnsi="Verdana"/>
          <w:sz w:val="22"/>
          <w:szCs w:val="22"/>
          <w:lang w:val="en-US"/>
        </w:rPr>
      </w:pPr>
      <w:r>
        <w:rPr>
          <w:rFonts w:ascii="Verdana" w:hAnsi="Verdana"/>
          <w:sz w:val="22"/>
          <w:szCs w:val="22"/>
          <w:lang w:val="en-US"/>
        </w:rPr>
        <w:t>_______________</w:t>
      </w:r>
    </w:p>
    <w:sectPr w:rsidR="00D010E9" w:rsidRPr="00B36BB7" w:rsidSect="00BE694F">
      <w:headerReference w:type="default" r:id="rId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203B6" w14:textId="77777777" w:rsidR="00BE694F" w:rsidRDefault="00BE694F" w:rsidP="007821D1">
      <w:r>
        <w:separator/>
      </w:r>
    </w:p>
  </w:endnote>
  <w:endnote w:type="continuationSeparator" w:id="0">
    <w:p w14:paraId="06469044" w14:textId="77777777" w:rsidR="00BE694F" w:rsidRDefault="00BE694F" w:rsidP="0078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1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C1BAE" w14:textId="77777777" w:rsidR="00BE694F" w:rsidRDefault="00BE694F" w:rsidP="007821D1">
      <w:r>
        <w:separator/>
      </w:r>
    </w:p>
  </w:footnote>
  <w:footnote w:type="continuationSeparator" w:id="0">
    <w:p w14:paraId="1047ADF1" w14:textId="77777777" w:rsidR="00BE694F" w:rsidRDefault="00BE694F" w:rsidP="00782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612F" w14:textId="60977321" w:rsidR="007821D1" w:rsidRDefault="007821D1">
    <w:pPr>
      <w:pStyle w:val="Header"/>
      <w:jc w:val="center"/>
    </w:pPr>
    <w:r>
      <w:t xml:space="preserve">- </w:t>
    </w:r>
    <w:sdt>
      <w:sdtPr>
        <w:id w:val="-121188017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p w14:paraId="6EDA4F17" w14:textId="77777777" w:rsidR="007821D1" w:rsidRDefault="00782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32B5A"/>
    <w:multiLevelType w:val="hybridMultilevel"/>
    <w:tmpl w:val="981A9FD8"/>
    <w:lvl w:ilvl="0" w:tplc="B376558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2601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E44"/>
    <w:rsid w:val="00016EB6"/>
    <w:rsid w:val="000D41BF"/>
    <w:rsid w:val="001038BC"/>
    <w:rsid w:val="001E2A13"/>
    <w:rsid w:val="003467F1"/>
    <w:rsid w:val="003D0EED"/>
    <w:rsid w:val="003E6FC8"/>
    <w:rsid w:val="0040202C"/>
    <w:rsid w:val="00403F87"/>
    <w:rsid w:val="00442D2F"/>
    <w:rsid w:val="00481586"/>
    <w:rsid w:val="004B3F6B"/>
    <w:rsid w:val="004C3583"/>
    <w:rsid w:val="004F01E4"/>
    <w:rsid w:val="00533D1B"/>
    <w:rsid w:val="00725E86"/>
    <w:rsid w:val="00773B35"/>
    <w:rsid w:val="007821D1"/>
    <w:rsid w:val="007B26BA"/>
    <w:rsid w:val="00847310"/>
    <w:rsid w:val="008D6E44"/>
    <w:rsid w:val="00920EBA"/>
    <w:rsid w:val="009C2019"/>
    <w:rsid w:val="009E4E7E"/>
    <w:rsid w:val="00AA6078"/>
    <w:rsid w:val="00AD669C"/>
    <w:rsid w:val="00B36BB7"/>
    <w:rsid w:val="00B671FD"/>
    <w:rsid w:val="00BE59A4"/>
    <w:rsid w:val="00BE694F"/>
    <w:rsid w:val="00C17043"/>
    <w:rsid w:val="00C2614B"/>
    <w:rsid w:val="00C63712"/>
    <w:rsid w:val="00D010E9"/>
    <w:rsid w:val="00D16FBB"/>
    <w:rsid w:val="00D6152D"/>
    <w:rsid w:val="00E44887"/>
    <w:rsid w:val="00EA6139"/>
    <w:rsid w:val="00EC1F01"/>
    <w:rsid w:val="00F023C4"/>
    <w:rsid w:val="00FB0FEB"/>
    <w:rsid w:val="00FE4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08F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14B"/>
    <w:pPr>
      <w:ind w:left="720"/>
      <w:contextualSpacing/>
    </w:pPr>
  </w:style>
  <w:style w:type="paragraph" w:styleId="Revision">
    <w:name w:val="Revision"/>
    <w:hidden/>
    <w:uiPriority w:val="99"/>
    <w:semiHidden/>
    <w:rsid w:val="00D16FBB"/>
  </w:style>
  <w:style w:type="paragraph" w:styleId="Header">
    <w:name w:val="header"/>
    <w:basedOn w:val="Normal"/>
    <w:link w:val="HeaderChar"/>
    <w:uiPriority w:val="99"/>
    <w:unhideWhenUsed/>
    <w:rsid w:val="007821D1"/>
    <w:pPr>
      <w:tabs>
        <w:tab w:val="center" w:pos="4513"/>
        <w:tab w:val="right" w:pos="9026"/>
      </w:tabs>
    </w:pPr>
  </w:style>
  <w:style w:type="character" w:customStyle="1" w:styleId="HeaderChar">
    <w:name w:val="Header Char"/>
    <w:basedOn w:val="DefaultParagraphFont"/>
    <w:link w:val="Header"/>
    <w:uiPriority w:val="99"/>
    <w:rsid w:val="007821D1"/>
  </w:style>
  <w:style w:type="paragraph" w:styleId="Footer">
    <w:name w:val="footer"/>
    <w:basedOn w:val="Normal"/>
    <w:link w:val="FooterChar"/>
    <w:uiPriority w:val="99"/>
    <w:unhideWhenUsed/>
    <w:rsid w:val="007821D1"/>
    <w:pPr>
      <w:tabs>
        <w:tab w:val="center" w:pos="4513"/>
        <w:tab w:val="right" w:pos="9026"/>
      </w:tabs>
    </w:pPr>
  </w:style>
  <w:style w:type="character" w:customStyle="1" w:styleId="FooterChar">
    <w:name w:val="Footer Char"/>
    <w:basedOn w:val="DefaultParagraphFont"/>
    <w:link w:val="Footer"/>
    <w:uiPriority w:val="99"/>
    <w:rsid w:val="00782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2024-01-31T12:17:00Z</dcterms:created>
  <dcterms:modified xsi:type="dcterms:W3CDTF">2024-01-31T12:17:00Z</dcterms:modified>
</cp:coreProperties>
</file>